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F269" w14:textId="7EE65846" w:rsidR="00510C53" w:rsidRPr="00401111" w:rsidRDefault="00510C53" w:rsidP="00C91978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ADDENDUM TO MEMORANDUM OF UNDERSTANDING</w:t>
      </w:r>
    </w:p>
    <w:p w14:paraId="07DAD98B" w14:textId="64223566" w:rsidR="00401111" w:rsidRPr="00C91978" w:rsidRDefault="00510C53" w:rsidP="00C9197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Between</w:t>
      </w:r>
    </w:p>
    <w:p w14:paraId="3F526A74" w14:textId="48A71E41" w:rsidR="00510C53" w:rsidRPr="00401111" w:rsidRDefault="00510C53" w:rsidP="00C91978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Aditya Birla Health Insurance Co. Ltd. (ABHICL)</w:t>
      </w:r>
    </w:p>
    <w:p w14:paraId="57CAC326" w14:textId="4E407EE0" w:rsidR="00510C53" w:rsidRPr="00401111" w:rsidRDefault="00510C53" w:rsidP="00C91978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And</w:t>
      </w:r>
    </w:p>
    <w:p w14:paraId="18AD6EEF" w14:textId="1B503A5C" w:rsidR="00510C53" w:rsidRPr="00401111" w:rsidRDefault="00510C53" w:rsidP="00C91978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[Hospital Name]</w:t>
      </w:r>
    </w:p>
    <w:p w14:paraId="15E93D52" w14:textId="77777777" w:rsidR="00401111" w:rsidRDefault="00401111" w:rsidP="00C9197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</w:pPr>
    </w:p>
    <w:p w14:paraId="50859067" w14:textId="6FDB8CDF" w:rsidR="00510C53" w:rsidRPr="00401111" w:rsidRDefault="00510C53" w:rsidP="00C9197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Date of Original MoU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: [Insert Original MoU Date]</w:t>
      </w:r>
    </w:p>
    <w:p w14:paraId="2F01A77F" w14:textId="54B842B8" w:rsidR="00510C53" w:rsidRPr="00401111" w:rsidRDefault="00510C53" w:rsidP="00C9197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Effective Date of Addendum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: [Insert Effective Date]</w:t>
      </w:r>
    </w:p>
    <w:p w14:paraId="12054ED4" w14:textId="77777777" w:rsidR="00401111" w:rsidRDefault="00401111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</w:pPr>
    </w:p>
    <w:p w14:paraId="6D837213" w14:textId="0D4D6FE9" w:rsidR="00510C53" w:rsidRPr="00401111" w:rsidRDefault="00510C53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This Addendum is made to supplement the original Memorandum of Understanding </w:t>
      </w:r>
      <w:r w:rsidR="00C91978"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entered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between ABHICL and [Hospital Name] with respect to the implementation of a </w:t>
      </w: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No Deposit Policy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for ABHICL customers </w:t>
      </w:r>
      <w:proofErr w:type="gramStart"/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availing</w:t>
      </w:r>
      <w:proofErr w:type="gramEnd"/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cashless services at the hospital.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551CDD5C" w14:textId="77777777" w:rsidR="00401111" w:rsidRDefault="00401111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color w:val="0F4761"/>
          <w:sz w:val="22"/>
          <w:szCs w:val="22"/>
          <w:lang w:val="en-US"/>
        </w:rPr>
      </w:pPr>
    </w:p>
    <w:p w14:paraId="256B6139" w14:textId="77777777" w:rsidR="00510C53" w:rsidRPr="000D6CD6" w:rsidRDefault="00510C53" w:rsidP="000D6CD6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u w:val="single"/>
          <w:lang w:val="en-US"/>
        </w:rPr>
      </w:pPr>
      <w:r w:rsidRPr="000D6CD6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u w:val="single"/>
          <w:lang w:val="en-US"/>
        </w:rPr>
        <w:t>Terms of the Addendum:</w:t>
      </w:r>
      <w:r w:rsidRPr="000D6CD6">
        <w:rPr>
          <w:rStyle w:val="normaltextrun"/>
          <w:rFonts w:eastAsiaTheme="majorEastAsia"/>
          <w:u w:val="single"/>
          <w:lang w:val="en-US"/>
        </w:rPr>
        <w:t> </w:t>
      </w:r>
    </w:p>
    <w:p w14:paraId="7DEBFF9B" w14:textId="77777777" w:rsidR="000D6CD6" w:rsidRPr="00401111" w:rsidRDefault="000D6CD6" w:rsidP="000D6CD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F4761"/>
          <w:sz w:val="22"/>
          <w:szCs w:val="22"/>
        </w:rPr>
      </w:pPr>
    </w:p>
    <w:p w14:paraId="237D8D3E" w14:textId="77777777" w:rsidR="00510C53" w:rsidRPr="00401111" w:rsidRDefault="00510C53" w:rsidP="00C91978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No Deposit Policy Implementation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22A04C95" w14:textId="527406F2" w:rsidR="00510C53" w:rsidRPr="00401111" w:rsidRDefault="00510C53" w:rsidP="00C91978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The hospital agrees not to collect any upfront deposit from ABHICL-insured patients </w:t>
      </w:r>
      <w:r w:rsidR="00F5381D"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for </w:t>
      </w:r>
      <w:r w:rsidR="00F5381D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those</w:t>
      </w:r>
      <w:r w:rsidR="0075067E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cases where </w:t>
      </w:r>
      <w:r w:rsidR="00F5381D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cashless </w:t>
      </w:r>
      <w:r w:rsidR="00F5381D"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authorization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</w:t>
      </w:r>
      <w:r w:rsidR="0075067E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has been granted by 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ABHICL.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7AA6A76C" w14:textId="77777777" w:rsidR="00510C53" w:rsidRPr="00401111" w:rsidRDefault="00510C53" w:rsidP="00C91978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Sales &amp; Agency Promotion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6671DC62" w14:textId="2970B346" w:rsidR="00510C53" w:rsidRPr="00401111" w:rsidRDefault="00510C53" w:rsidP="00C91978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ABHICL’s sales and agency teams </w:t>
      </w:r>
      <w:r w:rsidR="00D92510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may at its </w:t>
      </w:r>
      <w:r w:rsidR="00F5381D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discretion</w:t>
      </w:r>
      <w:r w:rsidR="00D92510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mention or list the 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hospital</w:t>
      </w:r>
      <w:r w:rsidR="00D92510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among its </w:t>
      </w:r>
      <w:r w:rsidR="00F5381D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empaneled</w:t>
      </w:r>
      <w:r w:rsidR="00D92510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or preferred hospitals for information purposes. Such mention shall not constitute any marketing or promotional commitment or financial obligation on ABHICL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39208913" w14:textId="77777777" w:rsidR="00510C53" w:rsidRPr="00401111" w:rsidRDefault="00510C53" w:rsidP="00C91978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Maximum Approval Assurance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30375FD7" w14:textId="3485DBB6" w:rsidR="00510C53" w:rsidRPr="00401111" w:rsidRDefault="00510C53" w:rsidP="00C91978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ABHICL</w:t>
      </w:r>
      <w:r w:rsidR="00D92510" w:rsidRPr="00D925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D92510" w:rsidRPr="00D92510">
        <w:rPr>
          <w:rFonts w:asciiTheme="minorHAnsi" w:eastAsiaTheme="majorEastAsia" w:hAnsiTheme="minorHAnsi" w:cstheme="minorHAnsi"/>
          <w:sz w:val="22"/>
          <w:szCs w:val="22"/>
        </w:rPr>
        <w:t xml:space="preserve">will </w:t>
      </w:r>
      <w:r w:rsidR="00F5381D" w:rsidRPr="00D92510">
        <w:rPr>
          <w:rFonts w:asciiTheme="minorHAnsi" w:eastAsiaTheme="majorEastAsia" w:hAnsiTheme="minorHAnsi" w:cstheme="minorHAnsi"/>
          <w:sz w:val="22"/>
          <w:szCs w:val="22"/>
        </w:rPr>
        <w:t>endeavour</w:t>
      </w:r>
      <w:r w:rsidR="00D92510" w:rsidRPr="00D92510">
        <w:rPr>
          <w:rFonts w:asciiTheme="minorHAnsi" w:eastAsiaTheme="majorEastAsia" w:hAnsiTheme="minorHAnsi" w:cstheme="minorHAnsi"/>
          <w:sz w:val="22"/>
          <w:szCs w:val="22"/>
        </w:rPr>
        <w:t xml:space="preserve"> to process cashless authorization requests promptly and fairly in accordance with the applicable policy terms, underwritin</w:t>
      </w:r>
      <w:r w:rsidR="00D92510">
        <w:rPr>
          <w:rFonts w:asciiTheme="minorHAnsi" w:eastAsiaTheme="majorEastAsia" w:hAnsiTheme="minorHAnsi" w:cstheme="minorHAnsi"/>
          <w:sz w:val="22"/>
          <w:szCs w:val="22"/>
        </w:rPr>
        <w:t>g</w:t>
      </w:r>
      <w:r w:rsidR="00D92510" w:rsidRPr="00D92510">
        <w:rPr>
          <w:rFonts w:asciiTheme="minorHAnsi" w:eastAsiaTheme="majorEastAsia" w:hAnsiTheme="minorHAnsi" w:cstheme="minorHAnsi"/>
          <w:sz w:val="22"/>
          <w:szCs w:val="22"/>
        </w:rPr>
        <w:t xml:space="preserve"> and claims guidelines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57648EF3" w14:textId="77777777" w:rsidR="00510C53" w:rsidRPr="00401111" w:rsidRDefault="00510C53" w:rsidP="00C91978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Fast-track Claims Processing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47CCE3EF" w14:textId="0AC4C064" w:rsidR="00510C53" w:rsidRPr="00401111" w:rsidRDefault="00510C53" w:rsidP="00C91978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Hospitals tagged as </w:t>
      </w: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HN Hospitals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in ABHICL’s system </w:t>
      </w:r>
      <w:r w:rsidR="0075067E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shall be given 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priority </w:t>
      </w:r>
      <w:r w:rsidR="0075067E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consideration for 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claims processing</w:t>
      </w:r>
      <w:r w:rsidR="0075067E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to the extent operationally feasible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. This will result in faster approvals and reduced turnaround time for cashless claims.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1A5111A2" w14:textId="77777777" w:rsidR="00510C53" w:rsidRPr="00401111" w:rsidRDefault="00510C53" w:rsidP="00C91978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Preferred Cashless Partner Status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331E241B" w14:textId="280ADF88" w:rsidR="00510C53" w:rsidRDefault="00510C53" w:rsidP="00C9197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Participating hospitals will be listed as </w:t>
      </w: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Preferred Cashless Partners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on ABHICL’s official website and mobile application</w:t>
      </w:r>
      <w:r w:rsidR="00D92510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 xml:space="preserve"> at ABHICL’s discretion</w:t>
      </w: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. This designation will enhance visibility and trust among policyholders, encouraging them to choose these hospitals for treatment.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20D10470" w14:textId="3210D756" w:rsidR="00D92510" w:rsidRDefault="00D92510" w:rsidP="00D92510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  <w:r w:rsidRPr="00D92510">
        <w:rPr>
          <w:rFonts w:asciiTheme="minorHAnsi" w:eastAsiaTheme="majorEastAsia" w:hAnsiTheme="minorHAnsi" w:cstheme="minorHAnsi"/>
          <w:sz w:val="22"/>
          <w:szCs w:val="22"/>
        </w:rPr>
        <w:t>It is clarified that the Hospital shall not hold ABHI</w:t>
      </w:r>
      <w:r>
        <w:rPr>
          <w:rFonts w:asciiTheme="minorHAnsi" w:eastAsiaTheme="majorEastAsia" w:hAnsiTheme="minorHAnsi" w:cstheme="minorHAnsi"/>
          <w:sz w:val="22"/>
          <w:szCs w:val="22"/>
        </w:rPr>
        <w:t>CL</w:t>
      </w:r>
      <w:r w:rsidRPr="00D92510">
        <w:rPr>
          <w:rFonts w:asciiTheme="minorHAnsi" w:eastAsiaTheme="majorEastAsia" w:hAnsiTheme="minorHAnsi" w:cstheme="minorHAnsi"/>
          <w:sz w:val="22"/>
          <w:szCs w:val="22"/>
        </w:rPr>
        <w:t xml:space="preserve"> responsible for any delay or denial of cashless authorization or claim settlement arising out of policy terms, non-disclosure or procedural non-compliance by the insured</w:t>
      </w:r>
      <w:r>
        <w:rPr>
          <w:rFonts w:asciiTheme="minorHAnsi" w:eastAsiaTheme="majorEastAsia" w:hAnsiTheme="minorHAnsi" w:cstheme="minorHAnsi"/>
          <w:sz w:val="22"/>
          <w:szCs w:val="22"/>
        </w:rPr>
        <w:t>.</w:t>
      </w:r>
    </w:p>
    <w:p w14:paraId="0F80F0F6" w14:textId="77777777" w:rsidR="00C91978" w:rsidRDefault="00C91978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162A888" w14:textId="26832075" w:rsidR="00510C53" w:rsidRPr="000D6CD6" w:rsidRDefault="00510C53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lang w:val="en-US"/>
        </w:rPr>
      </w:pPr>
      <w:r w:rsidRPr="000D6CD6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u w:val="single"/>
          <w:lang w:val="en-US"/>
        </w:rPr>
        <w:t>General Provisions:</w:t>
      </w:r>
      <w:r w:rsidRPr="000D6CD6">
        <w:rPr>
          <w:rStyle w:val="normaltextrun"/>
          <w:rFonts w:eastAsiaTheme="majorEastAsia"/>
          <w:lang w:val="en-US"/>
        </w:rPr>
        <w:t> </w:t>
      </w:r>
    </w:p>
    <w:p w14:paraId="344B2721" w14:textId="77777777" w:rsidR="000D6CD6" w:rsidRPr="000D6CD6" w:rsidRDefault="000D6CD6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F4761"/>
          <w:sz w:val="22"/>
          <w:szCs w:val="22"/>
          <w:u w:val="single"/>
        </w:rPr>
      </w:pPr>
    </w:p>
    <w:p w14:paraId="013372C2" w14:textId="77777777" w:rsidR="000D6CD6" w:rsidRDefault="00510C53" w:rsidP="000D6C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This Addendum shall be read in conjunction with the original MoU and shall not override any terms unless explicitly stated.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6A80B9C9" w14:textId="77777777" w:rsidR="000D6CD6" w:rsidRDefault="00510C53" w:rsidP="000D6C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0D6CD6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All other terms and conditions of the original MoU remain unchanged.</w:t>
      </w:r>
      <w:r w:rsidRPr="000D6CD6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3519D7E7" w14:textId="13DEEEED" w:rsidR="00C91978" w:rsidRPr="000D6CD6" w:rsidRDefault="00510C53" w:rsidP="000D6CD6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0D6CD6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This Addendum shall be signed by authorized representatives of both parties and shall be binding upon execution.</w:t>
      </w:r>
    </w:p>
    <w:p w14:paraId="5BE0D8CE" w14:textId="2ACA4A93" w:rsidR="00510C53" w:rsidRPr="00401111" w:rsidRDefault="00510C53" w:rsidP="00C91978">
      <w:pPr>
        <w:pStyle w:val="paragraph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48B26555" w14:textId="67643CFE" w:rsidR="000D6CD6" w:rsidRDefault="000D6CD6">
      <w:pPr>
        <w:rPr>
          <w:rStyle w:val="normaltextrun"/>
          <w:rFonts w:eastAsiaTheme="majorEastAsia" w:cstheme="minorHAnsi"/>
          <w:b/>
          <w:bCs/>
          <w:kern w:val="0"/>
          <w:lang w:val="en-US" w:eastAsia="en-IN"/>
          <w14:ligatures w14:val="none"/>
        </w:rPr>
      </w:pPr>
      <w:r>
        <w:rPr>
          <w:rStyle w:val="normaltextrun"/>
          <w:rFonts w:eastAsiaTheme="majorEastAsia" w:cstheme="minorHAnsi"/>
          <w:b/>
          <w:bCs/>
          <w:lang w:val="en-US"/>
        </w:rPr>
        <w:br w:type="page"/>
      </w:r>
    </w:p>
    <w:p w14:paraId="0B84C879" w14:textId="77777777" w:rsidR="00C91978" w:rsidRDefault="00C91978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</w:pPr>
    </w:p>
    <w:p w14:paraId="5BEA479A" w14:textId="700C4E58" w:rsidR="00510C53" w:rsidRDefault="00510C53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u w:val="single"/>
          <w:lang w:val="en-US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 xml:space="preserve">For </w:t>
      </w:r>
      <w:r w:rsidRPr="000D6CD6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u w:val="single"/>
          <w:lang w:val="en-US"/>
        </w:rPr>
        <w:t>Aditya Birla Health Insurance Co. L</w:t>
      </w:r>
      <w:r w:rsidR="000D6CD6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u w:val="single"/>
          <w:lang w:val="en-US"/>
        </w:rPr>
        <w:t>imited</w:t>
      </w:r>
    </w:p>
    <w:p w14:paraId="18A56FC5" w14:textId="77777777" w:rsidR="000D6CD6" w:rsidRPr="000D6CD6" w:rsidRDefault="000D6CD6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  <w:u w:val="single"/>
        </w:rPr>
      </w:pPr>
    </w:p>
    <w:p w14:paraId="73DBBF8B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</w:pPr>
    </w:p>
    <w:p w14:paraId="2FD1C739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</w:pPr>
    </w:p>
    <w:p w14:paraId="005A2253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</w:pPr>
    </w:p>
    <w:p w14:paraId="5DADC2CA" w14:textId="63AE4A94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</w:pPr>
      <w:r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___________________________</w:t>
      </w:r>
    </w:p>
    <w:p w14:paraId="45C9C6F2" w14:textId="1CE37936" w:rsidR="00510C53" w:rsidRPr="00401111" w:rsidRDefault="00510C53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Name: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68E2103F" w14:textId="77777777" w:rsidR="00510C53" w:rsidRPr="00401111" w:rsidRDefault="00510C53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Designation: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747D15D9" w14:textId="77777777" w:rsidR="00510C53" w:rsidRDefault="00510C53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Date: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0E3356D5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</w:p>
    <w:p w14:paraId="50D46D08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</w:p>
    <w:p w14:paraId="243CF754" w14:textId="77777777" w:rsidR="000D6CD6" w:rsidRPr="00401111" w:rsidRDefault="000D6CD6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7DBC0A88" w14:textId="77777777" w:rsidR="00510C53" w:rsidRDefault="00510C53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b/>
          <w:bCs/>
          <w:sz w:val="22"/>
          <w:szCs w:val="22"/>
          <w:lang w:val="en-US"/>
        </w:rPr>
        <w:t>For [Hospital Name]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55E7F15A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</w:p>
    <w:p w14:paraId="5C490763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</w:p>
    <w:p w14:paraId="2B67A379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</w:p>
    <w:p w14:paraId="3EDB4207" w14:textId="77777777" w:rsidR="000D6CD6" w:rsidRDefault="000D6CD6" w:rsidP="00510C5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theme="minorHAnsi"/>
          <w:sz w:val="22"/>
          <w:szCs w:val="22"/>
        </w:rPr>
      </w:pPr>
    </w:p>
    <w:p w14:paraId="796607AA" w14:textId="11FEF72F" w:rsidR="000D6CD6" w:rsidRPr="00401111" w:rsidRDefault="000D6CD6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eop"/>
          <w:rFonts w:asciiTheme="minorHAnsi" w:eastAsiaTheme="majorEastAsia" w:hAnsiTheme="minorHAnsi" w:cstheme="minorHAnsi"/>
          <w:sz w:val="22"/>
          <w:szCs w:val="22"/>
        </w:rPr>
        <w:t>___________________________</w:t>
      </w:r>
    </w:p>
    <w:p w14:paraId="31ED0868" w14:textId="77777777" w:rsidR="00510C53" w:rsidRPr="00401111" w:rsidRDefault="00510C53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Name: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5397E73B" w14:textId="705A6AC7" w:rsidR="00510C53" w:rsidRPr="00401111" w:rsidRDefault="00510C53" w:rsidP="00510C5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Designation: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p w14:paraId="6C9C81DD" w14:textId="7ACA4CBB" w:rsidR="00D16172" w:rsidRPr="00401111" w:rsidRDefault="00510C53" w:rsidP="0040111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401111">
        <w:rPr>
          <w:rStyle w:val="normaltextrun"/>
          <w:rFonts w:asciiTheme="minorHAnsi" w:eastAsiaTheme="majorEastAsia" w:hAnsiTheme="minorHAnsi" w:cstheme="minorHAnsi"/>
          <w:sz w:val="22"/>
          <w:szCs w:val="22"/>
          <w:lang w:val="en-US"/>
        </w:rPr>
        <w:t>Date:</w:t>
      </w:r>
      <w:r w:rsidRPr="00401111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</w:p>
    <w:sectPr w:rsidR="00D16172" w:rsidRPr="00401111" w:rsidSect="000D6C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388"/>
    <w:multiLevelType w:val="hybridMultilevel"/>
    <w:tmpl w:val="EDDE1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60C6E"/>
    <w:multiLevelType w:val="hybridMultilevel"/>
    <w:tmpl w:val="2736B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0085E"/>
    <w:multiLevelType w:val="multilevel"/>
    <w:tmpl w:val="762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B44D8C"/>
    <w:multiLevelType w:val="multilevel"/>
    <w:tmpl w:val="59E2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16A01"/>
    <w:multiLevelType w:val="multilevel"/>
    <w:tmpl w:val="F702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71D60"/>
    <w:multiLevelType w:val="multilevel"/>
    <w:tmpl w:val="306C0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C1832"/>
    <w:multiLevelType w:val="hybridMultilevel"/>
    <w:tmpl w:val="AACC02D0"/>
    <w:lvl w:ilvl="0" w:tplc="CE88F03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44708"/>
    <w:multiLevelType w:val="hybridMultilevel"/>
    <w:tmpl w:val="FDE4B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85DC6"/>
    <w:multiLevelType w:val="multilevel"/>
    <w:tmpl w:val="7D80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97CED"/>
    <w:multiLevelType w:val="multilevel"/>
    <w:tmpl w:val="C46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9E5288"/>
    <w:multiLevelType w:val="multilevel"/>
    <w:tmpl w:val="E0BA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1514EC"/>
    <w:multiLevelType w:val="multilevel"/>
    <w:tmpl w:val="B27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7180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5333607">
    <w:abstractNumId w:val="8"/>
  </w:num>
  <w:num w:numId="3" w16cid:durableId="1268348900">
    <w:abstractNumId w:val="3"/>
  </w:num>
  <w:num w:numId="4" w16cid:durableId="2142308213">
    <w:abstractNumId w:val="4"/>
  </w:num>
  <w:num w:numId="5" w16cid:durableId="337197582">
    <w:abstractNumId w:val="5"/>
  </w:num>
  <w:num w:numId="6" w16cid:durableId="832061376">
    <w:abstractNumId w:val="10"/>
  </w:num>
  <w:num w:numId="7" w16cid:durableId="796684445">
    <w:abstractNumId w:val="9"/>
  </w:num>
  <w:num w:numId="8" w16cid:durableId="931470364">
    <w:abstractNumId w:val="11"/>
  </w:num>
  <w:num w:numId="9" w16cid:durableId="407463821">
    <w:abstractNumId w:val="2"/>
  </w:num>
  <w:num w:numId="10" w16cid:durableId="1420983064">
    <w:abstractNumId w:val="1"/>
  </w:num>
  <w:num w:numId="11" w16cid:durableId="269053739">
    <w:abstractNumId w:val="0"/>
  </w:num>
  <w:num w:numId="12" w16cid:durableId="929850761">
    <w:abstractNumId w:val="7"/>
  </w:num>
  <w:num w:numId="13" w16cid:durableId="1384328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56"/>
    <w:rsid w:val="000D6CD6"/>
    <w:rsid w:val="00197ED5"/>
    <w:rsid w:val="002E2ACE"/>
    <w:rsid w:val="00401111"/>
    <w:rsid w:val="00422F75"/>
    <w:rsid w:val="00510C53"/>
    <w:rsid w:val="00514056"/>
    <w:rsid w:val="006E63B6"/>
    <w:rsid w:val="00710A3C"/>
    <w:rsid w:val="0075067E"/>
    <w:rsid w:val="00853687"/>
    <w:rsid w:val="00B24C42"/>
    <w:rsid w:val="00B5773C"/>
    <w:rsid w:val="00BB3D2F"/>
    <w:rsid w:val="00C91978"/>
    <w:rsid w:val="00D16172"/>
    <w:rsid w:val="00D92510"/>
    <w:rsid w:val="00DE57E6"/>
    <w:rsid w:val="00F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1F7D"/>
  <w15:chartTrackingRefBased/>
  <w15:docId w15:val="{9F2DB789-70CB-49F3-BA62-667639B7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56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510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510C53"/>
  </w:style>
  <w:style w:type="character" w:customStyle="1" w:styleId="eop">
    <w:name w:val="eop"/>
    <w:basedOn w:val="DefaultParagraphFont"/>
    <w:rsid w:val="00510C53"/>
  </w:style>
  <w:style w:type="paragraph" w:styleId="Revision">
    <w:name w:val="Revision"/>
    <w:hidden/>
    <w:uiPriority w:val="99"/>
    <w:semiHidden/>
    <w:rsid w:val="0075067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506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06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06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6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6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Aditya Birla Capital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Sambhalwar</dc:creator>
  <cp:keywords/>
  <dc:description/>
  <cp:lastModifiedBy>Pooja Sambhalwar</cp:lastModifiedBy>
  <cp:revision>2</cp:revision>
  <dcterms:created xsi:type="dcterms:W3CDTF">2025-10-16T05:08:00Z</dcterms:created>
  <dcterms:modified xsi:type="dcterms:W3CDTF">2025-10-16T05:08:00Z</dcterms:modified>
</cp:coreProperties>
</file>