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1A2E"/>
          <w:sz w:val="64"/>
        </w:rPr>
        <w:t>MI GRAN IDEA</w:t>
      </w:r>
    </w:p>
    <w:p>
      <w:pPr>
        <w:jc w:val="center"/>
      </w:pPr>
      <w:r>
        <w:rPr>
          <w:color w:val="CC7A00"/>
          <w:sz w:val="36"/>
        </w:rPr>
        <w:t>PROGRAMA DE INNOVACIÓN INTERNA</w:t>
      </w:r>
    </w:p>
    <w:p>
      <w:pPr>
        <w:jc w:val="center"/>
      </w:pPr>
      <w:r>
        <w:rPr>
          <w:color w:val="666666"/>
          <w:sz w:val="26"/>
        </w:rPr>
        <w:t>Buzón Digital de Sugerencias Integrado al Panel SUPRICOM</w:t>
      </w:r>
    </w:p>
    <w:p/>
    <w:p/>
    <w:p>
      <w:pPr>
        <w:jc w:val="center"/>
      </w:pPr>
      <w:r>
        <w:rPr>
          <w:color w:val="CCCCCC"/>
        </w:rPr>
        <w:t>————————————————————————————————————————</w:t>
      </w:r>
    </w:p>
    <w:p>
      <w:pPr>
        <w:jc w:val="center"/>
      </w:pPr>
      <w:r>
        <w:rPr>
          <w:color w:val="999999"/>
          <w:sz w:val="22"/>
        </w:rPr>
        <w:t>Propuesta preparada para Gerencia de Ventas</w:t>
      </w:r>
    </w:p>
    <w:p>
      <w:pPr>
        <w:jc w:val="center"/>
      </w:pPr>
      <w:r>
        <w:rPr>
          <w:color w:val="999999"/>
          <w:sz w:val="24"/>
        </w:rPr>
        <w:t>Julio 2026</w:t>
      </w:r>
    </w:p>
    <w:p>
      <w:pPr>
        <w:jc w:val="center"/>
      </w:pPr>
      <w:r>
        <w:rPr>
          <w:b/>
          <w:color w:val="CC7A00"/>
          <w:sz w:val="20"/>
        </w:rPr>
        <w:t>SUPRICOM  ·  Tu mayorista de confianza</w:t>
      </w:r>
    </w:p>
    <w:p>
      <w:r>
        <w:br w:type="page"/>
      </w:r>
    </w:p>
    <w:p>
      <w:pPr>
        <w:pStyle w:val="Heading1"/>
      </w:pPr>
      <w:r>
        <w:rPr>
          <w:color w:val="1A1A2E"/>
        </w:rPr>
        <w:t>CONTENIDO</w:t>
      </w:r>
    </w:p>
    <w:p>
      <w:pPr>
        <w:ind w:left="283"/>
      </w:pPr>
      <w:r>
        <w:rPr>
          <w:sz w:val="22"/>
        </w:rPr>
        <w:t>1. Resumen Ejecutivo</w:t>
      </w:r>
    </w:p>
    <w:p>
      <w:pPr>
        <w:ind w:left="283"/>
      </w:pPr>
      <w:r>
        <w:rPr>
          <w:sz w:val="22"/>
        </w:rPr>
        <w:t>2. ¿Qué es "Mi Gran Idea Supricom"?</w:t>
      </w:r>
    </w:p>
    <w:p>
      <w:pPr>
        <w:ind w:left="283"/>
      </w:pPr>
      <w:r>
        <w:rPr>
          <w:sz w:val="22"/>
        </w:rPr>
        <w:t>3. Por qué Digital y no Físico</w:t>
      </w:r>
    </w:p>
    <w:p>
      <w:pPr>
        <w:ind w:left="283"/>
      </w:pPr>
      <w:r>
        <w:rPr>
          <w:sz w:val="22"/>
        </w:rPr>
        <w:t>4. Integración con el Panel SUPRICOM</w:t>
      </w:r>
    </w:p>
    <w:p>
      <w:pPr>
        <w:ind w:left="283"/>
      </w:pPr>
      <w:r>
        <w:rPr>
          <w:sz w:val="22"/>
        </w:rPr>
        <w:t>5. Funcionalidades del Módulo</w:t>
      </w:r>
    </w:p>
    <w:p>
      <w:pPr>
        <w:ind w:left="283"/>
      </w:pPr>
      <w:r>
        <w:rPr>
          <w:sz w:val="22"/>
        </w:rPr>
        <w:t>6. Flujo del Proceso (Paso a Paso)</w:t>
      </w:r>
    </w:p>
    <w:p>
      <w:pPr>
        <w:ind w:left="283"/>
      </w:pPr>
      <w:r>
        <w:rPr>
          <w:sz w:val="22"/>
        </w:rPr>
        <w:t>7. Categorías de Ideas</w:t>
      </w:r>
    </w:p>
    <w:p>
      <w:pPr>
        <w:ind w:left="283"/>
      </w:pPr>
      <w:r>
        <w:rPr>
          <w:sz w:val="22"/>
        </w:rPr>
        <w:t>8. Sistema de Evaluación y Puntaje</w:t>
      </w:r>
    </w:p>
    <w:p>
      <w:pPr>
        <w:ind w:left="283"/>
      </w:pPr>
      <w:r>
        <w:rPr>
          <w:sz w:val="22"/>
        </w:rPr>
        <w:t>9. Sistema de Reconocimiento</w:t>
      </w:r>
    </w:p>
    <w:p>
      <w:r>
        <w:rPr>
          <w:sz w:val="22"/>
        </w:rPr>
        <w:t>10. Roles y Responsabilidades</w:t>
      </w:r>
    </w:p>
    <w:p>
      <w:r>
        <w:rPr>
          <w:sz w:val="22"/>
        </w:rPr>
        <w:t>11. KPIs del Programa</w:t>
      </w:r>
    </w:p>
    <w:p>
      <w:r>
        <w:rPr>
          <w:sz w:val="22"/>
        </w:rPr>
        <w:t>12. Plan de Implementación</w:t>
      </w:r>
    </w:p>
    <w:p>
      <w:r>
        <w:rPr>
          <w:sz w:val="22"/>
        </w:rPr>
        <w:t>13. Anexos</w:t>
      </w:r>
    </w:p>
    <w:p>
      <w:r>
        <w:br w:type="page"/>
      </w:r>
    </w:p>
    <w:p>
      <w:pPr>
        <w:pStyle w:val="Heading1"/>
      </w:pPr>
      <w:r>
        <w:rPr>
          <w:color w:val="1A1A2E"/>
        </w:rPr>
        <w:t>1. Resumen Ejecutivo</w:t>
      </w:r>
    </w:p>
    <w:p>
      <w:r>
        <w:t>"Mi Gran Idea Supricom" es un programa permanente de innovación interna que canaliza la creatividad de todos los colaboradores de SUPRICOM para proponer mejoras en procesos, productos, servicio al cliente y ambiente laboral.</w:t>
      </w:r>
    </w:p>
    <w:p>
      <w:r>
        <w:t>A diferencia de los buzones de sugerencias tradicionales, esta propuesta se integra directamente al Panel SUPRICOM (actualmente en desarrollo por el equipo de programación), convirtiéndose en un módulo nativo al que todo el personal accede con sus credenciales existentes.</w:t>
      </w:r>
    </w:p>
    <w:p>
      <w:r>
        <w:rPr>
          <w:b/>
        </w:rPr>
        <w:t>Principios del programa:</w:t>
      </w:r>
    </w:p>
    <w:p>
      <w:pPr>
        <w:pStyle w:val="ListBullet"/>
      </w:pPr>
      <w:r>
        <w:t xml:space="preserve"> Sin presupuesto inicial — aprovecha infraestructura existente</w:t>
      </w:r>
    </w:p>
    <w:p>
      <w:pPr>
        <w:pStyle w:val="ListBullet"/>
      </w:pPr>
      <w:r>
        <w:t xml:space="preserve"> Cobertura total — 100% del personal (oficina, campo, sucursales)</w:t>
      </w:r>
    </w:p>
    <w:p>
      <w:pPr>
        <w:pStyle w:val="ListBullet"/>
      </w:pPr>
      <w:r>
        <w:t xml:space="preserve"> Trazabilidad completa — cada idea tiene un ciclo de vida visible</w:t>
      </w:r>
    </w:p>
    <w:p>
      <w:pPr>
        <w:pStyle w:val="ListBullet"/>
      </w:pPr>
      <w:r>
        <w:t xml:space="preserve"> Anonimato configurable — quien quiera participar sin identificarse, puede</w:t>
      </w:r>
    </w:p>
    <w:p>
      <w:pPr>
        <w:pStyle w:val="ListBullet"/>
      </w:pPr>
      <w:r>
        <w:t xml:space="preserve"> Sin fricción — no más papeles, ni urnas, ni digitalización manual</w:t>
      </w:r>
    </w:p>
    <w:p>
      <w:r>
        <w:br w:type="page"/>
      </w:r>
    </w:p>
    <w:p>
      <w:pPr>
        <w:pStyle w:val="Heading1"/>
      </w:pPr>
      <w:r>
        <w:rPr>
          <w:color w:val="1A1A2E"/>
        </w:rPr>
        <w:t>2. ¿Qué es "Mi Gran Idea Supricom"?</w:t>
      </w:r>
    </w:p>
    <w:p>
      <w:r>
        <w:t>Es el buzón de sugerencias oficial de SUPRICOM, pero en su versión moderna, digital y conectada. No se trata de una urna física donde las ideas desaparecen, sino de un sistema donde cada propuesta tiene un ciclo de vida:</w:t>
      </w:r>
    </w:p>
    <w:p>
      <w:pPr>
        <w:pStyle w:val="ListBullet"/>
      </w:pPr>
      <w:r>
        <w:rPr>
          <w:b/>
        </w:rPr>
        <w:t xml:space="preserve">1. </w:t>
      </w:r>
      <w:r>
        <w:t xml:space="preserve"> Registro de la idea con categoría y descripción</w:t>
      </w:r>
    </w:p>
    <w:p>
      <w:pPr>
        <w:pStyle w:val="ListBullet"/>
      </w:pPr>
      <w:r>
        <w:rPr>
          <w:b/>
        </w:rPr>
        <w:t xml:space="preserve">2. </w:t>
      </w:r>
      <w:r>
        <w:t xml:space="preserve"> Evaluación con criterios objetivos</w:t>
      </w:r>
    </w:p>
    <w:p>
      <w:pPr>
        <w:pStyle w:val="ListBullet"/>
      </w:pPr>
      <w:r>
        <w:rPr>
          <w:b/>
        </w:rPr>
        <w:t xml:space="preserve">3. </w:t>
      </w:r>
      <w:r>
        <w:t xml:space="preserve"> Decisión: aprobada, en estudio o devuelta con motivo</w:t>
      </w:r>
    </w:p>
    <w:p>
      <w:pPr>
        <w:pStyle w:val="ListBullet"/>
      </w:pPr>
      <w:r>
        <w:rPr>
          <w:b/>
        </w:rPr>
        <w:t xml:space="preserve">4. </w:t>
      </w:r>
      <w:r>
        <w:t xml:space="preserve"> Implementación con seguimiento</w:t>
      </w:r>
    </w:p>
    <w:p>
      <w:pPr>
        <w:pStyle w:val="ListBullet"/>
      </w:pPr>
      <w:r>
        <w:rPr>
          <w:b/>
        </w:rPr>
        <w:t xml:space="preserve">5. </w:t>
      </w:r>
      <w:r>
        <w:t xml:space="preserve"> Reconocimiento al autor</w:t>
      </w:r>
    </w:p>
    <w:p/>
    <w:p>
      <w:r>
        <w:rPr>
          <w:b/>
        </w:rPr>
        <w:t>Objetivos del programa:</w:t>
      </w:r>
    </w:p>
    <w:p>
      <w:pPr>
        <w:pStyle w:val="ListNumber"/>
      </w:pPr>
      <w:r>
        <w:t xml:space="preserve"> Fomentar una cultura de mejora continua e innovación participativa</w:t>
      </w:r>
    </w:p>
    <w:p>
      <w:pPr>
        <w:pStyle w:val="ListNumber"/>
      </w:pPr>
      <w:r>
        <w:t xml:space="preserve"> Identificar oportunidades de ahorro, eficiencia y nuevos ingresos que la gerencia no ve desde su posición</w:t>
      </w:r>
    </w:p>
    <w:p>
      <w:pPr>
        <w:pStyle w:val="ListNumber"/>
      </w:pPr>
      <w:r>
        <w:t xml:space="preserve"> Dar voz a todos los colaboradores, independientemente de su rol o ubicación</w:t>
      </w:r>
    </w:p>
    <w:p>
      <w:pPr>
        <w:pStyle w:val="ListNumber"/>
      </w:pPr>
      <w:r>
        <w:t xml:space="preserve"> Reconocer y premiar el talento interno que genera valor medible</w:t>
      </w:r>
    </w:p>
    <w:p>
      <w:r>
        <w:br w:type="page"/>
      </w:r>
    </w:p>
    <w:p>
      <w:pPr>
        <w:pStyle w:val="Heading1"/>
      </w:pPr>
      <w:r>
        <w:rPr>
          <w:color w:val="1A1A2E"/>
        </w:rPr>
        <w:t>3. Por qué Digital y no Físico</w:t>
      </w:r>
    </w:p>
    <w:p>
      <w:r>
        <w:t>Se evaluó la opción de buzones físicos (urnas en oficina) y se descartó por las siguientes razones fundamentadas en la literatura de engagement organizacional y en la realidad operativa de SUPRICOM: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Factor</w:t>
            </w:r>
          </w:p>
        </w:tc>
        <w:tc>
          <w:tcPr>
            <w:tcW w:type="dxa" w:w="3135"/>
            <w:shd w:fill="1A1A2E"/>
          </w:tcPr>
          <w:p>
            <w:r>
              <w:rPr>
                <w:b/>
                <w:color w:val="FFFFFF"/>
                <w:sz w:val="18"/>
              </w:rPr>
              <w:t>Buzón Físico</w:t>
            </w:r>
          </w:p>
        </w:tc>
        <w:tc>
          <w:tcPr>
            <w:tcW w:type="dxa" w:w="3135"/>
            <w:shd w:fill="1A1A2E"/>
          </w:tcPr>
          <w:p>
            <w:r>
              <w:rPr>
                <w:b/>
                <w:color w:val="FFFFFF"/>
                <w:sz w:val="18"/>
              </w:rPr>
              <w:t>Buzón Digital (Panel SUPRICOM)</w:t>
            </w:r>
          </w:p>
        </w:tc>
      </w:tr>
      <w:tr>
        <w:tc>
          <w:tcPr>
            <w:tcW w:type="dxa" w:w="3135"/>
          </w:tcPr>
          <w:p>
            <w:r>
              <w:rPr>
                <w:sz w:val="18"/>
              </w:rPr>
              <w:t>Cobertura</w:t>
            </w:r>
          </w:p>
        </w:tc>
        <w:tc>
          <w:tcPr>
            <w:tcW w:type="dxa" w:w="3135"/>
          </w:tcPr>
          <w:p>
            <w:r>
              <w:rPr>
                <w:sz w:val="18"/>
              </w:rPr>
              <w:t>Solo personal presente en oficina</w:t>
            </w:r>
          </w:p>
        </w:tc>
        <w:tc>
          <w:tcPr>
            <w:tcW w:type="dxa" w:w="3135"/>
          </w:tcPr>
          <w:p>
            <w:r>
              <w:rPr>
                <w:sz w:val="18"/>
              </w:rPr>
              <w:t>100% del personal (oficina, campo, sucursales, remoto)</w:t>
            </w:r>
          </w:p>
        </w:tc>
      </w:tr>
      <w:tr>
        <w:tc>
          <w:tcPr>
            <w:tcW w:type="dxa" w:w="3135"/>
          </w:tcPr>
          <w:p>
            <w:r>
              <w:rPr>
                <w:sz w:val="18"/>
              </w:rPr>
              <w:t>Costo operativo</w:t>
            </w:r>
          </w:p>
        </w:tc>
        <w:tc>
          <w:tcPr>
            <w:tcW w:type="dxa" w:w="3135"/>
          </w:tcPr>
          <w:p>
            <w:r>
              <w:rPr>
                <w:sz w:val="18"/>
              </w:rPr>
              <w:t>Impresión de boletas, bolígrafos, urna + 2-3 hrs/semana para abrir, leer, descifrar y digitalizar</w:t>
            </w:r>
          </w:p>
        </w:tc>
        <w:tc>
          <w:tcPr>
            <w:tcW w:type="dxa" w:w="3135"/>
          </w:tcPr>
          <w:p>
            <w:r>
              <w:rPr>
                <w:sz w:val="18"/>
              </w:rPr>
              <w:t>$0. Automatizado. El sistema entrega datos listos para evaluar.</w:t>
            </w:r>
          </w:p>
        </w:tc>
      </w:tr>
      <w:tr>
        <w:tc>
          <w:tcPr>
            <w:tcW w:type="dxa" w:w="3135"/>
          </w:tcPr>
          <w:p>
            <w:r>
              <w:rPr>
                <w:sz w:val="18"/>
              </w:rPr>
              <w:t>Anonimato real</w:t>
            </w:r>
          </w:p>
        </w:tc>
        <w:tc>
          <w:tcPr>
            <w:tcW w:type="dxa" w:w="3135"/>
          </w:tcPr>
          <w:p>
            <w:r>
              <w:rPr>
                <w:sz w:val="18"/>
              </w:rPr>
              <w:t>No. La caligrafía, ubicación y hora delatan al autor.</w:t>
            </w:r>
          </w:p>
        </w:tc>
        <w:tc>
          <w:tcPr>
            <w:tcW w:type="dxa" w:w="3135"/>
          </w:tcPr>
          <w:p>
            <w:r>
              <w:rPr>
                <w:sz w:val="18"/>
              </w:rPr>
              <w:t>Sí. Configurable sin registro de IP ni datos personales.</w:t>
            </w:r>
          </w:p>
        </w:tc>
      </w:tr>
      <w:tr>
        <w:tc>
          <w:tcPr>
            <w:tcW w:type="dxa" w:w="3135"/>
          </w:tcPr>
          <w:p>
            <w:r>
              <w:rPr>
                <w:sz w:val="18"/>
              </w:rPr>
              <w:t>Trazabilidad</w:t>
            </w:r>
          </w:p>
        </w:tc>
        <w:tc>
          <w:tcPr>
            <w:tcW w:type="dxa" w:w="3135"/>
          </w:tcPr>
          <w:p>
            <w:r>
              <w:rPr>
                <w:sz w:val="18"/>
              </w:rPr>
              <w:t>Nula. La idea entra al buzón y no se sabe qué pasó. El empleado nunca recibe respuesta.</w:t>
            </w:r>
          </w:p>
        </w:tc>
        <w:tc>
          <w:tcPr>
            <w:tcW w:type="dxa" w:w="3135"/>
          </w:tcPr>
          <w:p>
            <w:r>
              <w:rPr>
                <w:sz w:val="18"/>
              </w:rPr>
              <w:t>Total. Cada idea tiene estatus visible: recibida, en evaluación, aprobada, implementada, rechazada (con motivo).</w:t>
            </w:r>
          </w:p>
        </w:tc>
      </w:tr>
      <w:tr>
        <w:tc>
          <w:tcPr>
            <w:tcW w:type="dxa" w:w="3135"/>
          </w:tcPr>
          <w:p>
            <w:r>
              <w:rPr>
                <w:sz w:val="18"/>
              </w:rPr>
              <w:t>Categorización</w:t>
            </w:r>
          </w:p>
        </w:tc>
        <w:tc>
          <w:tcPr>
            <w:tcW w:type="dxa" w:w="3135"/>
          </w:tcPr>
          <w:p>
            <w:r>
              <w:rPr>
                <w:sz w:val="18"/>
              </w:rPr>
              <w:t>Manual. Alguien debe leer y clasificar cada papel.</w:t>
            </w:r>
          </w:p>
        </w:tc>
        <w:tc>
          <w:tcPr>
            <w:tcW w:type="dxa" w:w="3135"/>
          </w:tcPr>
          <w:p>
            <w:r>
              <w:rPr>
                <w:sz w:val="18"/>
              </w:rPr>
              <w:t>Automática. El empleado selecciona categoría de una lista desplegable. Datos limpios desde el origen.</w:t>
            </w:r>
          </w:p>
        </w:tc>
      </w:tr>
      <w:tr>
        <w:tc>
          <w:tcPr>
            <w:tcW w:type="dxa" w:w="3135"/>
          </w:tcPr>
          <w:p>
            <w:r>
              <w:rPr>
                <w:sz w:val="18"/>
              </w:rPr>
              <w:t>Escalabilidad</w:t>
            </w:r>
          </w:p>
        </w:tc>
        <w:tc>
          <w:tcPr>
            <w:tcW w:type="dxa" w:w="3135"/>
          </w:tcPr>
          <w:p>
            <w:r>
              <w:rPr>
                <w:sz w:val="18"/>
              </w:rPr>
              <w:t>Mala. Cada sucursal necesitaría su propio buzón.</w:t>
            </w:r>
          </w:p>
        </w:tc>
        <w:tc>
          <w:tcPr>
            <w:tcW w:type="dxa" w:w="3135"/>
          </w:tcPr>
          <w:p>
            <w:r>
              <w:rPr>
                <w:sz w:val="18"/>
              </w:rPr>
              <w:t>Inmediata. El Panel es único y accesible desde cualquier ubicación.</w:t>
            </w:r>
          </w:p>
        </w:tc>
      </w:tr>
      <w:tr>
        <w:tc>
          <w:tcPr>
            <w:tcW w:type="dxa" w:w="3135"/>
          </w:tcPr>
          <w:p>
            <w:r>
              <w:rPr>
                <w:sz w:val="18"/>
              </w:rPr>
              <w:t>Fomento de participación</w:t>
            </w:r>
          </w:p>
        </w:tc>
        <w:tc>
          <w:tcPr>
            <w:tcW w:type="dxa" w:w="3135"/>
          </w:tcPr>
          <w:p>
            <w:r>
              <w:rPr>
                <w:sz w:val="18"/>
              </w:rPr>
              <w:t>Bajo. El "agujero negro" desmotiva.</w:t>
            </w:r>
          </w:p>
        </w:tc>
        <w:tc>
          <w:tcPr>
            <w:tcW w:type="dxa" w:w="3135"/>
          </w:tcPr>
          <w:p>
            <w:r>
              <w:rPr>
                <w:sz w:val="18"/>
              </w:rPr>
              <w:t>Alto. El empleado ve que su idea fue recibida, evaluada y recibe respuesta.</w:t>
            </w:r>
          </w:p>
        </w:tc>
      </w:tr>
      <w:tr>
        <w:tc>
          <w:tcPr>
            <w:tcW w:type="dxa" w:w="3135"/>
          </w:tcPr>
          <w:p>
            <w:r>
              <w:rPr>
                <w:sz w:val="18"/>
              </w:rPr>
              <w:t>Análisis de datos</w:t>
            </w:r>
          </w:p>
        </w:tc>
        <w:tc>
          <w:tcPr>
            <w:tcW w:type="dxa" w:w="3135"/>
          </w:tcPr>
          <w:p>
            <w:r>
              <w:rPr>
                <w:sz w:val="18"/>
              </w:rPr>
              <w:t>Imposible. Datos en papel no agregables.</w:t>
            </w:r>
          </w:p>
        </w:tc>
        <w:tc>
          <w:tcPr>
            <w:tcW w:type="dxa" w:w="3135"/>
          </w:tcPr>
          <w:p>
            <w:r>
              <w:rPr>
                <w:sz w:val="18"/>
              </w:rPr>
              <w:t>Inmediato. Reportes por categoría, departamento, mes, estatus.</w:t>
            </w:r>
          </w:p>
        </w:tc>
      </w:tr>
    </w:tbl>
    <w:p/>
    <w:p>
      <w:r>
        <w:rPr>
          <w:b/>
        </w:rPr>
        <w:br/>
        <w:t xml:space="preserve">Conclusión: </w:t>
      </w:r>
      <w:r>
        <w:t>El buzón digital es superior en todos los factores críticos. Implementar un buzón físico sería más costoso de lo que parece a simple vista (sin presupuesto asignado), excluiría a una parte importante del equipo y generaría frustración por falta de retroalimentación.</w:t>
      </w:r>
    </w:p>
    <w:p>
      <w:r>
        <w:br w:type="page"/>
      </w:r>
    </w:p>
    <w:p>
      <w:pPr>
        <w:pStyle w:val="Heading1"/>
      </w:pPr>
      <w:r>
        <w:rPr>
          <w:color w:val="1A1A2E"/>
        </w:rPr>
        <w:t>4. Integración con el Panel SUPRICOM</w:t>
      </w:r>
    </w:p>
    <w:p>
      <w:r>
        <w:t>El Panel SUPRICOM es la plataforma interna que el equipo de programación se encuentra desarrollando actualmente. Es el sitio donde todos los colaboradores deberán ingresar para acceder a herramientas, información y recursos de la empresa.</w:t>
      </w:r>
    </w:p>
    <w:p>
      <w:r>
        <w:t>"Mi Gran Idea Supricom" se integrará como un módulo nativo dentro del Panel, con las siguientes ventajas frente a una solución externa (Google Forms, Jotform, etc.):</w:t>
      </w:r>
    </w:p>
    <w:p>
      <w:pPr>
        <w:pStyle w:val="ListNumber"/>
      </w:pPr>
      <w:r>
        <w:t xml:space="preserve"> Autenticación unificada — el colaborador ingresa con sus credenciales del Panel. No requiere registro adicional.</w:t>
      </w:r>
    </w:p>
    <w:p>
      <w:pPr>
        <w:pStyle w:val="ListNumber"/>
      </w:pPr>
      <w:r>
        <w:t xml:space="preserve"> Experiencia integrada — no hay que salir del Panel, abrir otra página ni recordar otro enlace.</w:t>
      </w:r>
    </w:p>
    <w:p>
      <w:pPr>
        <w:pStyle w:val="ListNumber"/>
      </w:pPr>
      <w:r>
        <w:t xml:space="preserve"> Datos centralizados — las ideas se almacenan en la misma base de datos del Panel.</w:t>
      </w:r>
    </w:p>
    <w:p>
      <w:pPr>
        <w:pStyle w:val="ListNumber"/>
      </w:pPr>
      <w:r>
        <w:t xml:space="preserve"> Notificaciones internas — el Panel puede mostrar alertas de nuevas ideas, cambios de estatus, resultados mensuales.</w:t>
      </w:r>
    </w:p>
    <w:p>
      <w:pPr>
        <w:pStyle w:val="ListNumber"/>
      </w:pPr>
      <w:r>
        <w:t xml:space="preserve"> Perfil de participante — el Panel registra el historial de ideas de cada colaborador (ideas enviadas, aprobadas, implementadas).</w:t>
      </w:r>
    </w:p>
    <w:p>
      <w:r>
        <w:br w:type="page"/>
      </w:r>
    </w:p>
    <w:p>
      <w:pPr>
        <w:pStyle w:val="Heading1"/>
      </w:pPr>
      <w:r>
        <w:rPr>
          <w:color w:val="1A1A2E"/>
        </w:rPr>
        <w:t>5. Funcionalidades del Módulo</w:t>
      </w:r>
    </w:p>
    <w:p>
      <w:pPr>
        <w:pStyle w:val="Heading2"/>
      </w:pPr>
      <w:r>
        <w:rPr>
          <w:color w:val="1A1A2E"/>
        </w:rPr>
        <w:t>5.1 Para el colaborador (usuario)</w:t>
      </w:r>
    </w:p>
    <w:p>
      <w:pPr>
        <w:pStyle w:val="ListBullet"/>
      </w:pPr>
      <w:r>
        <w:t>Botón visible "Enviar mi idea" en el menú principal del Panel.</w:t>
      </w:r>
    </w:p>
    <w:p>
      <w:pPr>
        <w:pStyle w:val="ListBullet"/>
      </w:pPr>
      <w:r>
        <w:t>Formulario simple con los siguientes campos:</w:t>
      </w:r>
    </w:p>
    <w:p>
      <w:pPr>
        <w:pStyle w:val="ListBullet"/>
        <w:ind w:left="567"/>
      </w:pPr>
      <w:r>
        <w:t xml:space="preserve"> Departamento (Ventas, Marketing, Operaciones, Logística, Administración, Sistemas, Otro)</w:t>
      </w:r>
    </w:p>
    <w:p>
      <w:pPr>
        <w:pStyle w:val="ListBullet"/>
        <w:ind w:left="567"/>
      </w:pPr>
      <w:r>
        <w:t xml:space="preserve"> Categoría de la idea (lista desplegable — ver sección 7)</w:t>
      </w:r>
    </w:p>
    <w:p>
      <w:pPr>
        <w:pStyle w:val="ListBullet"/>
        <w:ind w:left="567"/>
      </w:pPr>
      <w:r>
        <w:t xml:space="preserve"> Título corto de la idea (máx. 100 caracteres)</w:t>
      </w:r>
    </w:p>
    <w:p>
      <w:pPr>
        <w:pStyle w:val="ListBullet"/>
        <w:ind w:left="567"/>
      </w:pPr>
      <w:r>
        <w:t xml:space="preserve"> Descripción: ¿Cuál es el problema u oportunidad que detectaste? (campo abierto)</w:t>
      </w:r>
    </w:p>
    <w:p>
      <w:pPr>
        <w:pStyle w:val="ListBullet"/>
        <w:ind w:left="567"/>
      </w:pPr>
      <w:r>
        <w:t xml:space="preserve"> Propuesta de solución: ¿Qué propones hacer? (campo abierto)</w:t>
      </w:r>
    </w:p>
    <w:p>
      <w:pPr>
        <w:pStyle w:val="ListBullet"/>
        <w:ind w:left="567"/>
      </w:pPr>
      <w:r>
        <w:t xml:space="preserve"> Beneficio esperado: ¿Cómo ayuda esto a SUPRICOM? (selección: Ahorro de costos / Incremento de ingresos / Mejora de proceso / Mejora de clima laboral / Otro)</w:t>
      </w:r>
    </w:p>
    <w:p>
      <w:pPr>
        <w:pStyle w:val="ListBullet"/>
        <w:ind w:left="567"/>
      </w:pPr>
      <w:r>
        <w:t xml:space="preserve"> ¿Participarías en la implementación? (Sí / No)</w:t>
      </w:r>
    </w:p>
    <w:p>
      <w:pPr>
        <w:pStyle w:val="ListBullet"/>
      </w:pPr>
      <w:r>
        <w:t>Opción de anonimato:</w:t>
      </w:r>
    </w:p>
    <w:p>
      <w:pPr>
        <w:pStyle w:val="ListBullet"/>
        <w:ind w:left="567"/>
      </w:pPr>
      <w:r>
        <w:t xml:space="preserve"> Casilla: "Enviar de forma anónima (no optarás al premio)"</w:t>
      </w:r>
    </w:p>
    <w:p>
      <w:pPr>
        <w:pStyle w:val="ListBullet"/>
        <w:ind w:left="567"/>
      </w:pPr>
      <w:r>
        <w:t xml:space="preserve"> Si elige anónimo, el sistema no asocia la idea a su usuario.</w:t>
      </w:r>
    </w:p>
    <w:p>
      <w:pPr>
        <w:pStyle w:val="ListBullet"/>
      </w:pPr>
      <w:r>
        <w:t>Historial personal:</w:t>
      </w:r>
    </w:p>
    <w:p>
      <w:pPr>
        <w:pStyle w:val="ListBullet"/>
        <w:ind w:left="567"/>
      </w:pPr>
      <w:r>
        <w:t xml:space="preserve"> Sección "Mis Ideas" donde el colaborador ve el estatus de cada una de sus propuestas.</w:t>
      </w:r>
    </w:p>
    <w:p>
      <w:pPr>
        <w:pStyle w:val="ListBullet"/>
        <w:ind w:left="567"/>
      </w:pPr>
      <w:r>
        <w:t xml:space="preserve"> Estatus visibles: Recibida → En Evaluación → Aprobada → Implementada → Rechazada (con motivo)</w:t>
      </w:r>
    </w:p>
    <w:p>
      <w:pPr>
        <w:pStyle w:val="ListBullet"/>
      </w:pPr>
      <w:r>
        <w:t>Tablero público de innovación:</w:t>
      </w:r>
    </w:p>
    <w:p>
      <w:pPr>
        <w:pStyle w:val="ListBullet"/>
        <w:ind w:left="567"/>
      </w:pPr>
      <w:r>
        <w:t xml:space="preserve"> Sección visible para todos con las ideas implementadas del mes.</w:t>
      </w:r>
    </w:p>
    <w:p>
      <w:pPr>
        <w:pStyle w:val="ListBullet"/>
        <w:ind w:left="567"/>
      </w:pPr>
      <w:r>
        <w:t xml:space="preserve"> Ranking de participación por departamento (sin nombres si es anónimo).</w:t>
      </w:r>
    </w:p>
    <w:p>
      <w:pPr>
        <w:pStyle w:val="ListBullet"/>
        <w:ind w:left="567"/>
      </w:pPr>
      <w:r>
        <w:t xml:space="preserve"> Foto del "Innovador del Mes" (si acepta visibilidad).</w:t>
      </w:r>
    </w:p>
    <w:p>
      <w:pPr>
        <w:pStyle w:val="Heading2"/>
      </w:pPr>
      <w:r>
        <w:rPr>
          <w:color w:val="1A1A2E"/>
        </w:rPr>
        <w:t>5.2 Para el administrador / comité evaluador</w:t>
      </w:r>
    </w:p>
    <w:p>
      <w:pPr>
        <w:pStyle w:val="ListBullet"/>
      </w:pPr>
      <w:r>
        <w:t>Panel de administración con:</w:t>
      </w:r>
    </w:p>
    <w:p>
      <w:pPr>
        <w:pStyle w:val="ListBullet"/>
        <w:ind w:left="567"/>
      </w:pPr>
      <w:r>
        <w:t xml:space="preserve"> Bandeja de entrada de nuevas ideas (ordenadas por fecha).</w:t>
      </w:r>
    </w:p>
    <w:p>
      <w:pPr>
        <w:pStyle w:val="ListBullet"/>
        <w:ind w:left="567"/>
      </w:pPr>
      <w:r>
        <w:t xml:space="preserve"> Filtros por: categoría, departamento, fecha, estatus.</w:t>
      </w:r>
    </w:p>
    <w:p>
      <w:pPr>
        <w:pStyle w:val="ListBullet"/>
        <w:ind w:left="567"/>
      </w:pPr>
      <w:r>
        <w:t xml:space="preserve"> Visualización detallada de cada idea.</w:t>
      </w:r>
    </w:p>
    <w:p>
      <w:pPr>
        <w:pStyle w:val="ListBullet"/>
      </w:pPr>
      <w:r>
        <w:t>Herramientas de evaluación:</w:t>
      </w:r>
    </w:p>
    <w:p>
      <w:pPr>
        <w:pStyle w:val="ListBullet"/>
        <w:ind w:left="567"/>
      </w:pPr>
      <w:r>
        <w:t xml:space="preserve"> Asignación de puntaje según matriz de 100 puntos (ver sección 8).</w:t>
      </w:r>
    </w:p>
    <w:p>
      <w:pPr>
        <w:pStyle w:val="ListBullet"/>
        <w:ind w:left="567"/>
      </w:pPr>
      <w:r>
        <w:t xml:space="preserve"> Campo de comentarios internos del comité.</w:t>
      </w:r>
    </w:p>
    <w:p>
      <w:pPr>
        <w:pStyle w:val="ListBullet"/>
        <w:ind w:left="567"/>
      </w:pPr>
      <w:r>
        <w:t xml:space="preserve"> Botón para cambiar estatus: Aprobada / En Estudio / Rechazada (campo obligatorio de motivo).</w:t>
      </w:r>
    </w:p>
    <w:p>
      <w:pPr>
        <w:pStyle w:val="ListBullet"/>
      </w:pPr>
      <w:r>
        <w:t>Reportes automáticos:</w:t>
      </w:r>
    </w:p>
    <w:p>
      <w:pPr>
        <w:pStyle w:val="ListBullet"/>
        <w:ind w:left="567"/>
      </w:pPr>
      <w:r>
        <w:t xml:space="preserve"> Ideas recibidas por mes (gráfico de barras).</w:t>
      </w:r>
    </w:p>
    <w:p>
      <w:pPr>
        <w:pStyle w:val="ListBullet"/>
        <w:ind w:left="567"/>
      </w:pPr>
      <w:r>
        <w:t xml:space="preserve"> % de ideas implementadas.</w:t>
      </w:r>
    </w:p>
    <w:p>
      <w:pPr>
        <w:pStyle w:val="ListBullet"/>
        <w:ind w:left="567"/>
      </w:pPr>
      <w:r>
        <w:t xml:space="preserve"> Participación por departamento.</w:t>
      </w:r>
    </w:p>
    <w:p>
      <w:pPr>
        <w:pStyle w:val="ListBullet"/>
        <w:ind w:left="567"/>
      </w:pPr>
      <w:r>
        <w:t xml:space="preserve"> Ideas por categoría.</w:t>
      </w:r>
    </w:p>
    <w:p>
      <w:pPr>
        <w:pStyle w:val="ListBullet"/>
        <w:ind w:left="567"/>
      </w:pPr>
      <w:r>
        <w:t xml:space="preserve"> Tiempo promedio de evaluación.</w:t>
      </w:r>
    </w:p>
    <w:p>
      <w:pPr>
        <w:pStyle w:val="ListBullet"/>
      </w:pPr>
      <w:r>
        <w:t>Exportación a Excel de todo el histórico para análisis profundos.</w:t>
      </w:r>
    </w:p>
    <w:p>
      <w:r>
        <w:br w:type="page"/>
      </w:r>
    </w:p>
    <w:p>
      <w:pPr>
        <w:pStyle w:val="Heading1"/>
      </w:pPr>
      <w:r>
        <w:rPr>
          <w:color w:val="1A1A2E"/>
        </w:rPr>
        <w:t>6. Flujo del Proceso (Paso a Paso)</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Paso</w:t>
            </w:r>
          </w:p>
        </w:tc>
        <w:tc>
          <w:tcPr>
            <w:tcW w:type="dxa" w:w="2351"/>
            <w:shd w:fill="1A1A2E"/>
          </w:tcPr>
          <w:p>
            <w:r>
              <w:rPr>
                <w:b/>
                <w:color w:val="FFFFFF"/>
                <w:sz w:val="18"/>
              </w:rPr>
              <w:t>Qué ocurre</w:t>
            </w:r>
          </w:p>
        </w:tc>
        <w:tc>
          <w:tcPr>
            <w:tcW w:type="dxa" w:w="2351"/>
            <w:shd w:fill="1A1A2E"/>
          </w:tcPr>
          <w:p>
            <w:r>
              <w:rPr>
                <w:b/>
                <w:color w:val="FFFFFF"/>
                <w:sz w:val="18"/>
              </w:rPr>
              <w:t>Responsable</w:t>
            </w:r>
          </w:p>
        </w:tc>
        <w:tc>
          <w:tcPr>
            <w:tcW w:type="dxa" w:w="2351"/>
            <w:shd w:fill="1A1A2E"/>
          </w:tcPr>
          <w:p>
            <w:r>
              <w:rPr>
                <w:b/>
                <w:color w:val="FFFFFF"/>
                <w:sz w:val="18"/>
              </w:rPr>
              <w:t>Tiempo</w:t>
            </w:r>
          </w:p>
        </w:tc>
      </w:tr>
      <w:tr>
        <w:tc>
          <w:tcPr>
            <w:tcW w:type="dxa" w:w="2351"/>
          </w:tcPr>
          <w:p>
            <w:r>
              <w:rPr>
                <w:sz w:val="18"/>
              </w:rPr>
              <w:t>1</w:t>
            </w:r>
          </w:p>
        </w:tc>
        <w:tc>
          <w:tcPr>
            <w:tcW w:type="dxa" w:w="2351"/>
          </w:tcPr>
          <w:p>
            <w:r>
              <w:rPr>
                <w:sz w:val="18"/>
              </w:rPr>
              <w:t>El colaborador ingresa al Panel, hace clic en "Enviar mi idea" y completa el formulario.</w:t>
            </w:r>
          </w:p>
        </w:tc>
        <w:tc>
          <w:tcPr>
            <w:tcW w:type="dxa" w:w="2351"/>
          </w:tcPr>
          <w:p>
            <w:r>
              <w:rPr>
                <w:sz w:val="18"/>
              </w:rPr>
              <w:t>Colaborador</w:t>
            </w:r>
          </w:p>
        </w:tc>
        <w:tc>
          <w:tcPr>
            <w:tcW w:type="dxa" w:w="2351"/>
          </w:tcPr>
          <w:p>
            <w:r>
              <w:rPr>
                <w:sz w:val="18"/>
              </w:rPr>
              <w:t>5-10 min</w:t>
            </w:r>
          </w:p>
        </w:tc>
      </w:tr>
      <w:tr>
        <w:tc>
          <w:tcPr>
            <w:tcW w:type="dxa" w:w="2351"/>
          </w:tcPr>
          <w:p>
            <w:r>
              <w:rPr>
                <w:sz w:val="18"/>
              </w:rPr>
              <w:t>2</w:t>
            </w:r>
          </w:p>
        </w:tc>
        <w:tc>
          <w:tcPr>
            <w:tcW w:type="dxa" w:w="2351"/>
          </w:tcPr>
          <w:p>
            <w:r>
              <w:rPr>
                <w:sz w:val="18"/>
              </w:rPr>
              <w:t>El sistema registra la idea, asigna un número de folio automático y envía notificación al comité evaluador.</w:t>
            </w:r>
          </w:p>
        </w:tc>
        <w:tc>
          <w:tcPr>
            <w:tcW w:type="dxa" w:w="2351"/>
          </w:tcPr>
          <w:p>
            <w:r>
              <w:rPr>
                <w:sz w:val="18"/>
              </w:rPr>
              <w:t>Panel (automático)</w:t>
            </w:r>
          </w:p>
        </w:tc>
        <w:tc>
          <w:tcPr>
            <w:tcW w:type="dxa" w:w="2351"/>
          </w:tcPr>
          <w:p>
            <w:r>
              <w:rPr>
                <w:sz w:val="18"/>
              </w:rPr>
              <w:t>Inmediato</w:t>
            </w:r>
          </w:p>
        </w:tc>
      </w:tr>
      <w:tr>
        <w:tc>
          <w:tcPr>
            <w:tcW w:type="dxa" w:w="2351"/>
          </w:tcPr>
          <w:p>
            <w:r>
              <w:rPr>
                <w:sz w:val="18"/>
              </w:rPr>
              <w:t>3</w:t>
            </w:r>
          </w:p>
        </w:tc>
        <w:tc>
          <w:tcPr>
            <w:tcW w:type="dxa" w:w="2351"/>
          </w:tcPr>
          <w:p>
            <w:r>
              <w:rPr>
                <w:sz w:val="18"/>
              </w:rPr>
              <w:t>El colaborador recibe confirmación: "Tu idea #123 fue recibida. Gracias por contribuir."</w:t>
            </w:r>
          </w:p>
        </w:tc>
        <w:tc>
          <w:tcPr>
            <w:tcW w:type="dxa" w:w="2351"/>
          </w:tcPr>
          <w:p>
            <w:r>
              <w:rPr>
                <w:sz w:val="18"/>
              </w:rPr>
              <w:t>Panel (automático)</w:t>
            </w:r>
          </w:p>
        </w:tc>
        <w:tc>
          <w:tcPr>
            <w:tcW w:type="dxa" w:w="2351"/>
          </w:tcPr>
          <w:p>
            <w:r>
              <w:rPr>
                <w:sz w:val="18"/>
              </w:rPr>
              <w:t>Inmediato</w:t>
            </w:r>
          </w:p>
        </w:tc>
      </w:tr>
      <w:tr>
        <w:tc>
          <w:tcPr>
            <w:tcW w:type="dxa" w:w="2351"/>
          </w:tcPr>
          <w:p>
            <w:r>
              <w:rPr>
                <w:sz w:val="18"/>
              </w:rPr>
              <w:t>4</w:t>
            </w:r>
          </w:p>
        </w:tc>
        <w:tc>
          <w:tcPr>
            <w:tcW w:type="dxa" w:w="2351"/>
          </w:tcPr>
          <w:p>
            <w:r>
              <w:rPr>
                <w:sz w:val="18"/>
              </w:rPr>
              <w:t>El comité evaluador revisa las ideas acumuladas. Evalúa cada una con la matriz de puntaje.</w:t>
            </w:r>
          </w:p>
        </w:tc>
        <w:tc>
          <w:tcPr>
            <w:tcW w:type="dxa" w:w="2351"/>
          </w:tcPr>
          <w:p>
            <w:r>
              <w:rPr>
                <w:sz w:val="18"/>
              </w:rPr>
              <w:t>Comité evaluador</w:t>
            </w:r>
          </w:p>
        </w:tc>
        <w:tc>
          <w:tcPr>
            <w:tcW w:type="dxa" w:w="2351"/>
          </w:tcPr>
          <w:p>
            <w:r>
              <w:rPr>
                <w:sz w:val="18"/>
              </w:rPr>
              <w:t>Días 26-28 de cada mes</w:t>
            </w:r>
          </w:p>
        </w:tc>
      </w:tr>
      <w:tr>
        <w:tc>
          <w:tcPr>
            <w:tcW w:type="dxa" w:w="2351"/>
          </w:tcPr>
          <w:p>
            <w:r>
              <w:rPr>
                <w:sz w:val="18"/>
              </w:rPr>
              <w:t>5</w:t>
            </w:r>
          </w:p>
        </w:tc>
        <w:tc>
          <w:tcPr>
            <w:tcW w:type="dxa" w:w="2351"/>
          </w:tcPr>
          <w:p>
            <w:r>
              <w:rPr>
                <w:sz w:val="18"/>
              </w:rPr>
              <w:t>El sistema actualiza el estatus de cada idea: Aprobada, En Estudio o Rechazada (con motivo visible para el autor).</w:t>
            </w:r>
          </w:p>
        </w:tc>
        <w:tc>
          <w:tcPr>
            <w:tcW w:type="dxa" w:w="2351"/>
          </w:tcPr>
          <w:p>
            <w:r>
              <w:rPr>
                <w:sz w:val="18"/>
              </w:rPr>
              <w:t>Comité evaluador</w:t>
            </w:r>
          </w:p>
        </w:tc>
        <w:tc>
          <w:tcPr>
            <w:tcW w:type="dxa" w:w="2351"/>
          </w:tcPr>
          <w:p>
            <w:r>
              <w:rPr>
                <w:sz w:val="18"/>
              </w:rPr>
              <w:t>Día 28</w:t>
            </w:r>
          </w:p>
        </w:tc>
      </w:tr>
      <w:tr>
        <w:tc>
          <w:tcPr>
            <w:tcW w:type="dxa" w:w="2351"/>
          </w:tcPr>
          <w:p>
            <w:r>
              <w:rPr>
                <w:sz w:val="18"/>
              </w:rPr>
              <w:t>6</w:t>
            </w:r>
          </w:p>
        </w:tc>
        <w:tc>
          <w:tcPr>
            <w:tcW w:type="dxa" w:w="2351"/>
          </w:tcPr>
          <w:p>
            <w:r>
              <w:rPr>
                <w:sz w:val="18"/>
              </w:rPr>
              <w:t>Las ideas aprobadas pasan a fase de implementación. Se asigna responsable y fecha estimada.</w:t>
            </w:r>
          </w:p>
        </w:tc>
        <w:tc>
          <w:tcPr>
            <w:tcW w:type="dxa" w:w="2351"/>
          </w:tcPr>
          <w:p>
            <w:r>
              <w:rPr>
                <w:sz w:val="18"/>
              </w:rPr>
              <w:t>Gerencia / Jefe de área</w:t>
            </w:r>
          </w:p>
        </w:tc>
        <w:tc>
          <w:tcPr>
            <w:tcW w:type="dxa" w:w="2351"/>
          </w:tcPr>
          <w:p>
            <w:r>
              <w:rPr>
                <w:sz w:val="18"/>
              </w:rPr>
              <w:t>Según complejidad</w:t>
            </w:r>
          </w:p>
        </w:tc>
      </w:tr>
      <w:tr>
        <w:tc>
          <w:tcPr>
            <w:tcW w:type="dxa" w:w="2351"/>
          </w:tcPr>
          <w:p>
            <w:r>
              <w:rPr>
                <w:sz w:val="18"/>
              </w:rPr>
              <w:t>7</w:t>
            </w:r>
          </w:p>
        </w:tc>
        <w:tc>
          <w:tcPr>
            <w:tcW w:type="dxa" w:w="2351"/>
          </w:tcPr>
          <w:p>
            <w:r>
              <w:rPr>
                <w:sz w:val="18"/>
              </w:rPr>
              <w:t>El último día del mes: publicación de resultados, idea del mes, premios y actualización del tablero público.</w:t>
            </w:r>
          </w:p>
        </w:tc>
        <w:tc>
          <w:tcPr>
            <w:tcW w:type="dxa" w:w="2351"/>
          </w:tcPr>
          <w:p>
            <w:r>
              <w:rPr>
                <w:sz w:val="18"/>
              </w:rPr>
              <w:t>Comité evaluador + Marketing</w:t>
            </w:r>
          </w:p>
        </w:tc>
        <w:tc>
          <w:tcPr>
            <w:tcW w:type="dxa" w:w="2351"/>
          </w:tcPr>
          <w:p>
            <w:r>
              <w:rPr>
                <w:sz w:val="18"/>
              </w:rPr>
              <w:t>Día 30/31</w:t>
            </w:r>
          </w:p>
        </w:tc>
      </w:tr>
      <w:tr>
        <w:tc>
          <w:tcPr>
            <w:tcW w:type="dxa" w:w="2351"/>
          </w:tcPr>
          <w:p>
            <w:r>
              <w:rPr>
                <w:sz w:val="18"/>
              </w:rPr>
              <w:t>8</w:t>
            </w:r>
          </w:p>
        </w:tc>
        <w:tc>
          <w:tcPr>
            <w:tcW w:type="dxa" w:w="2351"/>
          </w:tcPr>
          <w:p>
            <w:r>
              <w:rPr>
                <w:sz w:val="18"/>
              </w:rPr>
              <w:t>Seguimiento trimestral: las ideas implementadas se evalúan por su impacto real (ahorro, ingresos, mejora medible).</w:t>
            </w:r>
          </w:p>
        </w:tc>
        <w:tc>
          <w:tcPr>
            <w:tcW w:type="dxa" w:w="2351"/>
          </w:tcPr>
          <w:p>
            <w:r>
              <w:rPr>
                <w:sz w:val="18"/>
              </w:rPr>
              <w:t>Gerencia General</w:t>
            </w:r>
          </w:p>
        </w:tc>
        <w:tc>
          <w:tcPr>
            <w:tcW w:type="dxa" w:w="2351"/>
          </w:tcPr>
          <w:p>
            <w:r>
              <w:rPr>
                <w:sz w:val="18"/>
              </w:rPr>
              <w:t>Cada 3 meses</w:t>
            </w:r>
          </w:p>
        </w:tc>
      </w:tr>
    </w:tbl>
    <w:p/>
    <w:p>
      <w:r>
        <w:rPr>
          <w:b/>
        </w:rPr>
        <w:t xml:space="preserve">Nota sobre el ciclo mensual: </w:t>
      </w:r>
      <w:r>
        <w:t>Las ideas se recolectan de forma continua (días 1-25), se evalúan en bloque al cierre (días 26-28) y se comunican los resultados el último día hábil del mes. Esto evita la fatiga de evaluar una por una en tiempo real y genera un "evento mensual" que mantiene el interés.</w:t>
      </w:r>
    </w:p>
    <w:p>
      <w:r>
        <w:br w:type="page"/>
      </w:r>
    </w:p>
    <w:p>
      <w:pPr>
        <w:pStyle w:val="Heading1"/>
      </w:pPr>
      <w:r>
        <w:rPr>
          <w:color w:val="1A1A2E"/>
        </w:rPr>
        <w:t>7. Categorías de Ideas</w:t>
      </w:r>
    </w:p>
    <w:p>
      <w:r>
        <w:t>Cada idea debe pertenecer a una de las siguientes categorías. Esto permite filtrar, priorizar y medir el impacto por área de negocio.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Categoría</w:t>
            </w:r>
          </w:p>
        </w:tc>
        <w:tc>
          <w:tcPr>
            <w:tcW w:type="dxa" w:w="3135"/>
            <w:shd w:fill="1A1A2E"/>
          </w:tcPr>
          <w:p>
            <w:r>
              <w:rPr>
                <w:b/>
                <w:color w:val="FFFFFF"/>
                <w:sz w:val="18"/>
              </w:rPr>
              <w:t>Descripción</w:t>
            </w:r>
          </w:p>
        </w:tc>
        <w:tc>
          <w:tcPr>
            <w:tcW w:type="dxa" w:w="3135"/>
            <w:shd w:fill="1A1A2E"/>
          </w:tcPr>
          <w:p>
            <w:r>
              <w:rPr>
                <w:b/>
                <w:color w:val="FFFFFF"/>
                <w:sz w:val="18"/>
              </w:rPr>
              <w:t>Ejemplos de ideas</w:t>
            </w:r>
          </w:p>
        </w:tc>
      </w:tr>
      <w:tr>
        <w:tc>
          <w:tcPr>
            <w:tcW w:type="dxa" w:w="3135"/>
          </w:tcPr>
          <w:p>
            <w:r>
              <w:rPr>
                <w:sz w:val="18"/>
              </w:rPr>
              <w:t>Ahorro de Costos</w:t>
            </w:r>
          </w:p>
        </w:tc>
        <w:tc>
          <w:tcPr>
            <w:tcW w:type="dxa" w:w="3135"/>
          </w:tcPr>
          <w:p>
            <w:r>
              <w:rPr>
                <w:sz w:val="18"/>
              </w:rPr>
              <w:t>Propuestas que reducen gastos operativos, logísticos o administrativos.</w:t>
            </w:r>
          </w:p>
        </w:tc>
        <w:tc>
          <w:tcPr>
            <w:tcW w:type="dxa" w:w="3135"/>
          </w:tcPr>
          <w:p>
            <w:r>
              <w:rPr>
                <w:sz w:val="18"/>
              </w:rPr>
              <w:t>Reducción de consumo eléctrico en almacén, renegociación de fletes, optimización de empaques.</w:t>
            </w:r>
          </w:p>
        </w:tc>
      </w:tr>
      <w:tr>
        <w:tc>
          <w:tcPr>
            <w:tcW w:type="dxa" w:w="3135"/>
          </w:tcPr>
          <w:p>
            <w:r>
              <w:rPr>
                <w:sz w:val="18"/>
              </w:rPr>
              <w:t>Mejora de Procesos</w:t>
            </w:r>
          </w:p>
        </w:tc>
        <w:tc>
          <w:tcPr>
            <w:tcW w:type="dxa" w:w="3135"/>
          </w:tcPr>
          <w:p>
            <w:r>
              <w:rPr>
                <w:sz w:val="18"/>
              </w:rPr>
              <w:t>Ideas que optimizan flujos de trabajo, reducen tiempos o eliminan pasos innecesarios.</w:t>
            </w:r>
          </w:p>
        </w:tc>
        <w:tc>
          <w:tcPr>
            <w:tcW w:type="dxa" w:w="3135"/>
          </w:tcPr>
          <w:p>
            <w:r>
              <w:rPr>
                <w:sz w:val="18"/>
              </w:rPr>
              <w:t>Automatización de órdenes de compra, mejora en el proceso de picking, digitalización de documentos.</w:t>
            </w:r>
          </w:p>
        </w:tc>
      </w:tr>
      <w:tr>
        <w:tc>
          <w:tcPr>
            <w:tcW w:type="dxa" w:w="3135"/>
          </w:tcPr>
          <w:p>
            <w:r>
              <w:rPr>
                <w:sz w:val="18"/>
              </w:rPr>
              <w:t>Nuevos Productos / Mercados</w:t>
            </w:r>
          </w:p>
        </w:tc>
        <w:tc>
          <w:tcPr>
            <w:tcW w:type="dxa" w:w="3135"/>
          </w:tcPr>
          <w:p>
            <w:r>
              <w:rPr>
                <w:sz w:val="18"/>
              </w:rPr>
              <w:t>Propuestas para expandir el catálogo, ingresar a nuevas categorías o mercados.</w:t>
            </w:r>
          </w:p>
        </w:tc>
        <w:tc>
          <w:tcPr>
            <w:tcW w:type="dxa" w:w="3135"/>
          </w:tcPr>
          <w:p>
            <w:r>
              <w:rPr>
                <w:sz w:val="18"/>
              </w:rPr>
              <w:t>Traer una nueva marca de impresoras, abrir canal de venta a Panamá, lanzar línea de accesorios gaming.</w:t>
            </w:r>
          </w:p>
        </w:tc>
      </w:tr>
      <w:tr>
        <w:tc>
          <w:tcPr>
            <w:tcW w:type="dxa" w:w="3135"/>
          </w:tcPr>
          <w:p>
            <w:r>
              <w:rPr>
                <w:sz w:val="18"/>
              </w:rPr>
              <w:t>Servicio al Cliente</w:t>
            </w:r>
          </w:p>
        </w:tc>
        <w:tc>
          <w:tcPr>
            <w:tcW w:type="dxa" w:w="3135"/>
          </w:tcPr>
          <w:p>
            <w:r>
              <w:rPr>
                <w:sz w:val="18"/>
              </w:rPr>
              <w:t>Ideas para mejorar la experiencia de los aliados (tiendas) en su relación con SUPRICOM.</w:t>
            </w:r>
          </w:p>
        </w:tc>
        <w:tc>
          <w:tcPr>
            <w:tcW w:type="dxa" w:w="3135"/>
          </w:tcPr>
          <w:p>
            <w:r>
              <w:rPr>
                <w:sz w:val="18"/>
              </w:rPr>
              <w:t>Chatbot en WhatsApp, notificaciones de tracking de envío, programa de fidelización.</w:t>
            </w:r>
          </w:p>
        </w:tc>
      </w:tr>
      <w:tr>
        <w:tc>
          <w:tcPr>
            <w:tcW w:type="dxa" w:w="3135"/>
          </w:tcPr>
          <w:p>
            <w:r>
              <w:rPr>
                <w:sz w:val="18"/>
              </w:rPr>
              <w:t>Ambiente Laboral</w:t>
            </w:r>
          </w:p>
        </w:tc>
        <w:tc>
          <w:tcPr>
            <w:tcW w:type="dxa" w:w="3135"/>
          </w:tcPr>
          <w:p>
            <w:r>
              <w:rPr>
                <w:sz w:val="18"/>
              </w:rPr>
              <w:t>Propuestas para mejorar el clima organizacional, la comunicación interna o el bienestar del equipo.</w:t>
            </w:r>
          </w:p>
        </w:tc>
        <w:tc>
          <w:tcPr>
            <w:tcW w:type="dxa" w:w="3135"/>
          </w:tcPr>
          <w:p>
            <w:r>
              <w:rPr>
                <w:sz w:val="18"/>
              </w:rPr>
              <w:t>Día de integración trimestral, implementar horario flexible, mejorar el área de descanso.</w:t>
            </w:r>
          </w:p>
        </w:tc>
      </w:tr>
      <w:tr>
        <w:tc>
          <w:tcPr>
            <w:tcW w:type="dxa" w:w="3135"/>
          </w:tcPr>
          <w:p>
            <w:r>
              <w:rPr>
                <w:sz w:val="18"/>
              </w:rPr>
              <w:t>Tecnología / Sistemas</w:t>
            </w:r>
          </w:p>
        </w:tc>
        <w:tc>
          <w:tcPr>
            <w:tcW w:type="dxa" w:w="3135"/>
          </w:tcPr>
          <w:p>
            <w:r>
              <w:rPr>
                <w:sz w:val="18"/>
              </w:rPr>
              <w:t>Mejoras al Panel SUPRICOM, CRM, sistemas internos o herramientas digitales.</w:t>
            </w:r>
          </w:p>
        </w:tc>
        <w:tc>
          <w:tcPr>
            <w:tcW w:type="dxa" w:w="3135"/>
          </w:tcPr>
          <w:p>
            <w:r>
              <w:rPr>
                <w:sz w:val="18"/>
              </w:rPr>
              <w:t>Nuevo reporte en el CRM, integración con WhatsApp Business API, mejora en la interfaz del Panel.</w:t>
            </w:r>
          </w:p>
        </w:tc>
      </w:tr>
      <w:tr>
        <w:tc>
          <w:tcPr>
            <w:tcW w:type="dxa" w:w="3135"/>
          </w:tcPr>
          <w:p>
            <w:r>
              <w:rPr>
                <w:sz w:val="18"/>
              </w:rPr>
              <w:t>Marketing / Ventas</w:t>
            </w:r>
          </w:p>
        </w:tc>
        <w:tc>
          <w:tcPr>
            <w:tcW w:type="dxa" w:w="3135"/>
          </w:tcPr>
          <w:p>
            <w:r>
              <w:rPr>
                <w:sz w:val="18"/>
              </w:rPr>
              <w:t>Ideas para mejorar la comunicación externa, la marca o las estrategias de venta.</w:t>
            </w:r>
          </w:p>
        </w:tc>
        <w:tc>
          <w:tcPr>
            <w:tcW w:type="dxa" w:w="3135"/>
          </w:tcPr>
          <w:p>
            <w:r>
              <w:rPr>
                <w:sz w:val="18"/>
              </w:rPr>
              <w:t>Campaña estacional para Q4, nuevo formato de catálogo digital, estrategia de email marketing a aliados.</w:t>
            </w:r>
          </w:p>
        </w:tc>
      </w:tr>
      <w:tr>
        <w:tc>
          <w:tcPr>
            <w:tcW w:type="dxa" w:w="3135"/>
          </w:tcPr>
          <w:p>
            <w:r>
              <w:rPr>
                <w:sz w:val="18"/>
              </w:rPr>
              <w:t>Otro</w:t>
            </w:r>
          </w:p>
        </w:tc>
        <w:tc>
          <w:tcPr>
            <w:tcW w:type="dxa" w:w="3135"/>
          </w:tcPr>
          <w:p>
            <w:r>
              <w:rPr>
                <w:sz w:val="18"/>
              </w:rPr>
              <w:t>Ideas que no encajan en las categorías anteriores.</w:t>
            </w:r>
          </w:p>
        </w:tc>
        <w:tc>
          <w:tcPr>
            <w:tcW w:type="dxa" w:w="3135"/>
          </w:tcPr>
          <w:p>
            <w:r>
              <w:rPr>
                <w:sz w:val="18"/>
              </w:rPr>
              <w:t>Cualquier propuesta no clasificable en las categorías previas.</w:t>
            </w:r>
          </w:p>
        </w:tc>
      </w:tr>
    </w:tbl>
    <w:p/>
    <w:p>
      <w:r>
        <w:br w:type="page"/>
      </w:r>
    </w:p>
    <w:p>
      <w:pPr>
        <w:pStyle w:val="Heading1"/>
      </w:pPr>
      <w:r>
        <w:rPr>
          <w:color w:val="1A1A2E"/>
        </w:rPr>
        <w:t>8. Sistema de Evaluación y Puntaje</w:t>
      </w:r>
    </w:p>
    <w:p>
      <w:r>
        <w:t>Cada idea es evaluada por el comité usando la siguiente matriz de 100 puntos. Este sistema garantiza objetividad y criterios uniformes para todas las propuestas.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Criterio</w:t>
            </w:r>
          </w:p>
        </w:tc>
        <w:tc>
          <w:tcPr>
            <w:tcW w:type="dxa" w:w="3135"/>
            <w:shd w:fill="1A1A2E"/>
          </w:tcPr>
          <w:p>
            <w:r>
              <w:rPr>
                <w:b/>
                <w:color w:val="FFFFFF"/>
                <w:sz w:val="18"/>
              </w:rPr>
              <w:t>Puntaje Máximo</w:t>
            </w:r>
          </w:p>
        </w:tc>
        <w:tc>
          <w:tcPr>
            <w:tcW w:type="dxa" w:w="3135"/>
            <w:shd w:fill="1A1A2E"/>
          </w:tcPr>
          <w:p>
            <w:r>
              <w:rPr>
                <w:b/>
                <w:color w:val="FFFFFF"/>
                <w:sz w:val="18"/>
              </w:rPr>
              <w:t>¿Qué evalúa?</w:t>
            </w:r>
          </w:p>
        </w:tc>
      </w:tr>
      <w:tr>
        <w:tc>
          <w:tcPr>
            <w:tcW w:type="dxa" w:w="3135"/>
          </w:tcPr>
          <w:p>
            <w:r>
              <w:rPr>
                <w:sz w:val="18"/>
              </w:rPr>
              <w:t>Impacto para SUPRICOM</w:t>
            </w:r>
          </w:p>
        </w:tc>
        <w:tc>
          <w:tcPr>
            <w:tcW w:type="dxa" w:w="3135"/>
          </w:tcPr>
          <w:p>
            <w:r>
              <w:rPr>
                <w:sz w:val="18"/>
              </w:rPr>
              <w:t>30 pts</w:t>
            </w:r>
          </w:p>
        </w:tc>
        <w:tc>
          <w:tcPr>
            <w:tcW w:type="dxa" w:w="3135"/>
          </w:tcPr>
          <w:p>
            <w:r>
              <w:rPr>
                <w:sz w:val="18"/>
              </w:rPr>
              <w:t>Ahorro económico, incremento de ingresos o mejora del servicio al cliente que genera la idea.</w:t>
            </w:r>
          </w:p>
        </w:tc>
      </w:tr>
      <w:tr>
        <w:tc>
          <w:tcPr>
            <w:tcW w:type="dxa" w:w="3135"/>
          </w:tcPr>
          <w:p>
            <w:r>
              <w:rPr>
                <w:sz w:val="18"/>
              </w:rPr>
              <w:t>Facilidad de Implementación</w:t>
            </w:r>
          </w:p>
        </w:tc>
        <w:tc>
          <w:tcPr>
            <w:tcW w:type="dxa" w:w="3135"/>
          </w:tcPr>
          <w:p>
            <w:r>
              <w:rPr>
                <w:sz w:val="18"/>
              </w:rPr>
              <w:t>20 pts</w:t>
            </w:r>
          </w:p>
        </w:tc>
        <w:tc>
          <w:tcPr>
            <w:tcW w:type="dxa" w:w="3135"/>
          </w:tcPr>
          <w:p>
            <w:r>
              <w:rPr>
                <w:sz w:val="18"/>
              </w:rPr>
              <w:t>Recursos necesarios, tiempo de ejecución y complejidad técnica para llevar la idea a la realidad.</w:t>
            </w:r>
          </w:p>
        </w:tc>
      </w:tr>
      <w:tr>
        <w:tc>
          <w:tcPr>
            <w:tcW w:type="dxa" w:w="3135"/>
          </w:tcPr>
          <w:p>
            <w:r>
              <w:rPr>
                <w:sz w:val="18"/>
              </w:rPr>
              <w:t>Innovación y Creatividad</w:t>
            </w:r>
          </w:p>
        </w:tc>
        <w:tc>
          <w:tcPr>
            <w:tcW w:type="dxa" w:w="3135"/>
          </w:tcPr>
          <w:p>
            <w:r>
              <w:rPr>
                <w:sz w:val="18"/>
              </w:rPr>
              <w:t>15 pts</w:t>
            </w:r>
          </w:p>
        </w:tc>
        <w:tc>
          <w:tcPr>
            <w:tcW w:type="dxa" w:w="3135"/>
          </w:tcPr>
          <w:p>
            <w:r>
              <w:rPr>
                <w:sz w:val="18"/>
              </w:rPr>
              <w:t>Originalidad de la propuesta y qué tan diferente es a lo que ya se hace o se ha intentado.</w:t>
            </w:r>
          </w:p>
        </w:tc>
      </w:tr>
      <w:tr>
        <w:tc>
          <w:tcPr>
            <w:tcW w:type="dxa" w:w="3135"/>
          </w:tcPr>
          <w:p>
            <w:r>
              <w:rPr>
                <w:sz w:val="18"/>
              </w:rPr>
              <w:t>Alcance</w:t>
            </w:r>
          </w:p>
        </w:tc>
        <w:tc>
          <w:tcPr>
            <w:tcW w:type="dxa" w:w="3135"/>
          </w:tcPr>
          <w:p>
            <w:r>
              <w:rPr>
                <w:sz w:val="18"/>
              </w:rPr>
              <w:t>10 pts</w:t>
            </w:r>
          </w:p>
        </w:tc>
        <w:tc>
          <w:tcPr>
            <w:tcW w:type="dxa" w:w="3135"/>
          </w:tcPr>
          <w:p>
            <w:r>
              <w:rPr>
                <w:sz w:val="18"/>
              </w:rPr>
              <w:t>¿La idea beneficia a una persona, un departamento o a toda la empresa?</w:t>
            </w:r>
          </w:p>
        </w:tc>
      </w:tr>
      <w:tr>
        <w:tc>
          <w:tcPr>
            <w:tcW w:type="dxa" w:w="3135"/>
          </w:tcPr>
          <w:p>
            <w:r>
              <w:rPr>
                <w:sz w:val="18"/>
              </w:rPr>
              <w:t>Sostenibilidad</w:t>
            </w:r>
          </w:p>
        </w:tc>
        <w:tc>
          <w:tcPr>
            <w:tcW w:type="dxa" w:w="3135"/>
          </w:tcPr>
          <w:p>
            <w:r>
              <w:rPr>
                <w:sz w:val="18"/>
              </w:rPr>
              <w:t>10 pts</w:t>
            </w:r>
          </w:p>
        </w:tc>
        <w:tc>
          <w:tcPr>
            <w:tcW w:type="dxa" w:w="3135"/>
          </w:tcPr>
          <w:p>
            <w:r>
              <w:rPr>
                <w:sz w:val="18"/>
              </w:rPr>
              <w:t>¿Los beneficios son permanentes y escalables, o solo un evento puntual?</w:t>
            </w:r>
          </w:p>
        </w:tc>
      </w:tr>
      <w:tr>
        <w:tc>
          <w:tcPr>
            <w:tcW w:type="dxa" w:w="3135"/>
          </w:tcPr>
          <w:p>
            <w:r>
              <w:rPr>
                <w:sz w:val="18"/>
              </w:rPr>
              <w:t>Riesgo</w:t>
            </w:r>
          </w:p>
        </w:tc>
        <w:tc>
          <w:tcPr>
            <w:tcW w:type="dxa" w:w="3135"/>
          </w:tcPr>
          <w:p>
            <w:r>
              <w:rPr>
                <w:sz w:val="18"/>
              </w:rPr>
              <w:t>5 pts</w:t>
            </w:r>
          </w:p>
        </w:tc>
        <w:tc>
          <w:tcPr>
            <w:tcW w:type="dxa" w:w="3135"/>
          </w:tcPr>
          <w:p>
            <w:r>
              <w:rPr>
                <w:sz w:val="18"/>
              </w:rPr>
              <w:t>Riesgo operativo, financiero o legal de implementar la idea. A menor riesgo, mayor puntaje.</w:t>
            </w:r>
          </w:p>
        </w:tc>
      </w:tr>
      <w:tr>
        <w:tc>
          <w:tcPr>
            <w:tcW w:type="dxa" w:w="3135"/>
          </w:tcPr>
          <w:p>
            <w:r>
              <w:rPr>
                <w:sz w:val="18"/>
              </w:rPr>
              <w:t>Alineación Estratégica</w:t>
            </w:r>
          </w:p>
        </w:tc>
        <w:tc>
          <w:tcPr>
            <w:tcW w:type="dxa" w:w="3135"/>
          </w:tcPr>
          <w:p>
            <w:r>
              <w:rPr>
                <w:sz w:val="18"/>
              </w:rPr>
              <w:t>10 pts</w:t>
            </w:r>
          </w:p>
        </w:tc>
        <w:tc>
          <w:tcPr>
            <w:tcW w:type="dxa" w:w="3135"/>
          </w:tcPr>
          <w:p>
            <w:r>
              <w:rPr>
                <w:sz w:val="18"/>
              </w:rPr>
              <w:t>Coherencia con la visión, misión y objetivos estratégicos de SUPRICOM.</w:t>
            </w:r>
          </w:p>
        </w:tc>
      </w:tr>
      <w:tr>
        <w:tc>
          <w:tcPr>
            <w:tcW w:type="dxa" w:w="3135"/>
          </w:tcPr>
          <w:p>
            <w:r>
              <w:rPr>
                <w:sz w:val="18"/>
              </w:rPr>
              <w:t>TOTAL</w:t>
            </w:r>
          </w:p>
        </w:tc>
        <w:tc>
          <w:tcPr>
            <w:tcW w:type="dxa" w:w="3135"/>
          </w:tcPr>
          <w:p>
            <w:r>
              <w:rPr>
                <w:sz w:val="18"/>
              </w:rPr>
              <w:t>100 pts</w:t>
            </w:r>
          </w:p>
        </w:tc>
        <w:tc>
          <w:tcPr>
            <w:tcW w:type="dxa" w:w="3135"/>
          </w:tcPr>
          <w:p>
            <w:r>
              <w:rPr>
                <w:sz w:val="18"/>
              </w:rPr>
              <w:t>—</w:t>
            </w:r>
          </w:p>
        </w:tc>
      </w:tr>
    </w:tbl>
    <w:p/>
    <w:p>
      <w:r>
        <w:rPr>
          <w:b/>
        </w:rPr>
        <w:t xml:space="preserve">Puntaje mínimo para aprobación: </w:t>
      </w:r>
      <w:r>
        <w:t>60 puntos. Por debajo de 60, la idea pasa a "En Estudio" o se rechaza con motivo.</w:t>
      </w:r>
    </w:p>
    <w:p>
      <w:r>
        <w:br w:type="page"/>
      </w:r>
    </w:p>
    <w:p>
      <w:pPr>
        <w:pStyle w:val="Heading1"/>
      </w:pPr>
      <w:r>
        <w:rPr>
          <w:color w:val="1A1A2E"/>
        </w:rPr>
        <w:t>9. Sistema de Reconocimiento</w:t>
      </w:r>
    </w:p>
    <w:p>
      <w:r>
        <w:t>Para mantener el programa vivo, el reconocimiento debe ser predecible, transparente y escalonado. Se proponen tres niveles:</w:t>
      </w:r>
    </w:p>
    <w:p>
      <w:pPr>
        <w:pStyle w:val="Heading2"/>
      </w:pPr>
      <w:r>
        <w:rPr>
          <w:color w:val="1A1A2E"/>
        </w:rPr>
        <w:t>Nivel 1: Participación Mensual (todos los que envían una idea válida)</w:t>
      </w:r>
    </w:p>
    <w:p>
      <w:pPr>
        <w:pStyle w:val="ListBullet"/>
      </w:pPr>
      <w:r>
        <w:t xml:space="preserve"> Sorteo de un detalle corporativo (termo, gorra, cupón de café) entre todos los participantes del mes.</w:t>
      </w:r>
    </w:p>
    <w:p>
      <w:pPr>
        <w:pStyle w:val="ListBullet"/>
      </w:pPr>
      <w:r>
        <w:t xml:space="preserve"> Esto premia el intento y mantiene el hábito, incluso si la idea no fue seleccionada.</w:t>
      </w:r>
    </w:p>
    <w:p>
      <w:pPr>
        <w:pStyle w:val="Heading2"/>
      </w:pPr>
      <w:r>
        <w:rPr>
          <w:color w:val="1A1A2E"/>
        </w:rPr>
        <w:t>Nivel 2: La Gran Idea del Mes (1 ganador mensual)</w:t>
      </w:r>
    </w:p>
    <w:p>
      <w:pPr>
        <w:pStyle w:val="ListBullet"/>
      </w:pPr>
      <w:r>
        <w:t xml:space="preserve"> La idea mejor puntuada por el comité recibe un incentivo intermedio.</w:t>
      </w:r>
    </w:p>
    <w:p>
      <w:pPr>
        <w:pStyle w:val="ListBullet"/>
        <w:ind w:left="567"/>
      </w:pPr>
      <w:r>
        <w:t xml:space="preserve"> Opciones de premio (a confirmar según disponibilidad): bono en efectivo, tarde libre remunerada, tarjeta de regalo, o producto del catálogo SUPRICOM.</w:t>
      </w:r>
    </w:p>
    <w:p>
      <w:pPr>
        <w:pStyle w:val="ListBullet"/>
      </w:pPr>
      <w:r>
        <w:t xml:space="preserve"> Publicación en el tablero de innovación y comunicación interna.</w:t>
      </w:r>
    </w:p>
    <w:p>
      <w:pPr>
        <w:pStyle w:val="Heading2"/>
      </w:pPr>
      <w:r>
        <w:rPr>
          <w:color w:val="1A1A2E"/>
        </w:rPr>
        <w:t>Nivel 3: El Innovador del Año (1 ganador anual)</w:t>
      </w:r>
    </w:p>
    <w:p>
      <w:pPr>
        <w:pStyle w:val="ListBullet"/>
      </w:pPr>
      <w:r>
        <w:t xml:space="preserve"> Entre las 12 ideas del mes (o las implementadas durante el año), se elige la de mayor impacto económico o cultural para SUPRICOM.</w:t>
      </w:r>
    </w:p>
    <w:p>
      <w:pPr>
        <w:pStyle w:val="ListBullet"/>
      </w:pPr>
      <w:r>
        <w:t xml:space="preserve"> Premio mayor: viaje corto nacional, electrodoméstico, bono económico significativo, o producto de alto valor del catálogo.</w:t>
      </w:r>
    </w:p>
    <w:p>
      <w:pPr>
        <w:pStyle w:val="ListBullet"/>
      </w:pPr>
      <w:r>
        <w:t xml:space="preserve"> Reconocimiento público en la comunicación interna y mención especial del Gerente General.</w:t>
      </w:r>
    </w:p>
    <w:p>
      <w:r>
        <w:br w:type="page"/>
      </w:r>
    </w:p>
    <w:p>
      <w:pPr>
        <w:pStyle w:val="Heading1"/>
      </w:pPr>
      <w:r>
        <w:rPr>
          <w:color w:val="1A1A2E"/>
        </w:rPr>
        <w:t>10. Roles y Responsabilidades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Rol</w:t>
            </w:r>
          </w:p>
        </w:tc>
        <w:tc>
          <w:tcPr>
            <w:tcW w:type="dxa" w:w="3135"/>
            <w:shd w:fill="1A1A2E"/>
          </w:tcPr>
          <w:p>
            <w:r>
              <w:rPr>
                <w:b/>
                <w:color w:val="FFFFFF"/>
                <w:sz w:val="18"/>
              </w:rPr>
              <w:t>Responsabilidades</w:t>
            </w:r>
          </w:p>
        </w:tc>
        <w:tc>
          <w:tcPr>
            <w:tcW w:type="dxa" w:w="3135"/>
            <w:shd w:fill="1A1A2E"/>
          </w:tcPr>
          <w:p>
            <w:r>
              <w:rPr>
                <w:b/>
                <w:color w:val="FFFFFF"/>
                <w:sz w:val="18"/>
              </w:rPr>
              <w:t>¿Quién lo ocupa?</w:t>
            </w:r>
          </w:p>
        </w:tc>
      </w:tr>
      <w:tr>
        <w:tc>
          <w:tcPr>
            <w:tcW w:type="dxa" w:w="3135"/>
          </w:tcPr>
          <w:p>
            <w:r>
              <w:rPr>
                <w:sz w:val="18"/>
              </w:rPr>
              <w:t>Sponsor</w:t>
            </w:r>
          </w:p>
        </w:tc>
        <w:tc>
          <w:tcPr>
            <w:tcW w:type="dxa" w:w="3135"/>
          </w:tcPr>
          <w:p>
            <w:r>
              <w:rPr>
                <w:sz w:val="18"/>
              </w:rPr>
              <w:t>Aprueba el programa. Anuncia el lanzamiento. Comunica resultados a la organización. Valida ideas del área comercial.</w:t>
            </w:r>
          </w:p>
        </w:tc>
        <w:tc>
          <w:tcPr>
            <w:tcW w:type="dxa" w:w="3135"/>
          </w:tcPr>
          <w:p>
            <w:r>
              <w:rPr>
                <w:sz w:val="18"/>
              </w:rPr>
              <w:t>Gerente de Ventas</w:t>
            </w:r>
          </w:p>
        </w:tc>
      </w:tr>
      <w:tr>
        <w:tc>
          <w:tcPr>
            <w:tcW w:type="dxa" w:w="3135"/>
          </w:tcPr>
          <w:p>
            <w:r>
              <w:rPr>
                <w:sz w:val="18"/>
              </w:rPr>
              <w:t>Dueño Operativo</w:t>
            </w:r>
          </w:p>
        </w:tc>
        <w:tc>
          <w:tcPr>
            <w:tcW w:type="dxa" w:w="3135"/>
          </w:tcPr>
          <w:p>
            <w:r>
              <w:rPr>
                <w:sz w:val="18"/>
              </w:rPr>
              <w:t>Diseña el formulario en el Panel. Redacta las comunicaciones internas. Gestiona el tablero público. Da soporte técnico a los usuarios.</w:t>
            </w:r>
          </w:p>
        </w:tc>
        <w:tc>
          <w:tcPr>
            <w:tcW w:type="dxa" w:w="3135"/>
          </w:tcPr>
          <w:p>
            <w:r>
              <w:rPr>
                <w:sz w:val="18"/>
              </w:rPr>
              <w:t>Marketing / Sistemas</w:t>
            </w:r>
          </w:p>
        </w:tc>
      </w:tr>
      <w:tr>
        <w:tc>
          <w:tcPr>
            <w:tcW w:type="dxa" w:w="3135"/>
          </w:tcPr>
          <w:p>
            <w:r>
              <w:rPr>
                <w:sz w:val="18"/>
              </w:rPr>
              <w:t>Comité Evaluador</w:t>
            </w:r>
          </w:p>
        </w:tc>
        <w:tc>
          <w:tcPr>
            <w:tcW w:type="dxa" w:w="3135"/>
          </w:tcPr>
          <w:p>
            <w:r>
              <w:rPr>
                <w:sz w:val="18"/>
              </w:rPr>
              <w:t>Revisa ideas mensualmente. Asigna puntaje según la matriz. Determina aprobación, rechazo o pase a estudio. Selecciona la Idea del Mes.</w:t>
            </w:r>
          </w:p>
        </w:tc>
        <w:tc>
          <w:tcPr>
            <w:tcW w:type="dxa" w:w="3135"/>
          </w:tcPr>
          <w:p>
            <w:r>
              <w:rPr>
                <w:sz w:val="18"/>
              </w:rPr>
              <w:t>Gerente de Ventas + Marketing + RRHH + 1 miembro rotativo de Operaciones</w:t>
            </w:r>
          </w:p>
        </w:tc>
      </w:tr>
      <w:tr>
        <w:tc>
          <w:tcPr>
            <w:tcW w:type="dxa" w:w="3135"/>
          </w:tcPr>
          <w:p>
            <w:r>
              <w:rPr>
                <w:sz w:val="18"/>
              </w:rPr>
              <w:t>Implementador</w:t>
            </w:r>
          </w:p>
        </w:tc>
        <w:tc>
          <w:tcPr>
            <w:tcW w:type="dxa" w:w="3135"/>
          </w:tcPr>
          <w:p>
            <w:r>
              <w:rPr>
                <w:sz w:val="18"/>
              </w:rPr>
              <w:t>Ejecuta la idea aprobada. Reporta avances. Documenta el resultado.</w:t>
            </w:r>
          </w:p>
        </w:tc>
        <w:tc>
          <w:tcPr>
            <w:tcW w:type="dxa" w:w="3135"/>
          </w:tcPr>
          <w:p>
            <w:r>
              <w:rPr>
                <w:sz w:val="18"/>
              </w:rPr>
              <w:t>Jefe del área correspondiente</w:t>
            </w:r>
          </w:p>
        </w:tc>
      </w:tr>
      <w:tr>
        <w:tc>
          <w:tcPr>
            <w:tcW w:type="dxa" w:w="3135"/>
          </w:tcPr>
          <w:p>
            <w:r>
              <w:rPr>
                <w:sz w:val="18"/>
              </w:rPr>
              <w:t>Comunicador</w:t>
            </w:r>
          </w:p>
        </w:tc>
        <w:tc>
          <w:tcPr>
            <w:tcW w:type="dxa" w:w="3135"/>
          </w:tcPr>
          <w:p>
            <w:r>
              <w:rPr>
                <w:sz w:val="18"/>
              </w:rPr>
              <w:t>Publica resultados mensuales. Actualiza el tablero. Mantiene el programa visible y presente.</w:t>
            </w:r>
          </w:p>
        </w:tc>
        <w:tc>
          <w:tcPr>
            <w:tcW w:type="dxa" w:w="3135"/>
          </w:tcPr>
          <w:p>
            <w:r>
              <w:rPr>
                <w:sz w:val="18"/>
              </w:rPr>
              <w:t>Marketing</w:t>
            </w:r>
          </w:p>
        </w:tc>
      </w:tr>
    </w:tbl>
    <w:p/>
    <w:p>
      <w:pPr>
        <w:pStyle w:val="Heading2"/>
      </w:pPr>
      <w:r>
        <w:rPr>
          <w:color w:val="1A1A2E"/>
        </w:rPr>
        <w:t>10.1 Modelo de Gobierno: ¿Quién manda en esto?</w:t>
      </w:r>
    </w:p>
    <w:p>
      <w:r>
        <w:t>El programa necesita un modelo de gobierno claro para no morir en el mes 2. Cada rol tiene responsabilidades distintas y complementarias:</w:t>
      </w:r>
    </w:p>
    <w:p>
      <w:pPr>
        <w:pStyle w:val="Heading3"/>
      </w:pPr>
      <w:r>
        <w:rPr>
          <w:color w:val="1A1A2E"/>
        </w:rPr>
        <w:t>Marketing — Dueño Operativo (el que ejecuta)</w:t>
      </w:r>
    </w:p>
    <w:p>
      <w:r>
        <w:t>Marketing es el departamento que debe liderar la operación del programa por las siguientes razones:</w:t>
      </w:r>
    </w:p>
    <w:p>
      <w:pPr>
        <w:pStyle w:val="ListBullet"/>
      </w:pPr>
      <w:r>
        <w:t xml:space="preserve"> Ya maneja la comunicación interna y externa de SUPRICOM — nadie más tiene la vocería para anunciar, recordar y celebrar.</w:t>
      </w:r>
    </w:p>
    <w:p>
      <w:pPr>
        <w:pStyle w:val="ListBullet"/>
      </w:pPr>
      <w:r>
        <w:t xml:space="preserve"> Sabe diseñar formularios, flujos de comunicación y piezas visuales — RRHH y Ventas no tienen esas competencias.</w:t>
      </w:r>
    </w:p>
    <w:p>
      <w:pPr>
        <w:pStyle w:val="ListBullet"/>
      </w:pPr>
      <w:r>
        <w:t xml:space="preserve"> Entiende de segmentación — puede categorizar ideas y darles el tratamiento adecuado.</w:t>
      </w:r>
    </w:p>
    <w:p>
      <w:pPr>
        <w:pStyle w:val="ListBullet"/>
      </w:pPr>
      <w:r>
        <w:t xml:space="preserve"> Tiene la relación con Sistemas para coordinar el desarrollo del módulo en el Panel.</w:t>
      </w:r>
    </w:p>
    <w:p>
      <w:pPr>
        <w:pStyle w:val="ListBullet"/>
      </w:pPr>
      <w:r>
        <w:t xml:space="preserve"> Puede medir y reportar — los KPIs del programa son análogos a los KPIs de cualquier campaña de marketing interno.</w:t>
      </w:r>
    </w:p>
    <w:p>
      <w:pPr>
        <w:pStyle w:val="Heading3"/>
      </w:pPr>
      <w:r>
        <w:rPr>
          <w:color w:val="1A1A2E"/>
        </w:rPr>
        <w:t>Gerente de Ventas — Sponsor (el que da la cara)</w:t>
      </w:r>
    </w:p>
    <w:p>
      <w:r>
        <w:t>El Gerente de Ventas es el solicitante original del programa y debe ser su patrocinador visible. Su rol es:</w:t>
      </w:r>
    </w:p>
    <w:p>
      <w:pPr>
        <w:pStyle w:val="ListBullet"/>
      </w:pPr>
      <w:r>
        <w:t xml:space="preserve"> Anunciar el lanzamiento del programa con su autoridad — da peso y seriedad a la iniciativa.</w:t>
      </w:r>
    </w:p>
    <w:p>
      <w:pPr>
        <w:pStyle w:val="ListBullet"/>
      </w:pPr>
      <w:r>
        <w:t xml:space="preserve"> Validar ideas del área comercial — conoce qué problemas operativos son prioritarios.</w:t>
      </w:r>
    </w:p>
    <w:p>
      <w:pPr>
        <w:pStyle w:val="ListBullet"/>
      </w:pPr>
      <w:r>
        <w:t xml:space="preserve"> Asistir a la premiación mensual — su presencia eleva el reconocimiento.</w:t>
      </w:r>
    </w:p>
    <w:p>
      <w:pPr>
        <w:pStyle w:val="ListBullet"/>
      </w:pPr>
      <w:r>
        <w:t xml:space="preserve"> No gestionar el día a día — ese es trabajo de Marketing.</w:t>
      </w:r>
    </w:p>
    <w:p>
      <w:pPr>
        <w:pStyle w:val="Heading3"/>
      </w:pPr>
      <w:r>
        <w:rPr>
          <w:color w:val="1A1A2E"/>
        </w:rPr>
        <w:t>RRHH — Aliado Estratégico (el que evalúa personas)</w:t>
      </w:r>
    </w:p>
    <w:p>
      <w:r>
        <w:t>RRHH no debe operar el programa, pero sí participar en la evaluación porque:</w:t>
      </w:r>
    </w:p>
    <w:p>
      <w:pPr>
        <w:pStyle w:val="ListBullet"/>
      </w:pPr>
      <w:r>
        <w:t xml:space="preserve"> Puede detectar sesgos en la participación (¿solo un departamento está participando?).</w:t>
      </w:r>
    </w:p>
    <w:p>
      <w:pPr>
        <w:pStyle w:val="ListBullet"/>
      </w:pPr>
      <w:r>
        <w:t xml:space="preserve"> Asegura que el sistema de premios sea justo y transparente.</w:t>
      </w:r>
    </w:p>
    <w:p>
      <w:pPr>
        <w:pStyle w:val="ListBullet"/>
      </w:pPr>
      <w:r>
        <w:t xml:space="preserve"> Gestiona el aspecto cultural — el programa es, al final, una herramienta de clima laboral.</w:t>
      </w:r>
    </w:p>
    <w:p>
      <w:pPr>
        <w:pStyle w:val="Heading3"/>
      </w:pPr>
      <w:r>
        <w:rPr>
          <w:color w:val="1A1A2E"/>
        </w:rPr>
        <w:t>Sistemas / Programación — Facilitador Técnico</w:t>
      </w:r>
    </w:p>
    <w:p>
      <w:r>
        <w:t>El equipo de programación tiene una responsabilidad acotada pero crítica:</w:t>
      </w:r>
    </w:p>
    <w:p>
      <w:pPr>
        <w:pStyle w:val="ListBullet"/>
      </w:pPr>
      <w:r>
        <w:t xml:space="preserve"> Desarrollar el módulo dentro del Panel (formulario, base de datos, notificaciones, reportes).</w:t>
      </w:r>
    </w:p>
    <w:p>
      <w:pPr>
        <w:pStyle w:val="ListBullet"/>
      </w:pPr>
      <w:r>
        <w:t xml:space="preserve"> Dar soporte técnico si hay fallas.</w:t>
      </w:r>
    </w:p>
    <w:p>
      <w:pPr>
        <w:pStyle w:val="ListBullet"/>
      </w:pPr>
      <w:r>
        <w:t xml:space="preserve"> No participa en la evaluación ni en la comunicación del programa.</w:t>
      </w:r>
    </w:p>
    <w:p>
      <w:pPr>
        <w:pStyle w:val="Heading3"/>
      </w:pPr>
      <w:r>
        <w:rPr>
          <w:color w:val="1A1A2E"/>
        </w:rPr>
        <w:t>Estructura de Reporte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1A2E"/>
          </w:tcPr>
          <w:p>
            <w:r>
              <w:rPr>
                <w:b/>
                <w:color w:val="FFFFFF"/>
                <w:sz w:val="18"/>
              </w:rPr>
              <w:t>Rol</w:t>
            </w:r>
          </w:p>
        </w:tc>
        <w:tc>
          <w:tcPr>
            <w:tcW w:type="dxa" w:w="3135"/>
            <w:shd w:fill="1A1A2E"/>
          </w:tcPr>
          <w:p>
            <w:r>
              <w:rPr>
                <w:b/>
                <w:color w:val="FFFFFF"/>
                <w:sz w:val="18"/>
              </w:rPr>
              <w:t>Reporta a</w:t>
            </w:r>
          </w:p>
        </w:tc>
        <w:tc>
          <w:tcPr>
            <w:tcW w:type="dxa" w:w="3135"/>
            <w:shd w:fill="1A1A2E"/>
          </w:tcPr>
          <w:p>
            <w:r>
              <w:rPr>
                <w:b/>
                <w:color w:val="FFFFFF"/>
                <w:sz w:val="18"/>
              </w:rPr>
              <w:t>Lo nombra</w:t>
            </w:r>
          </w:p>
        </w:tc>
      </w:tr>
      <w:tr>
        <w:tc>
          <w:tcPr>
            <w:tcW w:type="dxa" w:w="3135"/>
          </w:tcPr>
          <w:p>
            <w:r>
              <w:rPr>
                <w:sz w:val="18"/>
              </w:rPr>
              <w:t>Sponsor (Gerente de Ventas)</w:t>
            </w:r>
          </w:p>
        </w:tc>
        <w:tc>
          <w:tcPr>
            <w:tcW w:type="dxa" w:w="3135"/>
          </w:tcPr>
          <w:p>
            <w:r>
              <w:rPr>
                <w:sz w:val="18"/>
              </w:rPr>
              <w:t>Gerencia General</w:t>
            </w:r>
          </w:p>
        </w:tc>
        <w:tc>
          <w:tcPr>
            <w:tcW w:type="dxa" w:w="3135"/>
          </w:tcPr>
          <w:p>
            <w:r>
              <w:rPr>
                <w:sz w:val="18"/>
              </w:rPr>
              <w:t>Su cargo</w:t>
            </w:r>
          </w:p>
        </w:tc>
      </w:tr>
      <w:tr>
        <w:tc>
          <w:tcPr>
            <w:tcW w:type="dxa" w:w="3135"/>
          </w:tcPr>
          <w:p>
            <w:r>
              <w:rPr>
                <w:sz w:val="18"/>
              </w:rPr>
              <w:t>Dueño Operativo (Marketing)</w:t>
            </w:r>
          </w:p>
        </w:tc>
        <w:tc>
          <w:tcPr>
            <w:tcW w:type="dxa" w:w="3135"/>
          </w:tcPr>
          <w:p>
            <w:r>
              <w:rPr>
                <w:sz w:val="18"/>
              </w:rPr>
              <w:t>Sponsor</w:t>
            </w:r>
          </w:p>
        </w:tc>
        <w:tc>
          <w:tcPr>
            <w:tcW w:type="dxa" w:w="3135"/>
          </w:tcPr>
          <w:p>
            <w:r>
              <w:rPr>
                <w:sz w:val="18"/>
              </w:rPr>
              <w:t>El Sponsor lo asigna</w:t>
            </w:r>
          </w:p>
        </w:tc>
      </w:tr>
      <w:tr>
        <w:tc>
          <w:tcPr>
            <w:tcW w:type="dxa" w:w="3135"/>
          </w:tcPr>
          <w:p>
            <w:r>
              <w:rPr>
                <w:sz w:val="18"/>
              </w:rPr>
              <w:t>Comité Evaluador</w:t>
            </w:r>
          </w:p>
        </w:tc>
        <w:tc>
          <w:tcPr>
            <w:tcW w:type="dxa" w:w="3135"/>
          </w:tcPr>
          <w:p>
            <w:r>
              <w:rPr>
                <w:sz w:val="18"/>
              </w:rPr>
              <w:t>Sponsor + Gerencia General</w:t>
            </w:r>
          </w:p>
        </w:tc>
        <w:tc>
          <w:tcPr>
            <w:tcW w:type="dxa" w:w="3135"/>
          </w:tcPr>
          <w:p>
            <w:r>
              <w:rPr>
                <w:sz w:val="18"/>
              </w:rPr>
              <w:t>El Sponsor lo convoca</w:t>
            </w:r>
          </w:p>
        </w:tc>
      </w:tr>
      <w:tr>
        <w:tc>
          <w:tcPr>
            <w:tcW w:type="dxa" w:w="3135"/>
          </w:tcPr>
          <w:p>
            <w:r>
              <w:rPr>
                <w:sz w:val="18"/>
              </w:rPr>
              <w:t>Implementador</w:t>
            </w:r>
          </w:p>
        </w:tc>
        <w:tc>
          <w:tcPr>
            <w:tcW w:type="dxa" w:w="3135"/>
          </w:tcPr>
          <w:p>
            <w:r>
              <w:rPr>
                <w:sz w:val="18"/>
              </w:rPr>
              <w:t>Su jefe de área</w:t>
            </w:r>
          </w:p>
        </w:tc>
        <w:tc>
          <w:tcPr>
            <w:tcW w:type="dxa" w:w="3135"/>
          </w:tcPr>
          <w:p>
            <w:r>
              <w:rPr>
                <w:sz w:val="18"/>
              </w:rPr>
              <w:t>Su cargo</w:t>
            </w:r>
          </w:p>
        </w:tc>
      </w:tr>
    </w:tbl>
    <w:p/>
    <w:p>
      <w:r>
        <w:t>Esta estructura asegura que nadie se pregunte "¿y esto de quién es?" — Marketing opera, Ventas patrocina, RRHH evalúa, Sistemas construye. Punto.</w:t>
      </w:r>
    </w:p>
    <w:p>
      <w:pPr>
        <w:pStyle w:val="Heading2"/>
      </w:pPr>
      <w:r>
        <w:rPr>
          <w:color w:val="1A1A2E"/>
        </w:rPr>
        <w:t>Comité evaluador: composición sugerida</w:t>
      </w:r>
    </w:p>
    <w:p>
      <w:r>
        <w:t>Se recomienda un comité de 4 personas, con reunión mensual de máximo 60 minutos:</w:t>
      </w:r>
    </w:p>
    <w:p>
      <w:pPr>
        <w:pStyle w:val="ListBullet"/>
      </w:pPr>
      <w:r>
        <w:t xml:space="preserve"> 1 representante de Marketing (dueño operativo — preside la reunión)</w:t>
      </w:r>
    </w:p>
    <w:p>
      <w:pPr>
        <w:pStyle w:val="ListBullet"/>
      </w:pPr>
      <w:r>
        <w:t xml:space="preserve"> 1 representante de RRHH (gestión cultural y transparencia)</w:t>
      </w:r>
    </w:p>
    <w:p>
      <w:pPr>
        <w:pStyle w:val="ListBullet"/>
      </w:pPr>
      <w:r>
        <w:t xml:space="preserve"> 1 representante de Ventas (visión comercial y criterio de negocio)</w:t>
      </w:r>
    </w:p>
    <w:p>
      <w:pPr>
        <w:pStyle w:val="ListBullet"/>
      </w:pPr>
      <w:r>
        <w:t xml:space="preserve"> 1 miembro rotativo de Operaciones o Logística (visión operativa, cambia cada 3 meses)</w:t>
      </w:r>
    </w:p>
    <w:p>
      <w:r>
        <w:t>La Gerencia General participa solo en la aprobación de ideas que requieran presupuesto o cambio estructural significativo. No en la evaluación mensual.</w:t>
      </w:r>
    </w:p>
    <w:p>
      <w:r>
        <w:br w:type="page"/>
      </w:r>
    </w:p>
    <w:p>
      <w:pPr>
        <w:pStyle w:val="Heading1"/>
      </w:pPr>
      <w:r>
        <w:rPr>
          <w:color w:val="1A1A2E"/>
        </w:rPr>
        <w:t>11. KPIs del Programa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Indicador</w:t>
            </w:r>
          </w:p>
        </w:tc>
        <w:tc>
          <w:tcPr>
            <w:tcW w:type="dxa" w:w="2351"/>
            <w:shd w:fill="1A1A2E"/>
          </w:tcPr>
          <w:p>
            <w:r>
              <w:rPr>
                <w:b/>
                <w:color w:val="FFFFFF"/>
                <w:sz w:val="18"/>
              </w:rPr>
              <w:t>Fórmula / Definición</w:t>
            </w:r>
          </w:p>
        </w:tc>
        <w:tc>
          <w:tcPr>
            <w:tcW w:type="dxa" w:w="2351"/>
            <w:shd w:fill="1A1A2E"/>
          </w:tcPr>
          <w:p>
            <w:r>
              <w:rPr>
                <w:b/>
                <w:color w:val="FFFFFF"/>
                <w:sz w:val="18"/>
              </w:rPr>
              <w:t>Frecuencia</w:t>
            </w:r>
          </w:p>
        </w:tc>
        <w:tc>
          <w:tcPr>
            <w:tcW w:type="dxa" w:w="2351"/>
            <w:shd w:fill="1A1A2E"/>
          </w:tcPr>
          <w:p>
            <w:r>
              <w:rPr>
                <w:b/>
                <w:color w:val="FFFFFF"/>
                <w:sz w:val="18"/>
              </w:rPr>
              <w:t>Meta sugerida (año 1)</w:t>
            </w:r>
          </w:p>
        </w:tc>
      </w:tr>
      <w:tr>
        <w:tc>
          <w:tcPr>
            <w:tcW w:type="dxa" w:w="2351"/>
          </w:tcPr>
          <w:p>
            <w:r>
              <w:rPr>
                <w:sz w:val="18"/>
              </w:rPr>
              <w:t>Ideas recibidas por mes</w:t>
            </w:r>
          </w:p>
        </w:tc>
        <w:tc>
          <w:tcPr>
            <w:tcW w:type="dxa" w:w="2351"/>
          </w:tcPr>
          <w:p>
            <w:r>
              <w:rPr>
                <w:sz w:val="18"/>
              </w:rPr>
              <w:t>Conteo de ideas enviadas válidas</w:t>
            </w:r>
          </w:p>
        </w:tc>
        <w:tc>
          <w:tcPr>
            <w:tcW w:type="dxa" w:w="2351"/>
          </w:tcPr>
          <w:p>
            <w:r>
              <w:rPr>
                <w:sz w:val="18"/>
              </w:rPr>
              <w:t>Mensual</w:t>
            </w:r>
          </w:p>
        </w:tc>
        <w:tc>
          <w:tcPr>
            <w:tcW w:type="dxa" w:w="2351"/>
          </w:tcPr>
          <w:p>
            <w:r>
              <w:rPr>
                <w:sz w:val="18"/>
              </w:rPr>
              <w:t>&gt;= 10 ideas/mes</w:t>
            </w:r>
          </w:p>
        </w:tc>
      </w:tr>
      <w:tr>
        <w:tc>
          <w:tcPr>
            <w:tcW w:type="dxa" w:w="2351"/>
          </w:tcPr>
          <w:p>
            <w:r>
              <w:rPr>
                <w:sz w:val="18"/>
              </w:rPr>
              <w:t>% de participación</w:t>
            </w:r>
          </w:p>
        </w:tc>
        <w:tc>
          <w:tcPr>
            <w:tcW w:type="dxa" w:w="2351"/>
          </w:tcPr>
          <w:p>
            <w:r>
              <w:rPr>
                <w:sz w:val="18"/>
              </w:rPr>
              <w:t>Colaboradores que envían al menos 1 idea / Total de colaboradores</w:t>
            </w:r>
          </w:p>
        </w:tc>
        <w:tc>
          <w:tcPr>
            <w:tcW w:type="dxa" w:w="2351"/>
          </w:tcPr>
          <w:p>
            <w:r>
              <w:rPr>
                <w:sz w:val="18"/>
              </w:rPr>
              <w:t>Mensual</w:t>
            </w:r>
          </w:p>
        </w:tc>
        <w:tc>
          <w:tcPr>
            <w:tcW w:type="dxa" w:w="2351"/>
          </w:tcPr>
          <w:p>
            <w:r>
              <w:rPr>
                <w:sz w:val="18"/>
              </w:rPr>
              <w:t>&gt;= 30%</w:t>
            </w:r>
          </w:p>
        </w:tc>
      </w:tr>
      <w:tr>
        <w:tc>
          <w:tcPr>
            <w:tcW w:type="dxa" w:w="2351"/>
          </w:tcPr>
          <w:p>
            <w:r>
              <w:rPr>
                <w:sz w:val="18"/>
              </w:rPr>
              <w:t>% de ideas implementadas</w:t>
            </w:r>
          </w:p>
        </w:tc>
        <w:tc>
          <w:tcPr>
            <w:tcW w:type="dxa" w:w="2351"/>
          </w:tcPr>
          <w:p>
            <w:r>
              <w:rPr>
                <w:sz w:val="18"/>
              </w:rPr>
              <w:t>Ideas implementadas / Ideas aprobadas</w:t>
            </w:r>
          </w:p>
        </w:tc>
        <w:tc>
          <w:tcPr>
            <w:tcW w:type="dxa" w:w="2351"/>
          </w:tcPr>
          <w:p>
            <w:r>
              <w:rPr>
                <w:sz w:val="18"/>
              </w:rPr>
              <w:t>Trimestral</w:t>
            </w:r>
          </w:p>
        </w:tc>
        <w:tc>
          <w:tcPr>
            <w:tcW w:type="dxa" w:w="2351"/>
          </w:tcPr>
          <w:p>
            <w:r>
              <w:rPr>
                <w:sz w:val="18"/>
              </w:rPr>
              <w:t>&gt;= 60%</w:t>
            </w:r>
          </w:p>
        </w:tc>
      </w:tr>
      <w:tr>
        <w:tc>
          <w:tcPr>
            <w:tcW w:type="dxa" w:w="2351"/>
          </w:tcPr>
          <w:p>
            <w:r>
              <w:rPr>
                <w:sz w:val="18"/>
              </w:rPr>
              <w:t>Tiempo promedio de evaluación</w:t>
            </w:r>
          </w:p>
        </w:tc>
        <w:tc>
          <w:tcPr>
            <w:tcW w:type="dxa" w:w="2351"/>
          </w:tcPr>
          <w:p>
            <w:r>
              <w:rPr>
                <w:sz w:val="18"/>
              </w:rPr>
              <w:t>Suma de días entre recepción y respuesta / Total de ideas</w:t>
            </w:r>
          </w:p>
        </w:tc>
        <w:tc>
          <w:tcPr>
            <w:tcW w:type="dxa" w:w="2351"/>
          </w:tcPr>
          <w:p>
            <w:r>
              <w:rPr>
                <w:sz w:val="18"/>
              </w:rPr>
              <w:t>Mensual</w:t>
            </w:r>
          </w:p>
        </w:tc>
        <w:tc>
          <w:tcPr>
            <w:tcW w:type="dxa" w:w="2351"/>
          </w:tcPr>
          <w:p>
            <w:r>
              <w:rPr>
                <w:sz w:val="18"/>
              </w:rPr>
              <w:t>&lt;= 30 días</w:t>
            </w:r>
          </w:p>
        </w:tc>
      </w:tr>
      <w:tr>
        <w:tc>
          <w:tcPr>
            <w:tcW w:type="dxa" w:w="2351"/>
          </w:tcPr>
          <w:p>
            <w:r>
              <w:rPr>
                <w:sz w:val="18"/>
              </w:rPr>
              <w:t>Ahorro económico generado</w:t>
            </w:r>
          </w:p>
        </w:tc>
        <w:tc>
          <w:tcPr>
            <w:tcW w:type="dxa" w:w="2351"/>
          </w:tcPr>
          <w:p>
            <w:r>
              <w:rPr>
                <w:sz w:val="18"/>
              </w:rPr>
              <w:t>Suma de ahorros documentados de ideas implementadas</w:t>
            </w:r>
          </w:p>
        </w:tc>
        <w:tc>
          <w:tcPr>
            <w:tcW w:type="dxa" w:w="2351"/>
          </w:tcPr>
          <w:p>
            <w:r>
              <w:rPr>
                <w:sz w:val="18"/>
              </w:rPr>
              <w:t>Trimestral</w:t>
            </w:r>
          </w:p>
        </w:tc>
        <w:tc>
          <w:tcPr>
            <w:tcW w:type="dxa" w:w="2351"/>
          </w:tcPr>
          <w:p>
            <w:r>
              <w:rPr>
                <w:sz w:val="18"/>
              </w:rPr>
              <w:t>A definir según primeras ideas</w:t>
            </w:r>
          </w:p>
        </w:tc>
      </w:tr>
      <w:tr>
        <w:tc>
          <w:tcPr>
            <w:tcW w:type="dxa" w:w="2351"/>
          </w:tcPr>
          <w:p>
            <w:r>
              <w:rPr>
                <w:sz w:val="18"/>
              </w:rPr>
              <w:t>Participación por departamento</w:t>
            </w:r>
          </w:p>
        </w:tc>
        <w:tc>
          <w:tcPr>
            <w:tcW w:type="dxa" w:w="2351"/>
          </w:tcPr>
          <w:p>
            <w:r>
              <w:rPr>
                <w:sz w:val="18"/>
              </w:rPr>
              <w:t>% de colaboradores que participan por depto.</w:t>
            </w:r>
          </w:p>
        </w:tc>
        <w:tc>
          <w:tcPr>
            <w:tcW w:type="dxa" w:w="2351"/>
          </w:tcPr>
          <w:p>
            <w:r>
              <w:rPr>
                <w:sz w:val="18"/>
              </w:rPr>
              <w:t>Mensual</w:t>
            </w:r>
          </w:p>
        </w:tc>
        <w:tc>
          <w:tcPr>
            <w:tcW w:type="dxa" w:w="2351"/>
          </w:tcPr>
          <w:p>
            <w:r>
              <w:rPr>
                <w:sz w:val="18"/>
              </w:rPr>
              <w:t>&gt;= 20% en cada depto.</w:t>
            </w:r>
          </w:p>
        </w:tc>
      </w:tr>
      <w:tr>
        <w:tc>
          <w:tcPr>
            <w:tcW w:type="dxa" w:w="2351"/>
          </w:tcPr>
          <w:p>
            <w:r>
              <w:rPr>
                <w:sz w:val="18"/>
              </w:rPr>
              <w:t>Satisfacción del programa</w:t>
            </w:r>
          </w:p>
        </w:tc>
        <w:tc>
          <w:tcPr>
            <w:tcW w:type="dxa" w:w="2351"/>
          </w:tcPr>
          <w:p>
            <w:r>
              <w:rPr>
                <w:sz w:val="18"/>
              </w:rPr>
              <w:t>Encuesta trimestral: "¿Sientes que tu idea fue escuchada?"</w:t>
            </w:r>
          </w:p>
        </w:tc>
        <w:tc>
          <w:tcPr>
            <w:tcW w:type="dxa" w:w="2351"/>
          </w:tcPr>
          <w:p>
            <w:r>
              <w:rPr>
                <w:sz w:val="18"/>
              </w:rPr>
              <w:t>Trimestral</w:t>
            </w:r>
          </w:p>
        </w:tc>
        <w:tc>
          <w:tcPr>
            <w:tcW w:type="dxa" w:w="2351"/>
          </w:tcPr>
          <w:p>
            <w:r>
              <w:rPr>
                <w:sz w:val="18"/>
              </w:rPr>
              <w:t>&gt;= 70% satisfacción</w:t>
            </w:r>
          </w:p>
        </w:tc>
      </w:tr>
    </w:tbl>
    <w:p/>
    <w:p>
      <w:r>
        <w:br w:type="page"/>
      </w:r>
    </w:p>
    <w:p>
      <w:pPr>
        <w:pStyle w:val="Heading1"/>
      </w:pPr>
      <w:r>
        <w:rPr>
          <w:color w:val="1A1A2E"/>
        </w:rPr>
        <w:t>12. Plan de Implementación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1A2E"/>
          </w:tcPr>
          <w:p>
            <w:r>
              <w:rPr>
                <w:b/>
                <w:color w:val="FFFFFF"/>
                <w:sz w:val="18"/>
              </w:rPr>
              <w:t>Fase</w:t>
            </w:r>
          </w:p>
        </w:tc>
        <w:tc>
          <w:tcPr>
            <w:tcW w:type="dxa" w:w="2351"/>
            <w:shd w:fill="1A1A2E"/>
          </w:tcPr>
          <w:p>
            <w:r>
              <w:rPr>
                <w:b/>
                <w:color w:val="FFFFFF"/>
                <w:sz w:val="18"/>
              </w:rPr>
              <w:t>Actividades</w:t>
            </w:r>
          </w:p>
        </w:tc>
        <w:tc>
          <w:tcPr>
            <w:tcW w:type="dxa" w:w="2351"/>
            <w:shd w:fill="1A1A2E"/>
          </w:tcPr>
          <w:p>
            <w:r>
              <w:rPr>
                <w:b/>
                <w:color w:val="FFFFFF"/>
                <w:sz w:val="18"/>
              </w:rPr>
              <w:t>Responsable</w:t>
            </w:r>
          </w:p>
        </w:tc>
        <w:tc>
          <w:tcPr>
            <w:tcW w:type="dxa" w:w="2351"/>
            <w:shd w:fill="1A1A2E"/>
          </w:tcPr>
          <w:p>
            <w:r>
              <w:rPr>
                <w:b/>
                <w:color w:val="FFFFFF"/>
                <w:sz w:val="18"/>
              </w:rPr>
              <w:t>Tiempo</w:t>
            </w:r>
          </w:p>
        </w:tc>
      </w:tr>
      <w:tr>
        <w:tc>
          <w:tcPr>
            <w:tcW w:type="dxa" w:w="2351"/>
          </w:tcPr>
          <w:p>
            <w:r>
              <w:rPr>
                <w:sz w:val="18"/>
              </w:rPr>
              <w:t>Fase 1: Diseño</w:t>
            </w:r>
          </w:p>
        </w:tc>
        <w:tc>
          <w:tcPr>
            <w:tcW w:type="dxa" w:w="2351"/>
          </w:tcPr>
          <w:p>
            <w:r>
              <w:rPr>
                <w:sz w:val="18"/>
              </w:rPr>
              <w:t>Definir campos del formulario. Diseñar flujo de aprobación en el Panel. Definir matriz de evaluación.</w:t>
            </w:r>
          </w:p>
        </w:tc>
        <w:tc>
          <w:tcPr>
            <w:tcW w:type="dxa" w:w="2351"/>
          </w:tcPr>
          <w:p>
            <w:r>
              <w:rPr>
                <w:sz w:val="18"/>
              </w:rPr>
              <w:t>Marketing + Sistemas</w:t>
            </w:r>
          </w:p>
        </w:tc>
        <w:tc>
          <w:tcPr>
            <w:tcW w:type="dxa" w:w="2351"/>
          </w:tcPr>
          <w:p>
            <w:r>
              <w:rPr>
                <w:sz w:val="18"/>
              </w:rPr>
              <w:t>Semana 1</w:t>
            </w:r>
          </w:p>
        </w:tc>
      </w:tr>
      <w:tr>
        <w:tc>
          <w:tcPr>
            <w:tcW w:type="dxa" w:w="2351"/>
          </w:tcPr>
          <w:p>
            <w:r>
              <w:rPr>
                <w:sz w:val="18"/>
              </w:rPr>
              <w:t>Fase 2: Desarrollo</w:t>
            </w:r>
          </w:p>
        </w:tc>
        <w:tc>
          <w:tcPr>
            <w:tcW w:type="dxa" w:w="2351"/>
          </w:tcPr>
          <w:p>
            <w:r>
              <w:rPr>
                <w:sz w:val="18"/>
              </w:rPr>
              <w:t>Programar módulo en el Panel. Crear base de datos de ideas. Configurar notificaciones automáticas.</w:t>
            </w:r>
          </w:p>
        </w:tc>
        <w:tc>
          <w:tcPr>
            <w:tcW w:type="dxa" w:w="2351"/>
          </w:tcPr>
          <w:p>
            <w:r>
              <w:rPr>
                <w:sz w:val="18"/>
              </w:rPr>
              <w:t>Sistemas / Programadores</w:t>
            </w:r>
          </w:p>
        </w:tc>
        <w:tc>
          <w:tcPr>
            <w:tcW w:type="dxa" w:w="2351"/>
          </w:tcPr>
          <w:p>
            <w:r>
              <w:rPr>
                <w:sz w:val="18"/>
              </w:rPr>
              <w:t>Semana 2-3</w:t>
            </w:r>
          </w:p>
        </w:tc>
      </w:tr>
      <w:tr>
        <w:tc>
          <w:tcPr>
            <w:tcW w:type="dxa" w:w="2351"/>
          </w:tcPr>
          <w:p>
            <w:r>
              <w:rPr>
                <w:sz w:val="18"/>
              </w:rPr>
              <w:t>Fase 3: Pruebas</w:t>
            </w:r>
          </w:p>
        </w:tc>
        <w:tc>
          <w:tcPr>
            <w:tcW w:type="dxa" w:w="2351"/>
          </w:tcPr>
          <w:p>
            <w:r>
              <w:rPr>
                <w:sz w:val="18"/>
              </w:rPr>
              <w:t>Prueba interna del flujo completo. Ajustes de interfaz y funcionalidad.</w:t>
            </w:r>
          </w:p>
        </w:tc>
        <w:tc>
          <w:tcPr>
            <w:tcW w:type="dxa" w:w="2351"/>
          </w:tcPr>
          <w:p>
            <w:r>
              <w:rPr>
                <w:sz w:val="18"/>
              </w:rPr>
              <w:t>Marketing + Sistemas</w:t>
            </w:r>
          </w:p>
        </w:tc>
        <w:tc>
          <w:tcPr>
            <w:tcW w:type="dxa" w:w="2351"/>
          </w:tcPr>
          <w:p>
            <w:r>
              <w:rPr>
                <w:sz w:val="18"/>
              </w:rPr>
              <w:t>Semana 4</w:t>
            </w:r>
          </w:p>
        </w:tc>
      </w:tr>
      <w:tr>
        <w:tc>
          <w:tcPr>
            <w:tcW w:type="dxa" w:w="2351"/>
          </w:tcPr>
          <w:p>
            <w:r>
              <w:rPr>
                <w:sz w:val="18"/>
              </w:rPr>
              <w:t>Fase 4: Lanzamiento</w:t>
            </w:r>
          </w:p>
        </w:tc>
        <w:tc>
          <w:tcPr>
            <w:tcW w:type="dxa" w:w="2351"/>
          </w:tcPr>
          <w:p>
            <w:r>
              <w:rPr>
                <w:sz w:val="18"/>
              </w:rPr>
              <w:t>Comunicación interna del programa. Correo del Gerente de Ventas anunciando "Mi Gran Idea". Publicación en el Panel.</w:t>
            </w:r>
          </w:p>
        </w:tc>
        <w:tc>
          <w:tcPr>
            <w:tcW w:type="dxa" w:w="2351"/>
          </w:tcPr>
          <w:p>
            <w:r>
              <w:rPr>
                <w:sz w:val="18"/>
              </w:rPr>
              <w:t>Marketing + Gerente de Ventas</w:t>
            </w:r>
          </w:p>
        </w:tc>
        <w:tc>
          <w:tcPr>
            <w:tcW w:type="dxa" w:w="2351"/>
          </w:tcPr>
          <w:p>
            <w:r>
              <w:rPr>
                <w:sz w:val="18"/>
              </w:rPr>
              <w:t>Semana 5</w:t>
            </w:r>
          </w:p>
        </w:tc>
      </w:tr>
      <w:tr>
        <w:tc>
          <w:tcPr>
            <w:tcW w:type="dxa" w:w="2351"/>
          </w:tcPr>
          <w:p>
            <w:r>
              <w:rPr>
                <w:sz w:val="18"/>
              </w:rPr>
              <w:t>Fase 5: Operación</w:t>
            </w:r>
          </w:p>
        </w:tc>
        <w:tc>
          <w:tcPr>
            <w:tcW w:type="dxa" w:w="2351"/>
          </w:tcPr>
          <w:p>
            <w:r>
              <w:rPr>
                <w:sz w:val="18"/>
              </w:rPr>
              <w:t>Recolección continua. Primera evaluación al cierre del primer mes. Publicación de primeros resultados.</w:t>
            </w:r>
          </w:p>
        </w:tc>
        <w:tc>
          <w:tcPr>
            <w:tcW w:type="dxa" w:w="2351"/>
          </w:tcPr>
          <w:p>
            <w:r>
              <w:rPr>
                <w:sz w:val="18"/>
              </w:rPr>
              <w:t>Comité evaluador</w:t>
            </w:r>
          </w:p>
        </w:tc>
        <w:tc>
          <w:tcPr>
            <w:tcW w:type="dxa" w:w="2351"/>
          </w:tcPr>
          <w:p>
            <w:r>
              <w:rPr>
                <w:sz w:val="18"/>
              </w:rPr>
              <w:t>Mes 2 en adelante</w:t>
            </w:r>
          </w:p>
        </w:tc>
      </w:tr>
    </w:tbl>
    <w:p/>
    <w:p>
      <w:r>
        <w:br w:type="page"/>
      </w:r>
    </w:p>
    <w:p>
      <w:pPr>
        <w:pStyle w:val="Heading1"/>
      </w:pPr>
      <w:r>
        <w:rPr>
          <w:color w:val="1A1A2E"/>
        </w:rPr>
        <w:t>13. Anexos</w:t>
      </w:r>
    </w:p>
    <w:p>
      <w:pPr>
        <w:pStyle w:val="Heading2"/>
      </w:pPr>
      <w:r>
        <w:rPr>
          <w:color w:val="1A1A2E"/>
        </w:rPr>
        <w:t>Anexo A: Referencias y mejores prácticas</w:t>
      </w:r>
    </w:p>
    <w:p>
      <w:r>
        <w:t>Este programa se basa en las siguientes referencias de engagement organizacional y gestión de innovación interna:</w:t>
      </w:r>
    </w:p>
    <w:p>
      <w:pPr>
        <w:pStyle w:val="ListBullet"/>
      </w:pPr>
      <w:r>
        <w:t xml:space="preserve"> Qmarkets (2026): "The Employee Suggestion Box of the Future" — los buzones físicos tradicionales generan frustración cuando carecen de trazabilidad.</w:t>
      </w:r>
    </w:p>
    <w:p>
      <w:pPr>
        <w:pStyle w:val="ListBullet"/>
      </w:pPr>
      <w:r>
        <w:t xml:space="preserve"> FaceUp (2025): "Ditch the Suggestion Box" — las plataformas digitales modernas ofrecen categorización, anonimato real y reporting que los buzones físicos no pueden igualar.</w:t>
      </w:r>
    </w:p>
    <w:p>
      <w:pPr>
        <w:pStyle w:val="ListBullet"/>
      </w:pPr>
      <w:r>
        <w:t xml:space="preserve"> Sesame HR (2026): "Cómo implementar un buzón de sugerencias" — la tendencia global es migrar a digital por cobertura, costo y calidad de datos.</w:t>
      </w:r>
    </w:p>
    <w:p>
      <w:pPr>
        <w:pStyle w:val="ListBullet"/>
      </w:pPr>
      <w:r>
        <w:t xml:space="preserve"> Teamflect (2025): "Employee Suggestion Box: 5 Best Free Apps" — las plataformas digitales permiten soporte multimedia, análisis de datos y trazabilidad.</w:t>
      </w:r>
    </w:p>
    <w:p>
      <w:pPr>
        <w:pStyle w:val="Heading2"/>
      </w:pPr>
      <w:r>
        <w:rPr>
          <w:color w:val="1A1A2E"/>
        </w:rPr>
        <w:t>Anexo B: Costo estimado del programa</w:t>
      </w:r>
    </w:p>
    <w:tbl>
      <w:tblPr>
        <w:tblStyle w:val="LightGrid-Accent1"/>
        <w:tblW w:type="auto" w:w="0"/>
        <w:jc w:val="center"/>
        <w:tblLook w:firstColumn="1" w:firstRow="1" w:lastColumn="0" w:lastRow="0" w:noHBand="0" w:noVBand="1" w:val="04A0"/>
      </w:tblPr>
      <w:tblGrid>
        <w:gridCol w:w="4703"/>
        <w:gridCol w:w="4703"/>
      </w:tblGrid>
      <w:tr>
        <w:tc>
          <w:tcPr>
            <w:tcW w:type="dxa" w:w="4703"/>
            <w:shd w:fill="1A1A2E"/>
          </w:tcPr>
          <w:p>
            <w:r>
              <w:rPr>
                <w:b/>
                <w:color w:val="FFFFFF"/>
                <w:sz w:val="18"/>
              </w:rPr>
              <w:t>Concepto</w:t>
            </w:r>
          </w:p>
        </w:tc>
        <w:tc>
          <w:tcPr>
            <w:tcW w:type="dxa" w:w="4703"/>
            <w:shd w:fill="1A1A2E"/>
          </w:tcPr>
          <w:p>
            <w:r>
              <w:rPr>
                <w:b/>
                <w:color w:val="FFFFFF"/>
                <w:sz w:val="18"/>
              </w:rPr>
              <w:t>Costo</w:t>
            </w:r>
          </w:p>
        </w:tc>
      </w:tr>
      <w:tr>
        <w:tc>
          <w:tcPr>
            <w:tcW w:type="dxa" w:w="4703"/>
          </w:tcPr>
          <w:p>
            <w:r>
              <w:rPr>
                <w:sz w:val="18"/>
              </w:rPr>
              <w:t>Desarrollo del módulo en el Panel</w:t>
            </w:r>
          </w:p>
        </w:tc>
        <w:tc>
          <w:tcPr>
            <w:tcW w:type="dxa" w:w="4703"/>
          </w:tcPr>
          <w:p>
            <w:r>
              <w:rPr>
                <w:sz w:val="18"/>
              </w:rPr>
              <w:t>$0 (tiempo de programadores internos ya asignados al Panel)</w:t>
            </w:r>
          </w:p>
        </w:tc>
      </w:tr>
      <w:tr>
        <w:tc>
          <w:tcPr>
            <w:tcW w:type="dxa" w:w="4703"/>
          </w:tcPr>
          <w:p>
            <w:r>
              <w:rPr>
                <w:sz w:val="18"/>
              </w:rPr>
              <w:t>Hosting y almacenamiento</w:t>
            </w:r>
          </w:p>
        </w:tc>
        <w:tc>
          <w:tcPr>
            <w:tcW w:type="dxa" w:w="4703"/>
          </w:tcPr>
          <w:p>
            <w:r>
              <w:rPr>
                <w:sz w:val="18"/>
              </w:rPr>
              <w:t>$0 (infraestructura existente del Panel)</w:t>
            </w:r>
          </w:p>
        </w:tc>
      </w:tr>
      <w:tr>
        <w:tc>
          <w:tcPr>
            <w:tcW w:type="dxa" w:w="4703"/>
          </w:tcPr>
          <w:p>
            <w:r>
              <w:rPr>
                <w:sz w:val="18"/>
              </w:rPr>
              <w:t>Premios mensuales (12 meses)</w:t>
            </w:r>
          </w:p>
        </w:tc>
        <w:tc>
          <w:tcPr>
            <w:tcW w:type="dxa" w:w="4703"/>
          </w:tcPr>
          <w:p>
            <w:r>
              <w:rPr>
                <w:sz w:val="18"/>
              </w:rPr>
              <w:t>A definir por Gerencia — puede ser $0 si se usan productos del catálogo SUPRICOM</w:t>
            </w:r>
          </w:p>
        </w:tc>
      </w:tr>
      <w:tr>
        <w:tc>
          <w:tcPr>
            <w:tcW w:type="dxa" w:w="4703"/>
          </w:tcPr>
          <w:p>
            <w:r>
              <w:rPr>
                <w:sz w:val="18"/>
              </w:rPr>
              <w:t>Premio anual</w:t>
            </w:r>
          </w:p>
        </w:tc>
        <w:tc>
          <w:tcPr>
            <w:tcW w:type="dxa" w:w="4703"/>
          </w:tcPr>
          <w:p>
            <w:r>
              <w:rPr>
                <w:sz w:val="18"/>
              </w:rPr>
              <w:t>A definir por Gerencia</w:t>
            </w:r>
          </w:p>
        </w:tc>
      </w:tr>
      <w:tr>
        <w:tc>
          <w:tcPr>
            <w:tcW w:type="dxa" w:w="4703"/>
          </w:tcPr>
          <w:p>
            <w:r>
              <w:rPr>
                <w:sz w:val="18"/>
              </w:rPr>
              <w:t>Comunicación interna</w:t>
            </w:r>
          </w:p>
        </w:tc>
        <w:tc>
          <w:tcPr>
            <w:tcW w:type="dxa" w:w="4703"/>
          </w:tcPr>
          <w:p>
            <w:r>
              <w:rPr>
                <w:sz w:val="18"/>
              </w:rPr>
              <w:t>$0 (diseño in-house por Marketing)</w:t>
            </w:r>
          </w:p>
        </w:tc>
      </w:tr>
      <w:tr>
        <w:tc>
          <w:tcPr>
            <w:tcW w:type="dxa" w:w="4703"/>
          </w:tcPr>
          <w:p>
            <w:r>
              <w:rPr>
                <w:sz w:val="18"/>
              </w:rPr>
              <w:t>TOTAL estimado</w:t>
            </w:r>
          </w:p>
        </w:tc>
        <w:tc>
          <w:tcPr>
            <w:tcW w:type="dxa" w:w="4703"/>
          </w:tcPr>
          <w:p>
            <w:r>
              <w:rPr>
                <w:sz w:val="18"/>
              </w:rPr>
              <w:t>SOLO premios (si aplica) — operación $0</w:t>
            </w:r>
          </w:p>
        </w:tc>
      </w:tr>
    </w:tbl>
    <w:p/>
    <w:p>
      <w:pPr>
        <w:pStyle w:val="Heading2"/>
      </w:pPr>
      <w:r>
        <w:rPr>
          <w:color w:val="1A1A2E"/>
        </w:rPr>
        <w:t>Anexo C: Ejemplo de comunicación de lanzamiento</w:t>
      </w:r>
    </w:p>
    <w:p>
      <w:r>
        <w:t>Asunto: "Lanzamos Mi Gran Idea Supricom — Tu voz crea el cambio"</w:t>
      </w:r>
    </w:p>
    <w:p>
      <w:r>
        <w:t>Texto: "En SUPRICOM creemos que las mejores ideas nacen de quienes viven el día a día. Por eso lanzamos Mi Gran Idea Supricom, nuestro buzón digital de sugerencias integrado al Panel. Desde hoy puedes enviar tus propuestas para mejorar procesos, ahorrar costos, traer nuevos productos o hacer de SUPRICOM un mejor lugar para trabajar. Cada mes elegiremos la Gran Idea del Mes. Y a fin de año, el Innovador del Año. Ingresa al Panel, haz clic en "Enviar mi idea" y participa. Te leemos."</w:t>
      </w:r>
    </w:p>
    <w:p/>
    <w:p>
      <w:pPr>
        <w:spacing w:before="480"/>
        <w:jc w:val="center"/>
      </w:pPr>
      <w:r>
        <w:rPr>
          <w:color w:val="999999"/>
          <w:sz w:val="18"/>
        </w:rPr>
        <w:t>— Documento generado Julio 2026 —</w:t>
      </w:r>
    </w:p>
    <w:p>
      <w:pPr>
        <w:jc w:val="center"/>
      </w:pPr>
      <w:r>
        <w:rPr>
          <w:color w:val="999999"/>
          <w:sz w:val="18"/>
        </w:rPr>
        <w:t>SUPRICOM  ·  Programa Mi Gran Idea  ·  Versión 1.0</w:t>
      </w:r>
    </w:p>
    <w:p>
      <w:pPr>
        <w:jc w:val="center"/>
      </w:pPr>
      <w:r>
        <w:rPr>
          <w:b/>
          <w:color w:val="CC7A00"/>
        </w:rPr>
        <w:t>SUPRICOM. Tu mayorista de confianza.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