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3CEE" w14:textId="4BA2EE12" w:rsidR="003B428E" w:rsidRDefault="00687A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F68E6" wp14:editId="5D5489E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614017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14:paraId="1D4423F9" w14:textId="77777777" w:rsidR="00151A7F" w:rsidRDefault="00151A7F"/>
    <w:p w14:paraId="5023DD7A" w14:textId="77777777" w:rsidR="00151A7F" w:rsidRDefault="00151A7F"/>
    <w:p w14:paraId="5CFC5E5C" w14:textId="77777777" w:rsidR="00151A7F" w:rsidRDefault="00151A7F"/>
    <w:p w14:paraId="5F310D9C" w14:textId="77E41513" w:rsidR="00151A7F" w:rsidRDefault="00151A7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098054" wp14:editId="7FB0C44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22190388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5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E"/>
    <w:rsid w:val="0000567D"/>
    <w:rsid w:val="000F53A3"/>
    <w:rsid w:val="00151A7F"/>
    <w:rsid w:val="003B428E"/>
    <w:rsid w:val="00687A2E"/>
    <w:rsid w:val="008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D55D"/>
  <w15:chartTrackingRefBased/>
  <w15:docId w15:val="{B320ABFB-F8EB-4F24-930C-21CB599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2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2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Sri Lanka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7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3-407D-B428-B0E7DCB11106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C93-407D-B428-B0E7DCB11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AFE-411A-B694-17AD22F318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AFE-411A-B694-17AD22F3186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Other birds recorded in Sri Lanka</c:v>
                </c:pt>
                <c:pt idx="1">
                  <c:v>Birds recorded in the University Premises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409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3-407D-B428-B0E7DCB111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</a:t>
            </a:r>
            <a:r>
              <a:rPr lang="en-001" baseline="0"/>
              <a:t>The University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22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0A2-43B4-B8C8-E304F03D9AB7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0A2-43B4-B8C8-E304F03D9A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0A2-43B4-B8C8-E304F03D9A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0A2-43B4-B8C8-E304F03D9AB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Resident Species</c:v>
                </c:pt>
                <c:pt idx="1">
                  <c:v>Migrant Species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72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A2-43B4-B8C8-E304F03D9AB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Nethum Rathnayake</dc:creator>
  <cp:keywords/>
  <dc:description/>
  <cp:lastModifiedBy>Chathura De Silva</cp:lastModifiedBy>
  <cp:revision>2</cp:revision>
  <dcterms:created xsi:type="dcterms:W3CDTF">2024-04-01T10:27:00Z</dcterms:created>
  <dcterms:modified xsi:type="dcterms:W3CDTF">2024-04-01T10:27:00Z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194f450e-9374-42f4-a67f-769f322db7e6</vt:lpwstr>
  </property>
</Properties>
</file>