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4B4E" w14:textId="77777777" w:rsidR="002D1B6E" w:rsidRPr="002D4E51" w:rsidRDefault="00F4735E" w:rsidP="008D45EA">
      <w:pPr>
        <w:pStyle w:val="Title"/>
        <w:spacing w:before="0"/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4E51"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 REGISTRATION</w:t>
      </w:r>
    </w:p>
    <w:p w14:paraId="65AAF2C2" w14:textId="708FC911" w:rsidR="003521C6" w:rsidRPr="00EF3305" w:rsidRDefault="00E33EC6" w:rsidP="008D45EA">
      <w:pPr>
        <w:pStyle w:val="Title"/>
        <w:spacing w:before="0"/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</w:t>
      </w:r>
      <w:r w:rsidR="00A561DE"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 </w:t>
      </w:r>
      <w:r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561DE"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</w:t>
      </w:r>
      <w:r w:rsidR="003521C6" w:rsidRPr="00EF3305">
        <w:rPr>
          <w:rFonts w:ascii="Times New Roman" w:hAnsi="Times New Roman" w:cs="Times New Roman"/>
          <w:b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2021 Semester</w:t>
      </w:r>
    </w:p>
    <w:p w14:paraId="0CC28EEB" w14:textId="77777777" w:rsidR="00A561DE" w:rsidRDefault="00A561DE" w:rsidP="00A561DE">
      <w:pPr>
        <w:jc w:val="center"/>
        <w:rPr>
          <w:rFonts w:asciiTheme="majorHAnsi" w:hAnsiTheme="majorHAnsi" w:cstheme="majorHAnsi"/>
          <w:b/>
          <w:color w:val="4A442A" w:themeColor="background2" w:themeShade="40"/>
          <w:sz w:val="48"/>
          <w:szCs w:val="56"/>
          <w:highlight w:val="yellow"/>
          <w:shd w:val="clear" w:color="auto" w:fill="D3D3D3"/>
        </w:rPr>
      </w:pPr>
      <w:r w:rsidRPr="00FF2A83">
        <w:rPr>
          <w:rFonts w:asciiTheme="majorHAnsi" w:hAnsiTheme="majorHAnsi" w:cstheme="majorHAnsi"/>
          <w:b/>
          <w:color w:val="4A442A" w:themeColor="background2" w:themeShade="40"/>
          <w:sz w:val="48"/>
          <w:szCs w:val="56"/>
          <w:highlight w:val="yellow"/>
          <w:shd w:val="clear" w:color="auto" w:fill="D3D3D3"/>
        </w:rPr>
        <w:t xml:space="preserve">Faculty of Computing / SLIIT Business School / </w:t>
      </w:r>
    </w:p>
    <w:p w14:paraId="6A2FED64" w14:textId="0D29822F" w:rsidR="002D1B6E" w:rsidRPr="002D4E51" w:rsidRDefault="00A561DE" w:rsidP="00A561DE">
      <w:pPr>
        <w:jc w:val="center"/>
        <w:rPr>
          <w:rFonts w:ascii="Times New Roman" w:hAnsi="Times New Roman" w:cs="Times New Roman"/>
          <w:b/>
          <w:color w:val="001CED"/>
          <w:sz w:val="72"/>
          <w:szCs w:val="72"/>
        </w:rPr>
      </w:pPr>
      <w:r w:rsidRPr="00FF2A83">
        <w:rPr>
          <w:rFonts w:asciiTheme="majorHAnsi" w:hAnsiTheme="majorHAnsi" w:cstheme="majorHAnsi"/>
          <w:b/>
          <w:color w:val="4A442A" w:themeColor="background2" w:themeShade="40"/>
          <w:sz w:val="48"/>
          <w:szCs w:val="56"/>
          <w:highlight w:val="yellow"/>
          <w:shd w:val="clear" w:color="auto" w:fill="D3D3D3"/>
        </w:rPr>
        <w:t xml:space="preserve">Faculty of Humanities &amp; Sciences </w:t>
      </w:r>
      <w:r>
        <w:rPr>
          <w:rFonts w:asciiTheme="majorHAnsi" w:hAnsiTheme="majorHAnsi" w:cstheme="majorHAnsi"/>
          <w:b/>
          <w:color w:val="4A442A" w:themeColor="background2" w:themeShade="40"/>
          <w:sz w:val="48"/>
          <w:szCs w:val="56"/>
          <w:highlight w:val="yellow"/>
          <w:shd w:val="clear" w:color="auto" w:fill="D3D3D3"/>
        </w:rPr>
        <w:t>/ Faculty of Engineering (</w:t>
      </w:r>
      <w:r w:rsidRPr="004347B5">
        <w:rPr>
          <w:rFonts w:asciiTheme="majorHAnsi" w:hAnsiTheme="majorHAnsi" w:cstheme="majorHAnsi"/>
          <w:b/>
          <w:color w:val="FF0000"/>
          <w:sz w:val="48"/>
          <w:szCs w:val="56"/>
          <w:highlight w:val="yellow"/>
          <w:shd w:val="clear" w:color="auto" w:fill="D3D3D3"/>
        </w:rPr>
        <w:t>QS only</w:t>
      </w:r>
      <w:r>
        <w:rPr>
          <w:rFonts w:asciiTheme="majorHAnsi" w:hAnsiTheme="majorHAnsi" w:cstheme="majorHAnsi"/>
          <w:b/>
          <w:color w:val="4A442A" w:themeColor="background2" w:themeShade="40"/>
          <w:sz w:val="48"/>
          <w:szCs w:val="56"/>
          <w:highlight w:val="yellow"/>
          <w:shd w:val="clear" w:color="auto" w:fill="D3D3D3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0"/>
      </w:tblGrid>
      <w:tr w:rsidR="008D45EA" w:rsidRPr="003521C6" w14:paraId="241F592E" w14:textId="77777777" w:rsidTr="003521C6">
        <w:tc>
          <w:tcPr>
            <w:tcW w:w="14940" w:type="dxa"/>
          </w:tcPr>
          <w:p w14:paraId="14BFFB7B" w14:textId="4710F995" w:rsidR="008D45EA" w:rsidRPr="00B70E30" w:rsidRDefault="008D45EA" w:rsidP="00B70E30">
            <w:pPr>
              <w:tabs>
                <w:tab w:val="left" w:pos="1191"/>
                <w:tab w:val="left" w:pos="1192"/>
              </w:tabs>
              <w:spacing w:before="32"/>
              <w:rPr>
                <w:rFonts w:asciiTheme="minorHAnsi" w:hAnsiTheme="minorHAnsi" w:cstheme="minorHAnsi"/>
                <w:b/>
                <w:color w:val="001F5F"/>
                <w:sz w:val="36"/>
                <w:szCs w:val="36"/>
              </w:rPr>
            </w:pPr>
          </w:p>
        </w:tc>
      </w:tr>
    </w:tbl>
    <w:p w14:paraId="435BCD5E" w14:textId="4E4D7F18" w:rsidR="00F12EA4" w:rsidRDefault="00B70E30" w:rsidP="008D45EA">
      <w:pPr>
        <w:pStyle w:val="BodyText"/>
        <w:spacing w:before="6"/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</w:pPr>
      <w:r w:rsidRPr="00B70E30"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  <w:t xml:space="preserve">Important </w:t>
      </w:r>
      <w:r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  <w:t>Information</w:t>
      </w:r>
    </w:p>
    <w:p w14:paraId="0E11A8AB" w14:textId="77777777" w:rsidR="00B70E30" w:rsidRPr="00B70E30" w:rsidRDefault="00B70E30" w:rsidP="008D45EA">
      <w:pPr>
        <w:pStyle w:val="BodyText"/>
        <w:spacing w:before="6"/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</w:pPr>
    </w:p>
    <w:p w14:paraId="33E25F19" w14:textId="248652F6" w:rsidR="00F12EA4" w:rsidRDefault="00F12EA4" w:rsidP="00B70E30">
      <w:pPr>
        <w:pStyle w:val="ListParagraph"/>
        <w:numPr>
          <w:ilvl w:val="1"/>
          <w:numId w:val="12"/>
        </w:numPr>
        <w:tabs>
          <w:tab w:val="left" w:pos="1191"/>
          <w:tab w:val="left" w:pos="1192"/>
        </w:tabs>
        <w:spacing w:line="288" w:lineRule="auto"/>
        <w:jc w:val="both"/>
        <w:rPr>
          <w:rFonts w:asciiTheme="minorHAnsi" w:hAnsiTheme="minorHAnsi" w:cstheme="minorHAnsi"/>
          <w:b/>
          <w:color w:val="001F5F"/>
          <w:sz w:val="36"/>
          <w:szCs w:val="36"/>
        </w:rPr>
      </w:pPr>
      <w:r w:rsidRPr="003521C6">
        <w:rPr>
          <w:rFonts w:asciiTheme="minorHAnsi" w:hAnsiTheme="minorHAnsi" w:cstheme="minorHAnsi"/>
          <w:b/>
          <w:color w:val="001F5F"/>
          <w:sz w:val="36"/>
          <w:szCs w:val="36"/>
          <w:highlight w:val="magenta"/>
        </w:rPr>
        <w:t>Check your Continues Assessment (CA) marks</w:t>
      </w:r>
      <w:r w:rsidR="008D45EA" w:rsidRPr="003521C6">
        <w:rPr>
          <w:rFonts w:asciiTheme="minorHAnsi" w:hAnsiTheme="minorHAnsi" w:cstheme="minorHAnsi"/>
          <w:b/>
          <w:color w:val="001F5F"/>
          <w:sz w:val="36"/>
          <w:szCs w:val="36"/>
        </w:rPr>
        <w:t>,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to see if you have secured sufficient CA marks within the validity period </w:t>
      </w:r>
    </w:p>
    <w:p w14:paraId="3EA94FC8" w14:textId="40128E3A" w:rsidR="00600E19" w:rsidRDefault="00600E19" w:rsidP="00972B2B">
      <w:pPr>
        <w:pStyle w:val="ListParagraph"/>
        <w:numPr>
          <w:ilvl w:val="1"/>
          <w:numId w:val="12"/>
        </w:numPr>
        <w:tabs>
          <w:tab w:val="left" w:pos="1191"/>
          <w:tab w:val="left" w:pos="1192"/>
        </w:tabs>
        <w:spacing w:line="288" w:lineRule="auto"/>
        <w:jc w:val="both"/>
        <w:rPr>
          <w:rFonts w:asciiTheme="minorHAnsi" w:hAnsiTheme="minorHAnsi" w:cstheme="minorHAnsi"/>
          <w:b/>
          <w:color w:val="001F5F"/>
          <w:sz w:val="36"/>
          <w:szCs w:val="36"/>
        </w:rPr>
      </w:pPr>
      <w:r w:rsidRPr="00600E19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Students </w:t>
      </w:r>
      <w:r w:rsidR="006406EC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those </w:t>
      </w:r>
      <w:r w:rsidRPr="00600E19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who have </w:t>
      </w:r>
      <w:r w:rsidR="008E69F5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successfully registered for the </w:t>
      </w:r>
      <w:r w:rsidR="008E69F5" w:rsidRPr="008E69F5">
        <w:rPr>
          <w:rFonts w:asciiTheme="minorHAnsi" w:hAnsiTheme="minorHAnsi" w:cstheme="minorHAnsi"/>
          <w:b/>
          <w:color w:val="FF0000"/>
          <w:sz w:val="36"/>
          <w:szCs w:val="36"/>
          <w:u w:val="single"/>
        </w:rPr>
        <w:t>Jul – Dec 2021</w:t>
      </w:r>
      <w:r w:rsidR="008E69F5" w:rsidRPr="008E69F5">
        <w:rPr>
          <w:rFonts w:asciiTheme="minorHAnsi" w:hAnsiTheme="minorHAnsi" w:cstheme="minorHAnsi"/>
          <w:b/>
          <w:color w:val="FF0000"/>
          <w:sz w:val="36"/>
          <w:szCs w:val="36"/>
        </w:rPr>
        <w:t xml:space="preserve"> </w:t>
      </w:r>
      <w:r w:rsidR="00A66B9C">
        <w:rPr>
          <w:rFonts w:asciiTheme="minorHAnsi" w:hAnsiTheme="minorHAnsi" w:cstheme="minorHAnsi"/>
          <w:b/>
          <w:color w:val="001F5F"/>
          <w:sz w:val="36"/>
          <w:szCs w:val="36"/>
        </w:rPr>
        <w:t>semester c</w:t>
      </w:r>
      <w:r w:rsidRPr="00600E19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an </w:t>
      </w:r>
      <w:r w:rsidR="006406EC" w:rsidRPr="006406EC">
        <w:rPr>
          <w:rFonts w:asciiTheme="minorHAnsi" w:hAnsiTheme="minorHAnsi" w:cstheme="minorHAnsi"/>
          <w:b/>
          <w:color w:val="001F5F"/>
          <w:sz w:val="36"/>
          <w:szCs w:val="36"/>
          <w:highlight w:val="yellow"/>
        </w:rPr>
        <w:t>only</w:t>
      </w:r>
      <w:r w:rsidR="006406EC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</w:t>
      </w:r>
      <w:r w:rsidRPr="00600E19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register for repeat </w:t>
      </w:r>
      <w:r w:rsidR="00A66B9C">
        <w:rPr>
          <w:rFonts w:asciiTheme="minorHAnsi" w:hAnsiTheme="minorHAnsi" w:cstheme="minorHAnsi"/>
          <w:b/>
          <w:color w:val="001F5F"/>
          <w:sz w:val="36"/>
          <w:szCs w:val="36"/>
        </w:rPr>
        <w:t>modules</w:t>
      </w:r>
      <w:r w:rsidRPr="00600E19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(student must bear the consequences if the final exam registration is done without meeting the above said conditions) </w:t>
      </w:r>
    </w:p>
    <w:p w14:paraId="1B05CF83" w14:textId="77777777" w:rsidR="00654EB0" w:rsidRDefault="00B70E30" w:rsidP="00B70E30">
      <w:pPr>
        <w:pStyle w:val="ListParagraph"/>
        <w:numPr>
          <w:ilvl w:val="1"/>
          <w:numId w:val="12"/>
        </w:numPr>
        <w:tabs>
          <w:tab w:val="left" w:pos="1191"/>
          <w:tab w:val="left" w:pos="1192"/>
        </w:tabs>
        <w:spacing w:line="259" w:lineRule="auto"/>
        <w:ind w:right="229"/>
        <w:jc w:val="both"/>
        <w:rPr>
          <w:rFonts w:asciiTheme="minorHAnsi" w:hAnsiTheme="minorHAnsi" w:cstheme="minorHAnsi"/>
          <w:b/>
          <w:color w:val="001F5F"/>
          <w:sz w:val="36"/>
          <w:szCs w:val="36"/>
        </w:rPr>
      </w:pP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>During pandemic</w:t>
      </w:r>
      <w:r w:rsidR="006406EC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, repeat 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>registration will</w:t>
      </w:r>
      <w:r w:rsidR="006406EC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</w:t>
      </w:r>
      <w:r w:rsidR="006406EC" w:rsidRPr="006406EC">
        <w:rPr>
          <w:rFonts w:asciiTheme="minorHAnsi" w:hAnsiTheme="minorHAnsi" w:cstheme="minorHAnsi"/>
          <w:b/>
          <w:color w:val="001F5F"/>
          <w:sz w:val="36"/>
          <w:szCs w:val="36"/>
          <w:highlight w:val="yellow"/>
        </w:rPr>
        <w:t>only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be available 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  <w:highlight w:val="yellow"/>
        </w:rPr>
        <w:t>ONLINE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. Manual registration </w:t>
      </w:r>
      <w:r w:rsidR="006406EC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requests </w:t>
      </w:r>
      <w:r w:rsidR="00654EB0">
        <w:rPr>
          <w:rFonts w:asciiTheme="minorHAnsi" w:hAnsiTheme="minorHAnsi" w:cstheme="minorHAnsi"/>
          <w:b/>
          <w:color w:val="001F5F"/>
          <w:sz w:val="36"/>
          <w:szCs w:val="36"/>
        </w:rPr>
        <w:t>will</w:t>
      </w:r>
      <w:r w:rsidR="006406EC" w:rsidRPr="003521C6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not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</w:t>
      </w:r>
      <w:r w:rsidR="00654EB0" w:rsidRPr="003521C6">
        <w:rPr>
          <w:rFonts w:asciiTheme="minorHAnsi" w:hAnsiTheme="minorHAnsi" w:cstheme="minorHAnsi"/>
          <w:b/>
          <w:color w:val="001F5F"/>
          <w:sz w:val="36"/>
          <w:szCs w:val="36"/>
        </w:rPr>
        <w:t>be facilitated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>.</w:t>
      </w:r>
      <w:r w:rsidR="00654EB0">
        <w:rPr>
          <w:rFonts w:asciiTheme="minorHAnsi" w:hAnsiTheme="minorHAnsi" w:cstheme="minorHAnsi"/>
          <w:b/>
          <w:color w:val="001F5F"/>
          <w:sz w:val="36"/>
          <w:szCs w:val="36"/>
        </w:rPr>
        <w:t xml:space="preserve"> </w:t>
      </w:r>
    </w:p>
    <w:p w14:paraId="1DD75FAE" w14:textId="3F332FC6" w:rsidR="00B70E30" w:rsidRPr="00654EB0" w:rsidRDefault="00654EB0" w:rsidP="00B70E30">
      <w:pPr>
        <w:pStyle w:val="ListParagraph"/>
        <w:numPr>
          <w:ilvl w:val="1"/>
          <w:numId w:val="12"/>
        </w:numPr>
        <w:tabs>
          <w:tab w:val="left" w:pos="1191"/>
          <w:tab w:val="left" w:pos="1192"/>
        </w:tabs>
        <w:spacing w:line="259" w:lineRule="auto"/>
        <w:ind w:right="229"/>
        <w:jc w:val="both"/>
        <w:rPr>
          <w:rFonts w:asciiTheme="minorHAnsi" w:hAnsiTheme="minorHAnsi" w:cstheme="minorHAnsi"/>
          <w:b/>
          <w:color w:val="001F5F"/>
          <w:sz w:val="36"/>
          <w:szCs w:val="36"/>
          <w:highlight w:val="yellow"/>
        </w:rPr>
      </w:pPr>
      <w:r w:rsidRPr="00654EB0">
        <w:rPr>
          <w:rFonts w:asciiTheme="minorHAnsi" w:hAnsiTheme="minorHAnsi" w:cstheme="minorHAnsi"/>
          <w:b/>
          <w:color w:val="001F5F"/>
          <w:sz w:val="36"/>
          <w:szCs w:val="36"/>
          <w:highlight w:val="yellow"/>
        </w:rPr>
        <w:t xml:space="preserve">Making the payment will not qualify a student to take the repeat modules. Those who pay yet fail to register online by the given deadline will not qualify to take the repeat exam. </w:t>
      </w:r>
    </w:p>
    <w:p w14:paraId="0E6714A8" w14:textId="10BC2B57" w:rsidR="00FD6607" w:rsidRPr="00B70E30" w:rsidRDefault="00FD6607" w:rsidP="00B70E30">
      <w:pPr>
        <w:pStyle w:val="ListParagraph"/>
        <w:numPr>
          <w:ilvl w:val="1"/>
          <w:numId w:val="12"/>
        </w:numPr>
        <w:tabs>
          <w:tab w:val="left" w:pos="1191"/>
          <w:tab w:val="left" w:pos="1192"/>
        </w:tabs>
        <w:spacing w:line="259" w:lineRule="auto"/>
        <w:ind w:right="229"/>
        <w:jc w:val="both"/>
        <w:rPr>
          <w:rFonts w:asciiTheme="minorHAnsi" w:hAnsiTheme="minorHAnsi" w:cstheme="minorHAnsi"/>
          <w:b/>
          <w:color w:val="001F5F"/>
          <w:sz w:val="36"/>
          <w:szCs w:val="36"/>
        </w:rPr>
      </w:pPr>
      <w:r w:rsidRPr="00B70E30">
        <w:rPr>
          <w:rFonts w:asciiTheme="minorHAnsi" w:hAnsiTheme="minorHAnsi" w:cstheme="minorHAnsi"/>
          <w:b/>
          <w:color w:val="FF0000"/>
          <w:sz w:val="36"/>
          <w:szCs w:val="36"/>
        </w:rPr>
        <w:t>Registration of students who are serving a punishment due to academic or disciplinary misconduct, the given regulations of the punishment will be applicable.</w:t>
      </w:r>
    </w:p>
    <w:p w14:paraId="68E073A7" w14:textId="7BA2157A" w:rsidR="00D90EB6" w:rsidRPr="00B66303" w:rsidRDefault="00D90EB6" w:rsidP="00D90EB6">
      <w:pPr>
        <w:pStyle w:val="ListParagraph"/>
        <w:numPr>
          <w:ilvl w:val="1"/>
          <w:numId w:val="12"/>
        </w:numPr>
        <w:tabs>
          <w:tab w:val="left" w:pos="1191"/>
          <w:tab w:val="left" w:pos="1192"/>
        </w:tabs>
        <w:spacing w:line="288" w:lineRule="auto"/>
        <w:ind w:right="103"/>
        <w:jc w:val="both"/>
        <w:rPr>
          <w:rFonts w:asciiTheme="minorHAnsi" w:hAnsiTheme="minorHAnsi" w:cstheme="minorHAnsi"/>
          <w:b/>
          <w:color w:val="E36C0A" w:themeColor="accent6" w:themeShade="BF"/>
          <w:sz w:val="36"/>
          <w:szCs w:val="36"/>
        </w:rPr>
      </w:pPr>
      <w:r w:rsidRPr="00B66303">
        <w:rPr>
          <w:rFonts w:asciiTheme="minorHAnsi" w:hAnsiTheme="minorHAnsi" w:cstheme="minorHAnsi"/>
          <w:b/>
          <w:color w:val="E36C0A" w:themeColor="accent6" w:themeShade="BF"/>
          <w:sz w:val="36"/>
          <w:szCs w:val="36"/>
        </w:rPr>
        <w:t xml:space="preserve">Student who got IC grade due to technical issues during </w:t>
      </w:r>
      <w:r w:rsidR="006406EC">
        <w:rPr>
          <w:rFonts w:asciiTheme="minorHAnsi" w:hAnsiTheme="minorHAnsi" w:cstheme="minorHAnsi"/>
          <w:b/>
          <w:color w:val="E36C0A" w:themeColor="accent6" w:themeShade="BF"/>
          <w:sz w:val="36"/>
          <w:szCs w:val="36"/>
        </w:rPr>
        <w:t>Jan-June 2021 semester</w:t>
      </w:r>
      <w:r w:rsidRPr="00B66303">
        <w:rPr>
          <w:rFonts w:asciiTheme="minorHAnsi" w:hAnsiTheme="minorHAnsi" w:cstheme="minorHAnsi"/>
          <w:b/>
          <w:color w:val="E36C0A" w:themeColor="accent6" w:themeShade="BF"/>
          <w:sz w:val="36"/>
          <w:szCs w:val="36"/>
        </w:rPr>
        <w:t xml:space="preserve"> must register using this link (without payment)</w:t>
      </w:r>
      <w:r w:rsidR="006406EC">
        <w:rPr>
          <w:rFonts w:asciiTheme="minorHAnsi" w:hAnsiTheme="minorHAnsi" w:cstheme="minorHAnsi"/>
          <w:b/>
          <w:color w:val="E36C0A" w:themeColor="accent6" w:themeShade="BF"/>
          <w:sz w:val="36"/>
          <w:szCs w:val="36"/>
        </w:rPr>
        <w:t xml:space="preserve">. </w:t>
      </w:r>
    </w:p>
    <w:p w14:paraId="05C1CBDA" w14:textId="184C52BE" w:rsidR="00D90EB6" w:rsidRPr="007F2718" w:rsidRDefault="00A66B9C" w:rsidP="006406EC">
      <w:pPr>
        <w:pStyle w:val="ListParagraph"/>
        <w:ind w:left="1440" w:firstLine="0"/>
        <w:textAlignment w:val="baseline"/>
        <w:rPr>
          <w:rFonts w:ascii="Calibri" w:hAnsi="Calibri" w:cs="Calibri"/>
          <w:color w:val="0000FF"/>
          <w:sz w:val="20"/>
          <w:szCs w:val="20"/>
          <w:bdr w:val="none" w:sz="0" w:space="0" w:color="auto" w:frame="1"/>
        </w:rPr>
      </w:pPr>
      <w:hyperlink r:id="rId6" w:history="1">
        <w:r w:rsidR="00D90EB6" w:rsidRPr="007F2718">
          <w:rPr>
            <w:rFonts w:asciiTheme="minorHAnsi" w:hAnsiTheme="minorHAnsi" w:cstheme="minorHAnsi"/>
            <w:b/>
            <w:color w:val="0000FF"/>
            <w:sz w:val="32"/>
            <w:szCs w:val="32"/>
          </w:rPr>
          <w:t>https://forms.office.com/Pages/ResponsePage.aspx?id=lM_jRMkZMk6WwxT1vwE5Gt66uYdw7pJNpCUq6hfWLmVUNUtTWDU1UkRRNTE3VUJMR01KTk0yN0pENS4u</w:t>
        </w:r>
      </w:hyperlink>
    </w:p>
    <w:p w14:paraId="430EF2E7" w14:textId="77777777" w:rsidR="00D90EB6" w:rsidRPr="00D90EB6" w:rsidRDefault="00D90EB6" w:rsidP="00D90EB6">
      <w:pPr>
        <w:pStyle w:val="ListParagraph"/>
        <w:ind w:left="720" w:firstLine="0"/>
        <w:textAlignment w:val="baseline"/>
        <w:rPr>
          <w:rFonts w:ascii="Calibri" w:eastAsia="Times New Roman" w:hAnsi="Calibri" w:cs="Calibri"/>
          <w:color w:val="000000"/>
        </w:rPr>
      </w:pPr>
    </w:p>
    <w:p w14:paraId="4F3D9130" w14:textId="4A7EB7D1" w:rsidR="004B0369" w:rsidRPr="006406EC" w:rsidRDefault="001634FF" w:rsidP="004B0369">
      <w:pPr>
        <w:pStyle w:val="ListParagraph"/>
        <w:numPr>
          <w:ilvl w:val="1"/>
          <w:numId w:val="12"/>
        </w:numPr>
        <w:tabs>
          <w:tab w:val="left" w:pos="1191"/>
          <w:tab w:val="left" w:pos="1192"/>
        </w:tabs>
        <w:spacing w:line="288" w:lineRule="auto"/>
        <w:ind w:right="103"/>
        <w:jc w:val="both"/>
        <w:rPr>
          <w:rFonts w:asciiTheme="minorHAnsi" w:hAnsiTheme="minorHAnsi" w:cstheme="minorHAnsi"/>
          <w:b/>
          <w:color w:val="001F5F"/>
          <w:sz w:val="36"/>
          <w:szCs w:val="36"/>
          <w:highlight w:val="yellow"/>
        </w:rPr>
      </w:pPr>
      <w:r w:rsidRPr="007F2718">
        <w:rPr>
          <w:rFonts w:asciiTheme="minorHAnsi" w:hAnsiTheme="minorHAnsi" w:cstheme="minorHAnsi"/>
          <w:sz w:val="36"/>
          <w:szCs w:val="36"/>
        </w:rPr>
        <w:t xml:space="preserve">Students who have progressed </w:t>
      </w:r>
      <w:r w:rsidR="005D0F6F" w:rsidRPr="007F2718">
        <w:rPr>
          <w:rFonts w:asciiTheme="minorHAnsi" w:hAnsiTheme="minorHAnsi" w:cstheme="minorHAnsi"/>
          <w:sz w:val="36"/>
          <w:szCs w:val="36"/>
        </w:rPr>
        <w:t xml:space="preserve">to the year of study </w:t>
      </w:r>
      <w:r w:rsidR="00560416" w:rsidRPr="007F2718">
        <w:rPr>
          <w:rFonts w:asciiTheme="minorHAnsi" w:hAnsiTheme="minorHAnsi" w:cstheme="minorHAnsi"/>
          <w:sz w:val="36"/>
          <w:szCs w:val="36"/>
        </w:rPr>
        <w:t>without mee</w:t>
      </w:r>
      <w:r w:rsidR="00A66B9C">
        <w:rPr>
          <w:rFonts w:asciiTheme="minorHAnsi" w:hAnsiTheme="minorHAnsi" w:cstheme="minorHAnsi"/>
          <w:sz w:val="36"/>
          <w:szCs w:val="36"/>
        </w:rPr>
        <w:t>t</w:t>
      </w:r>
      <w:r w:rsidR="00560416" w:rsidRPr="007F2718">
        <w:rPr>
          <w:rFonts w:asciiTheme="minorHAnsi" w:hAnsiTheme="minorHAnsi" w:cstheme="minorHAnsi"/>
          <w:sz w:val="36"/>
          <w:szCs w:val="36"/>
        </w:rPr>
        <w:t xml:space="preserve">ing </w:t>
      </w:r>
      <w:r w:rsidR="005D0F6F" w:rsidRPr="007F2718">
        <w:rPr>
          <w:rFonts w:asciiTheme="minorHAnsi" w:hAnsiTheme="minorHAnsi" w:cstheme="minorHAnsi"/>
          <w:sz w:val="36"/>
          <w:szCs w:val="36"/>
        </w:rPr>
        <w:t>the progression criteria</w:t>
      </w:r>
      <w:r w:rsidRPr="007F2718">
        <w:rPr>
          <w:rFonts w:asciiTheme="minorHAnsi" w:hAnsiTheme="minorHAnsi" w:cstheme="minorHAnsi"/>
          <w:sz w:val="36"/>
          <w:szCs w:val="36"/>
        </w:rPr>
        <w:t xml:space="preserve"> can</w:t>
      </w:r>
      <w:r w:rsidRPr="003521C6">
        <w:rPr>
          <w:rFonts w:asciiTheme="minorHAnsi" w:hAnsiTheme="minorHAnsi" w:cstheme="minorHAnsi"/>
          <w:sz w:val="36"/>
          <w:szCs w:val="36"/>
        </w:rPr>
        <w:t xml:space="preserve"> only register for maximum of 03 </w:t>
      </w:r>
      <w:r w:rsidR="00560416">
        <w:rPr>
          <w:rFonts w:asciiTheme="minorHAnsi" w:hAnsiTheme="minorHAnsi" w:cstheme="minorHAnsi"/>
          <w:sz w:val="36"/>
          <w:szCs w:val="36"/>
        </w:rPr>
        <w:t xml:space="preserve">modules as </w:t>
      </w:r>
      <w:r w:rsidRPr="003521C6">
        <w:rPr>
          <w:rFonts w:asciiTheme="minorHAnsi" w:hAnsiTheme="minorHAnsi" w:cstheme="minorHAnsi"/>
          <w:sz w:val="36"/>
          <w:szCs w:val="36"/>
        </w:rPr>
        <w:t xml:space="preserve">repeat or pro-rata </w:t>
      </w:r>
      <w:r w:rsidR="00560416">
        <w:rPr>
          <w:rFonts w:asciiTheme="minorHAnsi" w:hAnsiTheme="minorHAnsi" w:cstheme="minorHAnsi"/>
          <w:sz w:val="36"/>
          <w:szCs w:val="36"/>
        </w:rPr>
        <w:t>in total.</w:t>
      </w:r>
      <w:r w:rsidRPr="003521C6">
        <w:rPr>
          <w:rFonts w:asciiTheme="minorHAnsi" w:hAnsiTheme="minorHAnsi" w:cstheme="minorHAnsi"/>
          <w:sz w:val="36"/>
          <w:szCs w:val="36"/>
        </w:rPr>
        <w:t xml:space="preserve"> </w:t>
      </w:r>
      <w:r w:rsidR="00350679" w:rsidRPr="006406EC">
        <w:rPr>
          <w:rFonts w:asciiTheme="minorHAnsi" w:hAnsiTheme="minorHAnsi" w:cstheme="minorHAnsi"/>
          <w:sz w:val="36"/>
          <w:szCs w:val="36"/>
          <w:highlight w:val="yellow"/>
        </w:rPr>
        <w:t>Only for fourth year</w:t>
      </w:r>
      <w:r w:rsidR="004B0369" w:rsidRPr="006406EC">
        <w:rPr>
          <w:rFonts w:asciiTheme="minorHAnsi" w:hAnsiTheme="minorHAnsi" w:cstheme="minorHAnsi"/>
          <w:sz w:val="36"/>
          <w:szCs w:val="36"/>
          <w:highlight w:val="yellow"/>
        </w:rPr>
        <w:t xml:space="preserve"> students, IC modules will not be </w:t>
      </w:r>
      <w:r w:rsidR="00350679" w:rsidRPr="006406EC">
        <w:rPr>
          <w:rFonts w:asciiTheme="minorHAnsi" w:hAnsiTheme="minorHAnsi" w:cstheme="minorHAnsi"/>
          <w:sz w:val="36"/>
          <w:szCs w:val="36"/>
          <w:highlight w:val="yellow"/>
        </w:rPr>
        <w:t>included</w:t>
      </w:r>
      <w:r w:rsidR="004B0369" w:rsidRPr="006406EC">
        <w:rPr>
          <w:rFonts w:asciiTheme="minorHAnsi" w:hAnsiTheme="minorHAnsi" w:cstheme="minorHAnsi"/>
          <w:sz w:val="36"/>
          <w:szCs w:val="36"/>
          <w:highlight w:val="yellow"/>
        </w:rPr>
        <w:t xml:space="preserve"> for the repeat/pro rata module count. </w:t>
      </w:r>
    </w:p>
    <w:p w14:paraId="5917DBCA" w14:textId="77777777" w:rsidR="004B0369" w:rsidRDefault="004B0369" w:rsidP="00B70E30">
      <w:pPr>
        <w:pStyle w:val="BodyText"/>
        <w:spacing w:before="6"/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</w:pPr>
    </w:p>
    <w:p w14:paraId="675FDCFD" w14:textId="6636A2FE" w:rsidR="00B70E30" w:rsidRDefault="00B70E30" w:rsidP="00B70E30">
      <w:pPr>
        <w:pStyle w:val="BodyText"/>
        <w:spacing w:before="6"/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</w:pPr>
      <w:r w:rsidRPr="00B70E30"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  <w:t xml:space="preserve">Steps to Follow </w:t>
      </w:r>
    </w:p>
    <w:p w14:paraId="7CB39946" w14:textId="77777777" w:rsidR="00A66B9C" w:rsidRDefault="00A66B9C" w:rsidP="00B70E30">
      <w:pPr>
        <w:pStyle w:val="BodyText"/>
        <w:spacing w:before="6"/>
        <w:rPr>
          <w:rFonts w:asciiTheme="minorHAnsi" w:hAnsiTheme="minorHAnsi" w:cstheme="minorHAnsi"/>
          <w:b w:val="0"/>
          <w:color w:val="FF0000"/>
          <w:sz w:val="36"/>
          <w:szCs w:val="36"/>
        </w:rPr>
      </w:pPr>
    </w:p>
    <w:p w14:paraId="15E20746" w14:textId="09EA4DB4" w:rsidR="00B70E30" w:rsidRPr="00B70E30" w:rsidRDefault="00A66B9C" w:rsidP="00B70E30">
      <w:pPr>
        <w:pStyle w:val="BodyText"/>
        <w:spacing w:before="6"/>
        <w:rPr>
          <w:rFonts w:asciiTheme="minorHAnsi" w:hAnsiTheme="minorHAnsi" w:cstheme="minorHAnsi"/>
          <w:bCs w:val="0"/>
          <w:color w:val="17365D" w:themeColor="text2" w:themeShade="BF"/>
          <w:sz w:val="36"/>
          <w:szCs w:val="36"/>
          <w:u w:val="single"/>
        </w:rPr>
      </w:pPr>
      <w:r w:rsidRPr="007F2718">
        <w:rPr>
          <w:rFonts w:asciiTheme="minorHAnsi" w:hAnsiTheme="minorHAnsi" w:cstheme="minorHAnsi"/>
          <w:b w:val="0"/>
          <w:color w:val="FF0000"/>
          <w:sz w:val="36"/>
          <w:szCs w:val="36"/>
        </w:rPr>
        <w:t xml:space="preserve">Those who do not complete </w:t>
      </w:r>
      <w:r w:rsidRPr="007F2718">
        <w:rPr>
          <w:rFonts w:asciiTheme="minorHAnsi" w:hAnsiTheme="minorHAnsi" w:cstheme="minorHAnsi"/>
          <w:b w:val="0"/>
          <w:color w:val="FF0000"/>
          <w:sz w:val="36"/>
          <w:szCs w:val="36"/>
          <w:highlight w:val="yellow"/>
        </w:rPr>
        <w:t xml:space="preserve">BOTH STEPS </w:t>
      </w:r>
      <w:r w:rsidRPr="007F2718">
        <w:rPr>
          <w:rFonts w:asciiTheme="minorHAnsi" w:hAnsiTheme="minorHAnsi" w:cstheme="minorHAnsi"/>
          <w:b w:val="0"/>
          <w:color w:val="FF0000"/>
          <w:sz w:val="36"/>
          <w:szCs w:val="36"/>
        </w:rPr>
        <w:t xml:space="preserve">given above </w:t>
      </w:r>
      <w:r>
        <w:rPr>
          <w:rFonts w:asciiTheme="minorHAnsi" w:hAnsiTheme="minorHAnsi" w:cstheme="minorHAnsi"/>
          <w:b w:val="0"/>
          <w:color w:val="FF0000"/>
          <w:sz w:val="36"/>
          <w:szCs w:val="36"/>
          <w:highlight w:val="yellow"/>
        </w:rPr>
        <w:t>WILL NOT</w:t>
      </w:r>
      <w:r w:rsidRPr="007F2718">
        <w:rPr>
          <w:rFonts w:asciiTheme="minorHAnsi" w:hAnsiTheme="minorHAnsi" w:cstheme="minorHAnsi"/>
          <w:b w:val="0"/>
          <w:color w:val="FF0000"/>
          <w:sz w:val="36"/>
          <w:szCs w:val="36"/>
        </w:rPr>
        <w:t xml:space="preserve"> be considered for registration</w:t>
      </w:r>
    </w:p>
    <w:p w14:paraId="7D7B793C" w14:textId="110C1D0D" w:rsidR="00A66B9C" w:rsidRDefault="007F2718" w:rsidP="007F2718">
      <w:pPr>
        <w:tabs>
          <w:tab w:val="left" w:pos="1191"/>
          <w:tab w:val="left" w:pos="1192"/>
        </w:tabs>
        <w:spacing w:line="288" w:lineRule="auto"/>
        <w:ind w:right="103"/>
        <w:jc w:val="both"/>
        <w:rPr>
          <w:rFonts w:asciiTheme="minorHAnsi" w:hAnsiTheme="minorHAnsi" w:cstheme="minorHAnsi"/>
          <w:b/>
          <w:sz w:val="36"/>
          <w:szCs w:val="36"/>
        </w:rPr>
      </w:pPr>
      <w:r w:rsidRPr="007F2718">
        <w:rPr>
          <w:rFonts w:asciiTheme="minorHAnsi" w:hAnsiTheme="minorHAnsi" w:cstheme="minorHAnsi"/>
          <w:b/>
          <w:color w:val="FF0000"/>
          <w:sz w:val="36"/>
          <w:szCs w:val="36"/>
        </w:rPr>
        <w:t>STEP 01</w:t>
      </w:r>
      <w:r>
        <w:rPr>
          <w:rFonts w:asciiTheme="minorHAnsi" w:hAnsiTheme="minorHAnsi" w:cstheme="minorHAnsi"/>
          <w:b/>
          <w:sz w:val="36"/>
          <w:szCs w:val="36"/>
        </w:rPr>
        <w:t xml:space="preserve">: </w:t>
      </w:r>
      <w:r w:rsidR="006406EC" w:rsidRPr="007F2718">
        <w:rPr>
          <w:rFonts w:asciiTheme="minorHAnsi" w:hAnsiTheme="minorHAnsi" w:cstheme="minorHAnsi"/>
          <w:b/>
          <w:sz w:val="36"/>
          <w:szCs w:val="36"/>
        </w:rPr>
        <w:t>Make the necessary payment</w:t>
      </w:r>
    </w:p>
    <w:p w14:paraId="374437BA" w14:textId="5891576E" w:rsidR="006406EC" w:rsidRPr="007F2718" w:rsidRDefault="00A66B9C" w:rsidP="007F2718">
      <w:pPr>
        <w:tabs>
          <w:tab w:val="left" w:pos="1191"/>
          <w:tab w:val="left" w:pos="1192"/>
        </w:tabs>
        <w:spacing w:line="288" w:lineRule="auto"/>
        <w:ind w:right="103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ab/>
        <w:t>[</w:t>
      </w:r>
      <w:r w:rsidR="006406EC" w:rsidRPr="007F2718">
        <w:rPr>
          <w:rFonts w:asciiTheme="minorHAnsi" w:hAnsiTheme="minorHAnsi" w:cstheme="minorHAnsi"/>
          <w:b/>
          <w:sz w:val="36"/>
          <w:szCs w:val="36"/>
        </w:rPr>
        <w:t>Full payment should be made</w:t>
      </w:r>
      <w:r>
        <w:rPr>
          <w:rFonts w:asciiTheme="minorHAnsi" w:hAnsiTheme="minorHAnsi" w:cstheme="minorHAnsi"/>
          <w:b/>
          <w:sz w:val="36"/>
          <w:szCs w:val="36"/>
        </w:rPr>
        <w:t xml:space="preserve"> except for modules as given in </w:t>
      </w:r>
      <w:r w:rsidRPr="00A66B9C">
        <w:rPr>
          <w:rFonts w:asciiTheme="minorHAnsi" w:hAnsiTheme="minorHAnsi" w:cstheme="minorHAnsi"/>
          <w:b/>
          <w:color w:val="E36C0A" w:themeColor="accent6" w:themeShade="BF"/>
          <w:sz w:val="36"/>
          <w:szCs w:val="36"/>
        </w:rPr>
        <w:t>point (f)</w:t>
      </w:r>
      <w:r>
        <w:rPr>
          <w:rFonts w:asciiTheme="minorHAnsi" w:hAnsiTheme="minorHAnsi" w:cstheme="minorHAnsi"/>
          <w:b/>
          <w:sz w:val="36"/>
          <w:szCs w:val="36"/>
        </w:rPr>
        <w:t xml:space="preserve"> above]</w:t>
      </w:r>
    </w:p>
    <w:p w14:paraId="6F4C73A6" w14:textId="107D7CDD" w:rsidR="002D1B6E" w:rsidRPr="007F2718" w:rsidRDefault="007F2718" w:rsidP="007F2718">
      <w:pPr>
        <w:tabs>
          <w:tab w:val="left" w:pos="1191"/>
          <w:tab w:val="left" w:pos="1192"/>
        </w:tabs>
        <w:spacing w:line="288" w:lineRule="auto"/>
        <w:ind w:right="103"/>
        <w:jc w:val="both"/>
        <w:rPr>
          <w:rFonts w:asciiTheme="minorHAnsi" w:hAnsiTheme="minorHAnsi" w:cstheme="minorHAnsi"/>
          <w:b/>
          <w:sz w:val="36"/>
          <w:szCs w:val="36"/>
        </w:rPr>
      </w:pPr>
      <w:r w:rsidRPr="007F2718">
        <w:rPr>
          <w:rFonts w:asciiTheme="minorHAnsi" w:hAnsiTheme="minorHAnsi" w:cstheme="minorHAnsi"/>
          <w:b/>
          <w:color w:val="FF0000"/>
          <w:sz w:val="36"/>
          <w:szCs w:val="36"/>
        </w:rPr>
        <w:t>STEP 0</w:t>
      </w:r>
      <w:r w:rsidRPr="007F2718">
        <w:rPr>
          <w:rFonts w:asciiTheme="minorHAnsi" w:hAnsiTheme="minorHAnsi" w:cstheme="minorHAnsi"/>
          <w:b/>
          <w:color w:val="FF0000"/>
          <w:sz w:val="36"/>
          <w:szCs w:val="36"/>
        </w:rPr>
        <w:t>2</w:t>
      </w:r>
      <w:r w:rsidRPr="007F2718">
        <w:rPr>
          <w:rFonts w:asciiTheme="minorHAnsi" w:hAnsiTheme="minorHAnsi" w:cstheme="minorHAnsi"/>
          <w:b/>
          <w:sz w:val="36"/>
          <w:szCs w:val="36"/>
        </w:rPr>
        <w:t xml:space="preserve">: </w:t>
      </w:r>
      <w:r w:rsidR="00F4735E" w:rsidRPr="007F2718">
        <w:rPr>
          <w:rFonts w:asciiTheme="minorHAnsi" w:hAnsiTheme="minorHAnsi" w:cstheme="minorHAnsi"/>
          <w:b/>
          <w:sz w:val="36"/>
          <w:szCs w:val="36"/>
        </w:rPr>
        <w:t>Submit duly filled registration form successfully</w:t>
      </w:r>
      <w:r w:rsidR="004924F3" w:rsidRPr="007F2718">
        <w:rPr>
          <w:rFonts w:asciiTheme="minorHAnsi" w:hAnsiTheme="minorHAnsi" w:cstheme="minorHAnsi"/>
          <w:b/>
          <w:sz w:val="36"/>
          <w:szCs w:val="36"/>
        </w:rPr>
        <w:t>.</w:t>
      </w:r>
      <w:r w:rsidR="00FD6607" w:rsidRPr="007F2718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F4735E" w:rsidRPr="007F2718">
        <w:rPr>
          <w:rFonts w:asciiTheme="minorHAnsi" w:hAnsiTheme="minorHAnsi" w:cstheme="minorHAnsi"/>
          <w:b/>
          <w:sz w:val="36"/>
          <w:szCs w:val="36"/>
        </w:rPr>
        <w:t xml:space="preserve">All information sought should be provided. </w:t>
      </w:r>
    </w:p>
    <w:p w14:paraId="62FDA482" w14:textId="52264199" w:rsidR="002C1B40" w:rsidRPr="00EF3305" w:rsidRDefault="002C1B40" w:rsidP="007F2718">
      <w:pPr>
        <w:pStyle w:val="BodyText"/>
        <w:spacing w:line="288" w:lineRule="auto"/>
        <w:ind w:left="1350"/>
        <w:jc w:val="both"/>
        <w:rPr>
          <w:rFonts w:asciiTheme="minorHAnsi" w:hAnsiTheme="minorHAnsi" w:cstheme="minorHAnsi"/>
          <w:sz w:val="36"/>
          <w:szCs w:val="36"/>
        </w:rPr>
      </w:pPr>
      <w:r w:rsidRPr="00EF3305">
        <w:rPr>
          <w:rFonts w:asciiTheme="minorHAnsi" w:hAnsiTheme="minorHAnsi" w:cstheme="minorHAnsi"/>
          <w:sz w:val="36"/>
          <w:szCs w:val="36"/>
        </w:rPr>
        <w:t>Students who make online payments must upload the e</w:t>
      </w:r>
      <w:r w:rsidR="007E6616" w:rsidRPr="00EF3305">
        <w:rPr>
          <w:rFonts w:asciiTheme="minorHAnsi" w:hAnsiTheme="minorHAnsi" w:cstheme="minorHAnsi"/>
          <w:sz w:val="36"/>
          <w:szCs w:val="36"/>
        </w:rPr>
        <w:t>-</w:t>
      </w:r>
      <w:r w:rsidRPr="00EF3305">
        <w:rPr>
          <w:rFonts w:asciiTheme="minorHAnsi" w:hAnsiTheme="minorHAnsi" w:cstheme="minorHAnsi"/>
          <w:sz w:val="36"/>
          <w:szCs w:val="36"/>
        </w:rPr>
        <w:t xml:space="preserve">receipt of </w:t>
      </w:r>
      <w:r w:rsidR="001C051D" w:rsidRPr="00EF3305">
        <w:rPr>
          <w:rFonts w:asciiTheme="minorHAnsi" w:hAnsiTheme="minorHAnsi" w:cstheme="minorHAnsi"/>
          <w:sz w:val="36"/>
          <w:szCs w:val="36"/>
        </w:rPr>
        <w:t>fund t</w:t>
      </w:r>
      <w:r w:rsidRPr="00EF3305">
        <w:rPr>
          <w:rFonts w:asciiTheme="minorHAnsi" w:hAnsiTheme="minorHAnsi" w:cstheme="minorHAnsi"/>
          <w:sz w:val="36"/>
          <w:szCs w:val="36"/>
        </w:rPr>
        <w:t xml:space="preserve">ransfer with Transaction ID </w:t>
      </w:r>
      <w:r w:rsidR="002D4E51">
        <w:rPr>
          <w:rFonts w:asciiTheme="minorHAnsi" w:hAnsiTheme="minorHAnsi" w:cstheme="minorHAnsi"/>
          <w:sz w:val="36"/>
          <w:szCs w:val="36"/>
        </w:rPr>
        <w:t xml:space="preserve">in </w:t>
      </w:r>
      <w:r w:rsidRPr="00EF3305">
        <w:rPr>
          <w:rFonts w:asciiTheme="minorHAnsi" w:hAnsiTheme="minorHAnsi" w:cstheme="minorHAnsi"/>
          <w:sz w:val="36"/>
          <w:szCs w:val="36"/>
        </w:rPr>
        <w:t>PDF or JPEG</w:t>
      </w:r>
      <w:r w:rsidR="002D4E51">
        <w:rPr>
          <w:rFonts w:asciiTheme="minorHAnsi" w:hAnsiTheme="minorHAnsi" w:cstheme="minorHAnsi"/>
          <w:sz w:val="36"/>
          <w:szCs w:val="36"/>
        </w:rPr>
        <w:t xml:space="preserve"> format</w:t>
      </w:r>
      <w:r w:rsidRPr="00EF3305">
        <w:rPr>
          <w:rFonts w:asciiTheme="minorHAnsi" w:hAnsiTheme="minorHAnsi" w:cstheme="minorHAnsi"/>
          <w:sz w:val="36"/>
          <w:szCs w:val="36"/>
        </w:rPr>
        <w:t xml:space="preserve"> when the registering. </w:t>
      </w:r>
    </w:p>
    <w:p w14:paraId="379CFD26" w14:textId="77777777" w:rsidR="00FD6607" w:rsidRPr="007F2718" w:rsidRDefault="00FD6607" w:rsidP="00B70E30">
      <w:pPr>
        <w:pStyle w:val="ListParagraph"/>
        <w:numPr>
          <w:ilvl w:val="0"/>
          <w:numId w:val="10"/>
        </w:numPr>
        <w:tabs>
          <w:tab w:val="left" w:pos="1191"/>
          <w:tab w:val="left" w:pos="1192"/>
        </w:tabs>
        <w:spacing w:line="288" w:lineRule="auto"/>
        <w:ind w:right="103"/>
        <w:jc w:val="both"/>
        <w:rPr>
          <w:rFonts w:asciiTheme="minorHAnsi" w:hAnsiTheme="minorHAnsi" w:cstheme="minorHAnsi"/>
          <w:b/>
          <w:color w:val="7030A0"/>
          <w:sz w:val="36"/>
          <w:szCs w:val="36"/>
        </w:rPr>
      </w:pPr>
      <w:r w:rsidRPr="007F2718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Keep </w:t>
      </w:r>
      <w:r w:rsidR="00167327" w:rsidRPr="007F2718">
        <w:rPr>
          <w:rFonts w:asciiTheme="minorHAnsi" w:hAnsiTheme="minorHAnsi" w:cstheme="minorHAnsi"/>
          <w:b/>
          <w:color w:val="7030A0"/>
          <w:sz w:val="36"/>
          <w:szCs w:val="36"/>
        </w:rPr>
        <w:t>the</w:t>
      </w:r>
      <w:r w:rsidRPr="007F2718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 payment receipt securely with you until results </w:t>
      </w:r>
      <w:r w:rsidR="007E6616" w:rsidRPr="007F2718">
        <w:rPr>
          <w:rFonts w:asciiTheme="minorHAnsi" w:hAnsiTheme="minorHAnsi" w:cstheme="minorHAnsi"/>
          <w:b/>
          <w:color w:val="7030A0"/>
          <w:sz w:val="36"/>
          <w:szCs w:val="36"/>
        </w:rPr>
        <w:t xml:space="preserve">are </w:t>
      </w:r>
      <w:r w:rsidRPr="007F2718">
        <w:rPr>
          <w:rFonts w:asciiTheme="minorHAnsi" w:hAnsiTheme="minorHAnsi" w:cstheme="minorHAnsi"/>
          <w:b/>
          <w:color w:val="7030A0"/>
          <w:sz w:val="36"/>
          <w:szCs w:val="36"/>
        </w:rPr>
        <w:t>released as you may be requested to produce it during payment verification. </w:t>
      </w:r>
    </w:p>
    <w:p w14:paraId="1CA86031" w14:textId="330E0CA5" w:rsidR="004924F3" w:rsidRPr="006D5E29" w:rsidRDefault="004924F3" w:rsidP="00B70E30">
      <w:pPr>
        <w:pStyle w:val="BodyText"/>
        <w:numPr>
          <w:ilvl w:val="0"/>
          <w:numId w:val="10"/>
        </w:numPr>
        <w:spacing w:line="288" w:lineRule="auto"/>
        <w:jc w:val="both"/>
        <w:rPr>
          <w:rFonts w:asciiTheme="minorHAnsi" w:hAnsiTheme="minorHAnsi" w:cstheme="minorHAnsi"/>
          <w:bCs w:val="0"/>
          <w:color w:val="365F91" w:themeColor="accent1" w:themeShade="BF"/>
          <w:sz w:val="36"/>
          <w:szCs w:val="36"/>
        </w:rPr>
      </w:pPr>
      <w:r w:rsidRPr="003521C6">
        <w:rPr>
          <w:rFonts w:asciiTheme="minorHAnsi" w:hAnsiTheme="minorHAnsi" w:cstheme="minorHAnsi"/>
          <w:color w:val="001F5F"/>
          <w:sz w:val="36"/>
          <w:szCs w:val="36"/>
        </w:rPr>
        <w:t xml:space="preserve">Students who have registration related inquiries / issues must </w:t>
      </w:r>
      <w:r w:rsidR="002D4E51">
        <w:rPr>
          <w:rFonts w:asciiTheme="minorHAnsi" w:hAnsiTheme="minorHAnsi" w:cstheme="minorHAnsi"/>
          <w:color w:val="001F5F"/>
          <w:sz w:val="36"/>
          <w:szCs w:val="36"/>
        </w:rPr>
        <w:t xml:space="preserve">contact us </w:t>
      </w:r>
      <w:r w:rsidR="007F2718" w:rsidRPr="007F2718">
        <w:rPr>
          <w:rFonts w:asciiTheme="minorHAnsi" w:hAnsiTheme="minorHAnsi" w:cstheme="minorHAnsi"/>
          <w:color w:val="001F5F"/>
          <w:sz w:val="36"/>
          <w:szCs w:val="36"/>
          <w:highlight w:val="yellow"/>
        </w:rPr>
        <w:t>ONLY</w:t>
      </w:r>
      <w:r w:rsidR="00B70E30">
        <w:rPr>
          <w:rFonts w:asciiTheme="minorHAnsi" w:hAnsiTheme="minorHAnsi" w:cstheme="minorHAnsi"/>
          <w:color w:val="001F5F"/>
          <w:sz w:val="36"/>
          <w:szCs w:val="36"/>
        </w:rPr>
        <w:t xml:space="preserve"> </w:t>
      </w:r>
      <w:r w:rsidR="002D4E51">
        <w:rPr>
          <w:rFonts w:asciiTheme="minorHAnsi" w:hAnsiTheme="minorHAnsi" w:cstheme="minorHAnsi"/>
          <w:color w:val="001F5F"/>
          <w:sz w:val="36"/>
          <w:szCs w:val="36"/>
        </w:rPr>
        <w:t>via</w:t>
      </w:r>
      <w:r w:rsidRPr="003521C6">
        <w:rPr>
          <w:rFonts w:asciiTheme="minorHAnsi" w:hAnsiTheme="minorHAnsi" w:cstheme="minorHAnsi"/>
          <w:color w:val="001F5F"/>
          <w:sz w:val="36"/>
          <w:szCs w:val="36"/>
        </w:rPr>
        <w:t xml:space="preserve"> </w:t>
      </w:r>
      <w:hyperlink r:id="rId7" w:history="1">
        <w:r w:rsidR="001634FF" w:rsidRPr="003521C6">
          <w:rPr>
            <w:rStyle w:val="Hyperlink"/>
            <w:rFonts w:asciiTheme="minorHAnsi" w:hAnsiTheme="minorHAnsi" w:cstheme="minorHAnsi"/>
            <w:sz w:val="36"/>
            <w:szCs w:val="36"/>
            <w:bdr w:val="none" w:sz="0" w:space="0" w:color="auto" w:frame="1"/>
            <w:shd w:val="clear" w:color="auto" w:fill="FFFFFF"/>
          </w:rPr>
          <w:t>https://support.sliit.lk</w:t>
        </w:r>
      </w:hyperlink>
      <w:r w:rsidR="001634FF" w:rsidRPr="003521C6">
        <w:rPr>
          <w:rFonts w:asciiTheme="minorHAnsi" w:hAnsiTheme="minorHAnsi" w:cstheme="minorHAnsi"/>
          <w:bCs w:val="0"/>
          <w:color w:val="001F5F"/>
          <w:sz w:val="36"/>
          <w:szCs w:val="36"/>
        </w:rPr>
        <w:t xml:space="preserve"> </w:t>
      </w:r>
      <w:r w:rsidRPr="003521C6">
        <w:rPr>
          <w:rFonts w:asciiTheme="minorHAnsi" w:hAnsiTheme="minorHAnsi" w:cstheme="minorHAnsi"/>
          <w:bCs w:val="0"/>
          <w:color w:val="001F5F"/>
          <w:sz w:val="36"/>
          <w:szCs w:val="36"/>
        </w:rPr>
        <w:t xml:space="preserve">before the </w:t>
      </w:r>
      <w:r w:rsidR="00DB18BF">
        <w:rPr>
          <w:rFonts w:asciiTheme="minorHAnsi" w:hAnsiTheme="minorHAnsi" w:cstheme="minorHAnsi"/>
          <w:bCs w:val="0"/>
          <w:color w:val="001F5F"/>
          <w:sz w:val="36"/>
          <w:szCs w:val="36"/>
        </w:rPr>
        <w:t xml:space="preserve">registration </w:t>
      </w:r>
      <w:r w:rsidRPr="003521C6">
        <w:rPr>
          <w:rFonts w:asciiTheme="minorHAnsi" w:hAnsiTheme="minorHAnsi" w:cstheme="minorHAnsi"/>
          <w:bCs w:val="0"/>
          <w:color w:val="001F5F"/>
          <w:sz w:val="36"/>
          <w:szCs w:val="36"/>
        </w:rPr>
        <w:t>deadline</w:t>
      </w:r>
      <w:r w:rsidR="007E6616" w:rsidRPr="003521C6">
        <w:rPr>
          <w:rFonts w:asciiTheme="minorHAnsi" w:hAnsiTheme="minorHAnsi" w:cstheme="minorHAnsi"/>
          <w:bCs w:val="0"/>
          <w:color w:val="001F5F"/>
          <w:sz w:val="36"/>
          <w:szCs w:val="36"/>
        </w:rPr>
        <w:t>.</w:t>
      </w:r>
    </w:p>
    <w:p w14:paraId="19F74486" w14:textId="77777777" w:rsidR="00A66B9C" w:rsidRDefault="00A66B9C" w:rsidP="003521C6">
      <w:pPr>
        <w:tabs>
          <w:tab w:val="left" w:pos="1191"/>
          <w:tab w:val="left" w:pos="1192"/>
        </w:tabs>
        <w:spacing w:line="288" w:lineRule="auto"/>
        <w:jc w:val="both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p w14:paraId="5B3A0746" w14:textId="20E47C29" w:rsidR="002C1B40" w:rsidRPr="007F2718" w:rsidRDefault="00F12EA4" w:rsidP="003521C6">
      <w:pPr>
        <w:tabs>
          <w:tab w:val="left" w:pos="1191"/>
          <w:tab w:val="left" w:pos="1192"/>
        </w:tabs>
        <w:spacing w:line="288" w:lineRule="auto"/>
        <w:jc w:val="both"/>
        <w:rPr>
          <w:rFonts w:asciiTheme="minorHAnsi" w:hAnsiTheme="minorHAnsi" w:cstheme="minorHAnsi"/>
          <w:b/>
          <w:color w:val="FF3300"/>
          <w:sz w:val="36"/>
          <w:szCs w:val="36"/>
        </w:rPr>
      </w:pPr>
      <w:r w:rsidRPr="007F2718">
        <w:rPr>
          <w:rFonts w:asciiTheme="minorHAnsi" w:hAnsiTheme="minorHAnsi" w:cstheme="minorHAnsi"/>
          <w:b/>
          <w:color w:val="FF3300"/>
          <w:sz w:val="36"/>
          <w:szCs w:val="36"/>
        </w:rPr>
        <w:t xml:space="preserve">Please note </w:t>
      </w:r>
      <w:r w:rsidR="007F2718">
        <w:rPr>
          <w:rFonts w:asciiTheme="minorHAnsi" w:hAnsiTheme="minorHAnsi" w:cstheme="minorHAnsi"/>
          <w:b/>
          <w:color w:val="FF3300"/>
          <w:sz w:val="36"/>
          <w:szCs w:val="36"/>
        </w:rPr>
        <w:t xml:space="preserve">that </w:t>
      </w:r>
      <w:r w:rsidRPr="007F2718">
        <w:rPr>
          <w:rFonts w:asciiTheme="minorHAnsi" w:hAnsiTheme="minorHAnsi" w:cstheme="minorHAnsi"/>
          <w:b/>
          <w:color w:val="FF3300"/>
          <w:sz w:val="36"/>
          <w:szCs w:val="36"/>
        </w:rPr>
        <w:t>incomplete registrations</w:t>
      </w:r>
      <w:r w:rsidR="00542D40" w:rsidRPr="007F2718">
        <w:rPr>
          <w:rFonts w:asciiTheme="minorHAnsi" w:hAnsiTheme="minorHAnsi" w:cstheme="minorHAnsi"/>
          <w:b/>
          <w:color w:val="FF3300"/>
          <w:sz w:val="36"/>
          <w:szCs w:val="36"/>
        </w:rPr>
        <w:t xml:space="preserve">/ </w:t>
      </w:r>
      <w:r w:rsidR="00F4735E" w:rsidRPr="007F2718">
        <w:rPr>
          <w:rFonts w:asciiTheme="minorHAnsi" w:hAnsiTheme="minorHAnsi" w:cstheme="minorHAnsi"/>
          <w:b/>
          <w:color w:val="FF3300"/>
          <w:sz w:val="36"/>
          <w:szCs w:val="36"/>
        </w:rPr>
        <w:t>changes will not be accommodated after the repeat registration</w:t>
      </w:r>
      <w:r w:rsidR="00F4735E" w:rsidRPr="007F2718">
        <w:rPr>
          <w:rFonts w:asciiTheme="minorHAnsi" w:hAnsiTheme="minorHAnsi" w:cstheme="minorHAnsi"/>
          <w:b/>
          <w:color w:val="FF3300"/>
          <w:spacing w:val="-16"/>
          <w:sz w:val="36"/>
          <w:szCs w:val="36"/>
        </w:rPr>
        <w:t xml:space="preserve"> </w:t>
      </w:r>
      <w:r w:rsidR="00F4735E" w:rsidRPr="007F2718">
        <w:rPr>
          <w:rFonts w:asciiTheme="minorHAnsi" w:hAnsiTheme="minorHAnsi" w:cstheme="minorHAnsi"/>
          <w:b/>
          <w:color w:val="FF3300"/>
          <w:sz w:val="36"/>
          <w:szCs w:val="36"/>
        </w:rPr>
        <w:t>deadline.</w:t>
      </w:r>
    </w:p>
    <w:p w14:paraId="5C35E378" w14:textId="77777777" w:rsidR="002D1B6E" w:rsidRPr="003521C6" w:rsidRDefault="00F4735E">
      <w:pPr>
        <w:pStyle w:val="ListParagraph"/>
        <w:numPr>
          <w:ilvl w:val="0"/>
          <w:numId w:val="3"/>
        </w:numPr>
        <w:tabs>
          <w:tab w:val="left" w:pos="832"/>
        </w:tabs>
        <w:spacing w:before="325"/>
        <w:ind w:hanging="361"/>
        <w:jc w:val="left"/>
        <w:rPr>
          <w:rFonts w:asciiTheme="minorHAnsi" w:hAnsiTheme="minorHAnsi" w:cstheme="minorHAnsi"/>
          <w:b/>
          <w:sz w:val="36"/>
          <w:szCs w:val="36"/>
        </w:rPr>
      </w:pP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lastRenderedPageBreak/>
        <w:t>How to</w:t>
      </w:r>
      <w:r w:rsidRPr="003521C6">
        <w:rPr>
          <w:rFonts w:asciiTheme="minorHAnsi" w:hAnsiTheme="minorHAnsi" w:cstheme="minorHAnsi"/>
          <w:b/>
          <w:color w:val="001F5F"/>
          <w:spacing w:val="-2"/>
          <w:sz w:val="36"/>
          <w:szCs w:val="36"/>
        </w:rPr>
        <w:t xml:space="preserve"> </w:t>
      </w: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>register?</w:t>
      </w:r>
    </w:p>
    <w:p w14:paraId="1A6457AD" w14:textId="77777777" w:rsidR="001F2055" w:rsidRPr="003521C6" w:rsidRDefault="001F2055" w:rsidP="001F2055">
      <w:pPr>
        <w:spacing w:before="196"/>
        <w:ind w:left="470"/>
        <w:rPr>
          <w:rFonts w:asciiTheme="minorHAnsi" w:hAnsiTheme="minorHAnsi" w:cstheme="minorHAnsi"/>
          <w:sz w:val="36"/>
          <w:szCs w:val="36"/>
        </w:rPr>
      </w:pPr>
      <w:r w:rsidRPr="003521C6">
        <w:rPr>
          <w:rFonts w:asciiTheme="minorHAnsi" w:hAnsiTheme="minorHAnsi" w:cstheme="minorHAnsi"/>
          <w:sz w:val="36"/>
          <w:szCs w:val="36"/>
        </w:rPr>
        <w:t xml:space="preserve">Please visit o </w:t>
      </w:r>
      <w:r w:rsidRPr="003521C6">
        <w:rPr>
          <w:rFonts w:asciiTheme="minorHAnsi" w:hAnsiTheme="minorHAnsi" w:cstheme="minorHAnsi"/>
          <w:b/>
          <w:sz w:val="36"/>
          <w:szCs w:val="36"/>
        </w:rPr>
        <w:t xml:space="preserve">URL </w:t>
      </w:r>
      <w:hyperlink r:id="rId8">
        <w:r w:rsidRPr="003521C6">
          <w:rPr>
            <w:rFonts w:asciiTheme="minorHAnsi" w:hAnsiTheme="minorHAnsi" w:cstheme="minorHAnsi"/>
            <w:b/>
            <w:color w:val="0462C1"/>
            <w:sz w:val="36"/>
            <w:szCs w:val="36"/>
            <w:u w:val="single" w:color="0000CC"/>
          </w:rPr>
          <w:t xml:space="preserve">http://study.sliit.lk/ </w:t>
        </w:r>
      </w:hyperlink>
      <w:r w:rsidRPr="003521C6">
        <w:rPr>
          <w:rFonts w:asciiTheme="minorHAnsi" w:hAnsiTheme="minorHAnsi" w:cstheme="minorHAnsi"/>
          <w:sz w:val="36"/>
          <w:szCs w:val="36"/>
        </w:rPr>
        <w:t xml:space="preserve">and click on </w:t>
      </w:r>
      <w:r w:rsidRPr="003521C6">
        <w:rPr>
          <w:rFonts w:asciiTheme="minorHAnsi" w:hAnsiTheme="minorHAnsi" w:cstheme="minorHAnsi"/>
          <w:color w:val="FF0000"/>
          <w:sz w:val="36"/>
          <w:szCs w:val="36"/>
        </w:rPr>
        <w:t xml:space="preserve">Online Repeat Registration </w:t>
      </w:r>
      <w:r w:rsidRPr="003521C6">
        <w:rPr>
          <w:rFonts w:asciiTheme="minorHAnsi" w:hAnsiTheme="minorHAnsi" w:cstheme="minorHAnsi"/>
          <w:sz w:val="36"/>
          <w:szCs w:val="36"/>
        </w:rPr>
        <w:t>button</w:t>
      </w:r>
    </w:p>
    <w:p w14:paraId="16843C9A" w14:textId="77777777" w:rsidR="002D1B6E" w:rsidRPr="003521C6" w:rsidRDefault="00BC1C9F">
      <w:pPr>
        <w:pStyle w:val="BodyText"/>
        <w:spacing w:before="7"/>
        <w:rPr>
          <w:rFonts w:asciiTheme="minorHAnsi" w:hAnsiTheme="minorHAnsi" w:cstheme="minorHAnsi"/>
          <w:b w:val="0"/>
          <w:sz w:val="36"/>
          <w:szCs w:val="36"/>
        </w:rPr>
      </w:pPr>
      <w:r w:rsidRPr="003521C6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6A158EA0" w14:textId="77777777" w:rsidR="002D1B6E" w:rsidRPr="003521C6" w:rsidRDefault="00F4735E">
      <w:pPr>
        <w:pStyle w:val="ListParagraph"/>
        <w:numPr>
          <w:ilvl w:val="0"/>
          <w:numId w:val="3"/>
        </w:numPr>
        <w:tabs>
          <w:tab w:val="left" w:pos="832"/>
        </w:tabs>
        <w:spacing w:before="35"/>
        <w:ind w:hanging="361"/>
        <w:jc w:val="left"/>
        <w:rPr>
          <w:rFonts w:asciiTheme="minorHAnsi" w:hAnsiTheme="minorHAnsi" w:cstheme="minorHAnsi"/>
          <w:b/>
          <w:sz w:val="36"/>
          <w:szCs w:val="36"/>
        </w:rPr>
      </w:pP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>When to register?</w:t>
      </w:r>
    </w:p>
    <w:p w14:paraId="1BFADDBB" w14:textId="6091E398" w:rsidR="00E33EC6" w:rsidRPr="00651476" w:rsidRDefault="00651476" w:rsidP="00577226">
      <w:pPr>
        <w:spacing w:before="196"/>
        <w:ind w:left="471"/>
        <w:rPr>
          <w:rFonts w:asciiTheme="minorHAnsi" w:hAnsiTheme="minorHAnsi" w:cstheme="minorHAnsi"/>
          <w:b/>
          <w:color w:val="FF0000"/>
          <w:sz w:val="36"/>
          <w:szCs w:val="36"/>
          <w:shd w:val="clear" w:color="auto" w:fill="FFFF00"/>
        </w:rPr>
      </w:pPr>
      <w:r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</w:rPr>
        <w:t>03</w:t>
      </w:r>
      <w:r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  <w:vertAlign w:val="superscript"/>
        </w:rPr>
        <w:t>rd</w:t>
      </w:r>
      <w:r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</w:rPr>
        <w:t xml:space="preserve"> September</w:t>
      </w:r>
      <w:r w:rsidR="00E33EC6"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</w:rPr>
        <w:t xml:space="preserve"> 2021 – </w:t>
      </w:r>
      <w:r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</w:rPr>
        <w:t>8</w:t>
      </w:r>
      <w:r w:rsidR="00E33EC6"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  <w:vertAlign w:val="superscript"/>
        </w:rPr>
        <w:t>th</w:t>
      </w:r>
      <w:r w:rsidR="00E33EC6"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</w:rPr>
        <w:t xml:space="preserve"> </w:t>
      </w:r>
      <w:r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</w:rPr>
        <w:t>September</w:t>
      </w:r>
      <w:r w:rsidR="00E33EC6" w:rsidRPr="00651476">
        <w:rPr>
          <w:rFonts w:asciiTheme="minorHAnsi" w:hAnsiTheme="minorHAnsi" w:cstheme="minorHAnsi"/>
          <w:b/>
          <w:color w:val="FF0000"/>
          <w:sz w:val="36"/>
          <w:szCs w:val="36"/>
          <w:highlight w:val="lightGray"/>
          <w:shd w:val="clear" w:color="auto" w:fill="FFFF00"/>
        </w:rPr>
        <w:t xml:space="preserve"> 2021</w:t>
      </w:r>
    </w:p>
    <w:p w14:paraId="16958FAC" w14:textId="29EF7090" w:rsidR="002D1B6E" w:rsidRPr="003521C6" w:rsidRDefault="00F4735E" w:rsidP="00577226">
      <w:pPr>
        <w:spacing w:before="196"/>
        <w:ind w:left="471"/>
        <w:rPr>
          <w:rFonts w:asciiTheme="minorHAnsi" w:hAnsiTheme="minorHAnsi" w:cstheme="minorHAnsi"/>
          <w:sz w:val="36"/>
          <w:szCs w:val="36"/>
        </w:rPr>
      </w:pPr>
      <w:r w:rsidRPr="003521C6">
        <w:rPr>
          <w:rFonts w:asciiTheme="minorHAnsi" w:hAnsiTheme="minorHAnsi" w:cstheme="minorHAnsi"/>
          <w:sz w:val="36"/>
          <w:szCs w:val="36"/>
        </w:rPr>
        <w:t xml:space="preserve">Registration system will AUTOMATICALLY shut down at 11:59 PM on </w:t>
      </w:r>
      <w:r w:rsidR="004B31C3">
        <w:rPr>
          <w:rFonts w:asciiTheme="minorHAnsi" w:hAnsiTheme="minorHAnsi" w:cstheme="minorHAnsi"/>
          <w:sz w:val="36"/>
          <w:szCs w:val="36"/>
        </w:rPr>
        <w:t>8</w:t>
      </w:r>
      <w:r w:rsidR="00E33EC6" w:rsidRPr="00E33EC6">
        <w:rPr>
          <w:rFonts w:asciiTheme="minorHAnsi" w:hAnsiTheme="minorHAnsi" w:cstheme="minorHAnsi"/>
          <w:sz w:val="36"/>
          <w:szCs w:val="36"/>
          <w:vertAlign w:val="superscript"/>
        </w:rPr>
        <w:t>th</w:t>
      </w:r>
      <w:r w:rsidR="00E33EC6">
        <w:rPr>
          <w:rFonts w:asciiTheme="minorHAnsi" w:hAnsiTheme="minorHAnsi" w:cstheme="minorHAnsi"/>
          <w:sz w:val="36"/>
          <w:szCs w:val="36"/>
        </w:rPr>
        <w:t xml:space="preserve"> </w:t>
      </w:r>
      <w:r w:rsidR="004B31C3">
        <w:rPr>
          <w:rFonts w:asciiTheme="minorHAnsi" w:hAnsiTheme="minorHAnsi" w:cstheme="minorHAnsi"/>
          <w:sz w:val="36"/>
          <w:szCs w:val="36"/>
        </w:rPr>
        <w:t>September</w:t>
      </w:r>
      <w:r w:rsidR="009F6FB3" w:rsidRPr="003521C6">
        <w:rPr>
          <w:rFonts w:asciiTheme="minorHAnsi" w:hAnsiTheme="minorHAnsi" w:cstheme="minorHAnsi"/>
          <w:sz w:val="36"/>
          <w:szCs w:val="36"/>
        </w:rPr>
        <w:t xml:space="preserve"> 20</w:t>
      </w:r>
      <w:r w:rsidR="003521C6">
        <w:rPr>
          <w:rFonts w:asciiTheme="minorHAnsi" w:hAnsiTheme="minorHAnsi" w:cstheme="minorHAnsi"/>
          <w:sz w:val="36"/>
          <w:szCs w:val="36"/>
        </w:rPr>
        <w:t>21</w:t>
      </w:r>
    </w:p>
    <w:p w14:paraId="02B56FBD" w14:textId="77777777" w:rsidR="002D1B6E" w:rsidRPr="003521C6" w:rsidRDefault="002D1B6E">
      <w:pPr>
        <w:rPr>
          <w:rFonts w:asciiTheme="minorHAnsi" w:hAnsiTheme="minorHAnsi" w:cstheme="minorHAnsi"/>
          <w:b/>
          <w:sz w:val="36"/>
          <w:szCs w:val="36"/>
        </w:rPr>
      </w:pPr>
    </w:p>
    <w:p w14:paraId="058C4642" w14:textId="77777777" w:rsidR="008D45EA" w:rsidRPr="003521C6" w:rsidRDefault="008D45EA" w:rsidP="008D45EA">
      <w:pPr>
        <w:pStyle w:val="ListParagraph"/>
        <w:numPr>
          <w:ilvl w:val="0"/>
          <w:numId w:val="3"/>
        </w:numPr>
        <w:tabs>
          <w:tab w:val="left" w:pos="832"/>
        </w:tabs>
        <w:spacing w:before="35"/>
        <w:ind w:hanging="361"/>
        <w:jc w:val="left"/>
        <w:rPr>
          <w:rFonts w:asciiTheme="minorHAnsi" w:hAnsiTheme="minorHAnsi" w:cstheme="minorHAnsi"/>
          <w:b/>
          <w:color w:val="001F5F"/>
          <w:sz w:val="36"/>
          <w:szCs w:val="36"/>
        </w:rPr>
      </w:pPr>
      <w:r w:rsidRPr="003521C6">
        <w:rPr>
          <w:rFonts w:asciiTheme="minorHAnsi" w:hAnsiTheme="minorHAnsi" w:cstheme="minorHAnsi"/>
          <w:b/>
          <w:color w:val="001F5F"/>
          <w:sz w:val="36"/>
          <w:szCs w:val="36"/>
        </w:rPr>
        <w:t>Payment</w:t>
      </w:r>
    </w:p>
    <w:p w14:paraId="717005FA" w14:textId="67EF8B89" w:rsidR="002C4108" w:rsidRPr="003521C6" w:rsidRDefault="002C4108" w:rsidP="002C4108">
      <w:pPr>
        <w:ind w:left="470"/>
        <w:rPr>
          <w:rFonts w:asciiTheme="minorHAnsi" w:hAnsiTheme="minorHAnsi" w:cstheme="minorHAnsi"/>
          <w:b/>
          <w:sz w:val="36"/>
          <w:szCs w:val="36"/>
        </w:rPr>
      </w:pPr>
      <w:r w:rsidRPr="003521C6">
        <w:rPr>
          <w:rFonts w:asciiTheme="minorHAnsi" w:hAnsiTheme="minorHAnsi" w:cstheme="minorHAnsi"/>
          <w:sz w:val="36"/>
          <w:szCs w:val="36"/>
        </w:rPr>
        <w:t xml:space="preserve">Students </w:t>
      </w:r>
      <w:r w:rsidR="00B70E30">
        <w:rPr>
          <w:rFonts w:asciiTheme="minorHAnsi" w:hAnsiTheme="minorHAnsi" w:cstheme="minorHAnsi"/>
          <w:sz w:val="36"/>
          <w:szCs w:val="36"/>
        </w:rPr>
        <w:t>are</w:t>
      </w:r>
      <w:r w:rsidRPr="003521C6">
        <w:rPr>
          <w:rFonts w:asciiTheme="minorHAnsi" w:hAnsiTheme="minorHAnsi" w:cstheme="minorHAnsi"/>
          <w:sz w:val="36"/>
          <w:szCs w:val="36"/>
        </w:rPr>
        <w:t xml:space="preserve"> required to pay Rs. </w:t>
      </w:r>
      <w:r w:rsidRPr="006A3156">
        <w:rPr>
          <w:rFonts w:asciiTheme="minorHAnsi" w:hAnsiTheme="minorHAnsi" w:cstheme="minorHAnsi"/>
          <w:sz w:val="36"/>
          <w:szCs w:val="36"/>
          <w:highlight w:val="yellow"/>
        </w:rPr>
        <w:t>3,</w:t>
      </w:r>
      <w:r w:rsidR="001634FF" w:rsidRPr="006A3156">
        <w:rPr>
          <w:rFonts w:asciiTheme="minorHAnsi" w:hAnsiTheme="minorHAnsi" w:cstheme="minorHAnsi"/>
          <w:sz w:val="36"/>
          <w:szCs w:val="36"/>
          <w:highlight w:val="yellow"/>
        </w:rPr>
        <w:t>3</w:t>
      </w:r>
      <w:r w:rsidRPr="006A3156">
        <w:rPr>
          <w:rFonts w:asciiTheme="minorHAnsi" w:hAnsiTheme="minorHAnsi" w:cstheme="minorHAnsi"/>
          <w:sz w:val="36"/>
          <w:szCs w:val="36"/>
          <w:highlight w:val="yellow"/>
        </w:rPr>
        <w:t>00/- per subject</w:t>
      </w:r>
    </w:p>
    <w:p w14:paraId="71A23AE6" w14:textId="77777777" w:rsidR="002C4108" w:rsidRPr="003521C6" w:rsidRDefault="002C4108" w:rsidP="008D45EA">
      <w:pPr>
        <w:tabs>
          <w:tab w:val="left" w:pos="1103"/>
        </w:tabs>
        <w:spacing w:before="14"/>
        <w:rPr>
          <w:rFonts w:asciiTheme="minorHAnsi" w:hAnsiTheme="minorHAnsi" w:cstheme="minorHAnsi"/>
          <w:b/>
          <w:sz w:val="36"/>
          <w:szCs w:val="36"/>
        </w:rPr>
      </w:pPr>
    </w:p>
    <w:p w14:paraId="77BA7A9E" w14:textId="77777777" w:rsidR="002D1B6E" w:rsidRPr="003521C6" w:rsidRDefault="00F4735E" w:rsidP="00542D40">
      <w:pPr>
        <w:tabs>
          <w:tab w:val="left" w:pos="1103"/>
        </w:tabs>
        <w:spacing w:before="14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3521C6">
        <w:rPr>
          <w:rFonts w:asciiTheme="minorHAnsi" w:hAnsiTheme="minorHAnsi" w:cstheme="minorHAnsi"/>
          <w:b/>
          <w:sz w:val="36"/>
          <w:szCs w:val="36"/>
        </w:rPr>
        <w:t xml:space="preserve">Payments should be made </w:t>
      </w:r>
      <w:r w:rsidR="008B6ABA" w:rsidRPr="003521C6">
        <w:rPr>
          <w:rFonts w:asciiTheme="minorHAnsi" w:hAnsiTheme="minorHAnsi" w:cstheme="minorHAnsi"/>
          <w:b/>
          <w:sz w:val="36"/>
          <w:szCs w:val="36"/>
        </w:rPr>
        <w:t xml:space="preserve">in </w:t>
      </w:r>
      <w:r w:rsidRPr="003521C6">
        <w:rPr>
          <w:rFonts w:asciiTheme="minorHAnsi" w:hAnsiTheme="minorHAnsi" w:cstheme="minorHAnsi"/>
          <w:b/>
          <w:sz w:val="36"/>
          <w:szCs w:val="36"/>
        </w:rPr>
        <w:t>favour</w:t>
      </w:r>
      <w:r w:rsidRPr="003521C6">
        <w:rPr>
          <w:rFonts w:asciiTheme="minorHAnsi" w:hAnsiTheme="minorHAnsi" w:cstheme="minorHAnsi"/>
          <w:b/>
          <w:spacing w:val="-3"/>
          <w:sz w:val="36"/>
          <w:szCs w:val="36"/>
        </w:rPr>
        <w:t xml:space="preserve"> </w:t>
      </w:r>
      <w:r w:rsidRPr="003521C6">
        <w:rPr>
          <w:rFonts w:asciiTheme="minorHAnsi" w:hAnsiTheme="minorHAnsi" w:cstheme="minorHAnsi"/>
          <w:b/>
          <w:sz w:val="36"/>
          <w:szCs w:val="36"/>
        </w:rPr>
        <w:t>of</w:t>
      </w:r>
      <w:r w:rsidR="00F12EA4" w:rsidRPr="003521C6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3521C6">
        <w:rPr>
          <w:rFonts w:asciiTheme="minorHAnsi" w:hAnsiTheme="minorHAnsi" w:cstheme="minorHAnsi"/>
          <w:b/>
          <w:color w:val="0000CC"/>
          <w:sz w:val="36"/>
          <w:szCs w:val="36"/>
        </w:rPr>
        <w:t>“SRI LANKA INSTITUTE OF INFORMATION</w:t>
      </w:r>
      <w:r w:rsidR="008B6ABA" w:rsidRPr="003521C6">
        <w:rPr>
          <w:rFonts w:asciiTheme="minorHAnsi" w:hAnsiTheme="minorHAnsi" w:cstheme="minorHAnsi"/>
          <w:b/>
          <w:color w:val="0000CC"/>
          <w:sz w:val="36"/>
          <w:szCs w:val="36"/>
        </w:rPr>
        <w:t xml:space="preserve"> </w:t>
      </w:r>
      <w:r w:rsidRPr="003521C6">
        <w:rPr>
          <w:rFonts w:asciiTheme="minorHAnsi" w:hAnsiTheme="minorHAnsi" w:cstheme="minorHAnsi"/>
          <w:b/>
          <w:color w:val="0000CC"/>
          <w:sz w:val="36"/>
          <w:szCs w:val="36"/>
        </w:rPr>
        <w:t xml:space="preserve">TECHNOLOGY” </w:t>
      </w:r>
      <w:r w:rsidRPr="003521C6">
        <w:rPr>
          <w:rFonts w:asciiTheme="minorHAnsi" w:hAnsiTheme="minorHAnsi" w:cstheme="minorHAnsi"/>
          <w:b/>
          <w:sz w:val="36"/>
          <w:szCs w:val="36"/>
        </w:rPr>
        <w:t>at the following banks</w:t>
      </w:r>
    </w:p>
    <w:p w14:paraId="47FF0359" w14:textId="77777777" w:rsidR="00542D40" w:rsidRPr="003521C6" w:rsidRDefault="00542D40" w:rsidP="00542D40">
      <w:pPr>
        <w:tabs>
          <w:tab w:val="left" w:pos="1103"/>
        </w:tabs>
        <w:spacing w:before="14"/>
        <w:jc w:val="center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3521C6">
        <w:rPr>
          <w:rFonts w:asciiTheme="minorHAnsi" w:hAnsiTheme="minorHAnsi" w:cstheme="minorHAnsi"/>
          <w:b/>
          <w:sz w:val="36"/>
          <w:szCs w:val="36"/>
        </w:rPr>
        <w:t xml:space="preserve">Please indicate you </w:t>
      </w:r>
      <w:r w:rsidRPr="003521C6">
        <w:rPr>
          <w:rFonts w:asciiTheme="minorHAnsi" w:hAnsiTheme="minorHAnsi" w:cstheme="minorHAnsi"/>
          <w:b/>
          <w:color w:val="FF0000"/>
          <w:sz w:val="36"/>
          <w:szCs w:val="36"/>
        </w:rPr>
        <w:t>REGISTRATION NUMBER</w:t>
      </w:r>
      <w:r w:rsidRPr="003521C6">
        <w:rPr>
          <w:rFonts w:asciiTheme="minorHAnsi" w:hAnsiTheme="minorHAnsi" w:cstheme="minorHAnsi"/>
          <w:b/>
          <w:sz w:val="36"/>
          <w:szCs w:val="36"/>
        </w:rPr>
        <w:t xml:space="preserve"> as the </w:t>
      </w:r>
      <w:r w:rsidRPr="003521C6">
        <w:rPr>
          <w:rFonts w:asciiTheme="minorHAnsi" w:hAnsiTheme="minorHAnsi" w:cstheme="minorHAnsi"/>
          <w:b/>
          <w:color w:val="FF0000"/>
          <w:sz w:val="36"/>
          <w:szCs w:val="36"/>
        </w:rPr>
        <w:t>Transaction ID</w:t>
      </w:r>
    </w:p>
    <w:p w14:paraId="1D30423A" w14:textId="77777777" w:rsidR="003521C6" w:rsidRPr="003521C6" w:rsidRDefault="003521C6" w:rsidP="00542D40">
      <w:pPr>
        <w:tabs>
          <w:tab w:val="left" w:pos="1103"/>
        </w:tabs>
        <w:spacing w:before="14"/>
        <w:jc w:val="center"/>
        <w:rPr>
          <w:rFonts w:asciiTheme="minorHAnsi" w:hAnsiTheme="minorHAnsi" w:cstheme="minorHAnsi"/>
          <w:b/>
          <w:color w:val="FF0000"/>
          <w:sz w:val="36"/>
          <w:szCs w:val="36"/>
        </w:rPr>
      </w:pPr>
    </w:p>
    <w:tbl>
      <w:tblPr>
        <w:tblW w:w="15120" w:type="dxa"/>
        <w:tblInd w:w="-10" w:type="dxa"/>
        <w:tblLook w:val="04A0" w:firstRow="1" w:lastRow="0" w:firstColumn="1" w:lastColumn="0" w:noHBand="0" w:noVBand="1"/>
      </w:tblPr>
      <w:tblGrid>
        <w:gridCol w:w="3900"/>
        <w:gridCol w:w="6180"/>
        <w:gridCol w:w="5040"/>
      </w:tblGrid>
      <w:tr w:rsidR="002F24D2" w:rsidRPr="00E542B3" w14:paraId="6C2991F8" w14:textId="77777777" w:rsidTr="00B5361C">
        <w:trPr>
          <w:trHeight w:val="862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68880B5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Available Student Payment Methods</w:t>
            </w:r>
          </w:p>
        </w:tc>
        <w:tc>
          <w:tcPr>
            <w:tcW w:w="11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2A1C7" w:themeFill="accent4" w:themeFillTint="99"/>
            <w:vAlign w:val="center"/>
            <w:hideMark/>
          </w:tcPr>
          <w:p w14:paraId="5DBE64B0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>Sri Lanka Institute of Information Technology</w:t>
            </w:r>
            <w:r w:rsidRPr="00EE7108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</w:rPr>
              <w:t xml:space="preserve"> (Bank, Account Details)</w:t>
            </w:r>
          </w:p>
        </w:tc>
      </w:tr>
      <w:tr w:rsidR="002F24D2" w:rsidRPr="00E542B3" w14:paraId="452B9D67" w14:textId="77777777" w:rsidTr="00B5361C">
        <w:trPr>
          <w:trHeight w:val="96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1D5BA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Internet payment Gateway  (SLIIT IPG) for VISA and Master Debit or Credit Cards</w:t>
            </w:r>
          </w:p>
        </w:tc>
        <w:tc>
          <w:tcPr>
            <w:tcW w:w="11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0F326" w14:textId="77777777" w:rsidR="002F24D2" w:rsidRDefault="00A66B9C" w:rsidP="00B5361C">
            <w:pPr>
              <w:jc w:val="center"/>
              <w:rPr>
                <w:rFonts w:asciiTheme="majorHAnsi" w:eastAsia="Times New Roman" w:hAnsiTheme="majorHAnsi" w:cs="Times New Roman"/>
                <w:color w:val="0563C1"/>
                <w:u w:val="single"/>
              </w:rPr>
            </w:pPr>
            <w:hyperlink r:id="rId9" w:history="1">
              <w:r w:rsidR="002F24D2" w:rsidRPr="00EE7108">
                <w:rPr>
                  <w:rFonts w:asciiTheme="majorHAnsi" w:eastAsia="Times New Roman" w:hAnsiTheme="majorHAnsi" w:cs="Times New Roman"/>
                  <w:color w:val="0563C1"/>
                  <w:u w:val="single"/>
                </w:rPr>
                <w:t>https://pay.sliit.lk</w:t>
              </w:r>
            </w:hyperlink>
          </w:p>
          <w:p w14:paraId="517CC395" w14:textId="77777777" w:rsidR="002F24D2" w:rsidRDefault="002F24D2" w:rsidP="00B5361C">
            <w:pPr>
              <w:jc w:val="center"/>
              <w:rPr>
                <w:rFonts w:asciiTheme="majorHAnsi" w:eastAsia="Times New Roman" w:hAnsiTheme="majorHAnsi" w:cs="Times New Roman"/>
                <w:color w:val="0563C1"/>
                <w:u w:val="single"/>
              </w:rPr>
            </w:pPr>
          </w:p>
          <w:p w14:paraId="3A680F9C" w14:textId="77777777" w:rsidR="002F24D2" w:rsidRPr="005F1256" w:rsidRDefault="002F24D2" w:rsidP="00B5361C">
            <w:pPr>
              <w:jc w:val="center"/>
              <w:rPr>
                <w:rFonts w:asciiTheme="majorHAnsi" w:eastAsia="Times New Roman" w:hAnsiTheme="majorHAnsi" w:cs="Times New Roman"/>
                <w:color w:val="0563C1"/>
              </w:rPr>
            </w:pPr>
            <w:r w:rsidRPr="005F1256">
              <w:rPr>
                <w:rFonts w:asciiTheme="majorHAnsi" w:eastAsia="Times New Roman" w:hAnsiTheme="majorHAnsi" w:cs="Times New Roman"/>
                <w:color w:val="FF0000"/>
              </w:rPr>
              <w:t>(Bank charges wil be applicable)</w:t>
            </w:r>
          </w:p>
        </w:tc>
      </w:tr>
      <w:tr w:rsidR="002F24D2" w:rsidRPr="00E542B3" w14:paraId="31779B91" w14:textId="77777777" w:rsidTr="00B5361C">
        <w:trPr>
          <w:trHeight w:val="975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24811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Internet payment Gateway for AMEX Cards</w:t>
            </w:r>
          </w:p>
        </w:tc>
        <w:tc>
          <w:tcPr>
            <w:tcW w:w="11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D3913D" w14:textId="77777777" w:rsidR="002F24D2" w:rsidRPr="00E542B3" w:rsidRDefault="00A66B9C" w:rsidP="00B5361C">
            <w:pPr>
              <w:jc w:val="center"/>
              <w:rPr>
                <w:rFonts w:asciiTheme="majorHAnsi" w:eastAsia="Times New Roman" w:hAnsiTheme="majorHAnsi" w:cs="Times New Roman"/>
                <w:color w:val="0563C1"/>
                <w:u w:val="single"/>
              </w:rPr>
            </w:pPr>
            <w:hyperlink r:id="rId10" w:history="1">
              <w:r w:rsidR="002F24D2" w:rsidRPr="00EE7108">
                <w:rPr>
                  <w:rFonts w:asciiTheme="majorHAnsi" w:eastAsia="Times New Roman" w:hAnsiTheme="majorHAnsi" w:cs="Times New Roman"/>
                  <w:color w:val="0563C1"/>
                  <w:u w:val="single"/>
                </w:rPr>
                <w:t>https://www.nationstrust.com/nationspay/</w:t>
              </w:r>
            </w:hyperlink>
          </w:p>
        </w:tc>
      </w:tr>
      <w:tr w:rsidR="002F24D2" w:rsidRPr="00E542B3" w14:paraId="026F6D48" w14:textId="77777777" w:rsidTr="00B5361C">
        <w:trPr>
          <w:trHeight w:val="520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7CB50" w14:textId="77777777" w:rsidR="002F24D2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For Cash deposits</w:t>
            </w:r>
          </w:p>
          <w:p w14:paraId="5E5F9A65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439A7">
              <w:rPr>
                <w:rFonts w:asciiTheme="majorHAnsi" w:eastAsia="Times New Roman" w:hAnsiTheme="majorHAnsi" w:cs="Times New Roman"/>
                <w:b/>
                <w:bCs/>
                <w:color w:val="000000"/>
                <w:highlight w:val="yellow"/>
              </w:rPr>
              <w:t>(please do not use ATM/CDM machines to deposit money)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308D5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Bank of Ceylon, Kollupitiya Super Grade Branch, Branch Code 034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69BB0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1630552</w:t>
            </w:r>
          </w:p>
        </w:tc>
      </w:tr>
      <w:tr w:rsidR="002F24D2" w:rsidRPr="00E542B3" w14:paraId="24A8662E" w14:textId="77777777" w:rsidTr="00B5361C">
        <w:trPr>
          <w:trHeight w:val="502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01B6E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90E3F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Sampath Bank, Malabe Branch, Branch Code 039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47C10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00 399 0000033</w:t>
            </w:r>
          </w:p>
        </w:tc>
      </w:tr>
      <w:tr w:rsidR="002F24D2" w:rsidRPr="00E542B3" w14:paraId="5EF6F388" w14:textId="77777777" w:rsidTr="00B5361C">
        <w:trPr>
          <w:trHeight w:val="538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4A98E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9AB4B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Nations Trust Bank, Malabe Branch, Branch Code 038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D15B7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100380005000</w:t>
            </w:r>
          </w:p>
        </w:tc>
      </w:tr>
      <w:tr w:rsidR="002F24D2" w:rsidRPr="00E542B3" w14:paraId="7AA247C9" w14:textId="77777777" w:rsidTr="00B5361C">
        <w:trPr>
          <w:trHeight w:val="52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99162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B2270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Hatton National Bank, Malabe Branch, Branch Code 156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4E141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156010007350</w:t>
            </w:r>
          </w:p>
        </w:tc>
      </w:tr>
      <w:tr w:rsidR="002F24D2" w:rsidRPr="00E542B3" w14:paraId="456E29EE" w14:textId="77777777" w:rsidTr="00B5361C">
        <w:trPr>
          <w:trHeight w:val="795"/>
        </w:trPr>
        <w:tc>
          <w:tcPr>
            <w:tcW w:w="3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8EDAB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Online Fund Transfers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29881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Sampath Bank – Vishwa Online - Fund Transfers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6F77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SLIIT Payment Interface under “Higher Education Institutes"</w:t>
            </w:r>
          </w:p>
        </w:tc>
      </w:tr>
      <w:tr w:rsidR="002F24D2" w:rsidRPr="00E542B3" w14:paraId="56C51DE7" w14:textId="77777777" w:rsidTr="00B5361C">
        <w:trPr>
          <w:trHeight w:val="700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B797C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064B6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Bank of Ceylon – Online Fund Transfers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46BB6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please add SLIIT as a beneficiary and do the payment through the Interface under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</w:t>
            </w:r>
            <w:r w:rsidRPr="002439A7">
              <w:rPr>
                <w:rFonts w:asciiTheme="majorHAnsi" w:eastAsia="Times New Roman" w:hAnsiTheme="majorHAnsi" w:cs="Times New Roman"/>
                <w:color w:val="000000"/>
                <w:highlight w:val="yellow"/>
              </w:rPr>
              <w:t>Register Biller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-</w:t>
            </w:r>
            <w:r w:rsidRPr="00E542B3">
              <w:rPr>
                <w:rFonts w:asciiTheme="majorHAnsi" w:eastAsia="Times New Roman" w:hAnsiTheme="majorHAnsi" w:cs="Times New Roman"/>
                <w:color w:val="000000"/>
              </w:rPr>
              <w:t xml:space="preserve"> “Schools"</w:t>
            </w:r>
          </w:p>
        </w:tc>
      </w:tr>
      <w:tr w:rsidR="002F24D2" w:rsidRPr="00E542B3" w14:paraId="3C587B1D" w14:textId="77777777" w:rsidTr="00B5361C">
        <w:trPr>
          <w:trHeight w:val="925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8F943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F7115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Hatton National Bank – Online Fund Transfers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20220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please add SLIIT as a beneficiary and do the payment through the Interface under “Education"</w:t>
            </w:r>
          </w:p>
        </w:tc>
      </w:tr>
      <w:tr w:rsidR="002F24D2" w:rsidRPr="00E542B3" w14:paraId="53198F15" w14:textId="77777777" w:rsidTr="00B5361C">
        <w:trPr>
          <w:trHeight w:val="655"/>
        </w:trPr>
        <w:tc>
          <w:tcPr>
            <w:tcW w:w="3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7DA2F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9FDF6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through NTB Fri Mi App.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0ABC0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SLIIT Payment Interface under “Education"</w:t>
            </w:r>
          </w:p>
        </w:tc>
      </w:tr>
      <w:tr w:rsidR="002F24D2" w:rsidRPr="00E542B3" w14:paraId="30124909" w14:textId="77777777" w:rsidTr="00B5361C">
        <w:trPr>
          <w:trHeight w:val="790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30A86" w14:textId="77777777" w:rsidR="002F24D2" w:rsidRPr="00E542B3" w:rsidRDefault="002F24D2" w:rsidP="00B5361C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Direct Remittances 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76DC1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color w:val="000000"/>
              </w:rPr>
              <w:t>foreign students can transfer funds to SLIIT account through direct remittances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A4C00" w14:textId="77777777" w:rsidR="002F24D2" w:rsidRPr="00E542B3" w:rsidRDefault="002F24D2" w:rsidP="00B5361C">
            <w:pPr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E542B3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USD</w:t>
            </w:r>
            <w:r w:rsidRPr="00E542B3">
              <w:rPr>
                <w:rFonts w:asciiTheme="majorHAnsi" w:eastAsia="Times New Roman" w:hAnsiTheme="majorHAnsi" w:cs="Times New Roman"/>
                <w:color w:val="000000"/>
              </w:rPr>
              <w:t xml:space="preserve"> account no.270380000468 at NTB, Malabe Branch</w:t>
            </w:r>
          </w:p>
        </w:tc>
      </w:tr>
    </w:tbl>
    <w:p w14:paraId="765A3AC4" w14:textId="77777777" w:rsidR="00542D40" w:rsidRPr="003521C6" w:rsidRDefault="003521C6" w:rsidP="003521C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6"/>
          <w:szCs w:val="36"/>
        </w:rPr>
      </w:pPr>
      <w:r w:rsidRPr="003521C6">
        <w:rPr>
          <w:rFonts w:ascii="Calibri" w:hAnsi="Calibri" w:cs="Calibri"/>
          <w:color w:val="201F1E"/>
          <w:sz w:val="36"/>
          <w:szCs w:val="36"/>
          <w:bdr w:val="none" w:sz="0" w:space="0" w:color="auto" w:frame="1"/>
        </w:rPr>
        <w:t> </w:t>
      </w:r>
    </w:p>
    <w:p w14:paraId="155ABAE0" w14:textId="77777777" w:rsidR="002C4108" w:rsidRPr="003521C6" w:rsidRDefault="002C4108" w:rsidP="00EC68DB">
      <w:pPr>
        <w:pStyle w:val="BodyText"/>
        <w:spacing w:before="6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54BFF100" w14:textId="77777777" w:rsidR="002C4108" w:rsidRPr="003521C6" w:rsidRDefault="002C4108" w:rsidP="00EC68DB">
      <w:pPr>
        <w:pStyle w:val="BodyText"/>
        <w:spacing w:before="6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628D6DBB" w14:textId="77777777" w:rsidR="002D1B6E" w:rsidRPr="003521C6" w:rsidRDefault="002D1B6E" w:rsidP="008D45EA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</w:p>
    <w:p w14:paraId="66B78BE1" w14:textId="77777777" w:rsidR="008D45EA" w:rsidRPr="003521C6" w:rsidRDefault="002C4108" w:rsidP="008D45EA">
      <w:pPr>
        <w:spacing w:line="276" w:lineRule="auto"/>
        <w:ind w:left="111" w:right="5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521C6">
        <w:rPr>
          <w:rFonts w:ascii="Times New Roman" w:hAnsi="Times New Roman" w:cs="Times New Roman"/>
          <w:b/>
          <w:sz w:val="24"/>
          <w:szCs w:val="24"/>
        </w:rPr>
        <w:t xml:space="preserve">Senior </w:t>
      </w:r>
      <w:r w:rsidR="00F4735E" w:rsidRPr="003521C6">
        <w:rPr>
          <w:rFonts w:ascii="Times New Roman" w:hAnsi="Times New Roman" w:cs="Times New Roman"/>
          <w:b/>
          <w:sz w:val="24"/>
          <w:szCs w:val="24"/>
        </w:rPr>
        <w:t xml:space="preserve">Manager/Academic Affairs </w:t>
      </w:r>
    </w:p>
    <w:p w14:paraId="2A7E14A0" w14:textId="714474F6" w:rsidR="00577226" w:rsidRPr="003521C6" w:rsidRDefault="00B75F03" w:rsidP="002C4108">
      <w:pPr>
        <w:tabs>
          <w:tab w:val="right" w:pos="14380"/>
        </w:tabs>
        <w:spacing w:line="276" w:lineRule="auto"/>
        <w:ind w:right="560"/>
        <w:rPr>
          <w:rFonts w:ascii="Times New Roman" w:hAnsi="Times New Roman" w:cs="Times New Roman"/>
          <w:b/>
          <w:sz w:val="24"/>
          <w:szCs w:val="24"/>
        </w:rPr>
      </w:pPr>
      <w:r w:rsidRPr="003521C6">
        <w:rPr>
          <w:rFonts w:ascii="Times New Roman" w:hAnsi="Times New Roman" w:cs="Times New Roman"/>
          <w:b/>
          <w:sz w:val="24"/>
          <w:szCs w:val="24"/>
        </w:rPr>
        <w:tab/>
      </w:r>
      <w:r w:rsidR="00756030" w:rsidRPr="003521C6">
        <w:rPr>
          <w:rFonts w:ascii="Times New Roman" w:hAnsi="Times New Roman" w:cs="Times New Roman"/>
          <w:b/>
          <w:sz w:val="24"/>
          <w:szCs w:val="24"/>
        </w:rPr>
        <w:t>(</w:t>
      </w:r>
      <w:r w:rsidR="00654EB0">
        <w:rPr>
          <w:rFonts w:ascii="Times New Roman" w:hAnsi="Times New Roman" w:cs="Times New Roman"/>
          <w:b/>
          <w:sz w:val="24"/>
          <w:szCs w:val="24"/>
        </w:rPr>
        <w:t>0</w:t>
      </w:r>
      <w:r w:rsidR="00A66B9C">
        <w:rPr>
          <w:rFonts w:ascii="Times New Roman" w:hAnsi="Times New Roman" w:cs="Times New Roman"/>
          <w:b/>
          <w:sz w:val="24"/>
          <w:szCs w:val="24"/>
        </w:rPr>
        <w:t>2</w:t>
      </w:r>
      <w:r w:rsidR="00A66B9C" w:rsidRPr="00A66B9C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A66B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4EB0">
        <w:rPr>
          <w:rFonts w:ascii="Times New Roman" w:hAnsi="Times New Roman" w:cs="Times New Roman"/>
          <w:b/>
          <w:sz w:val="24"/>
          <w:szCs w:val="24"/>
        </w:rPr>
        <w:t xml:space="preserve">September </w:t>
      </w:r>
      <w:r w:rsidR="008D45EA" w:rsidRPr="003521C6">
        <w:rPr>
          <w:rFonts w:ascii="Times New Roman" w:hAnsi="Times New Roman" w:cs="Times New Roman"/>
          <w:b/>
          <w:sz w:val="24"/>
          <w:szCs w:val="24"/>
        </w:rPr>
        <w:t>202</w:t>
      </w:r>
      <w:r w:rsidR="00623DDB">
        <w:rPr>
          <w:rFonts w:ascii="Times New Roman" w:hAnsi="Times New Roman" w:cs="Times New Roman"/>
          <w:b/>
          <w:sz w:val="24"/>
          <w:szCs w:val="24"/>
        </w:rPr>
        <w:t>1</w:t>
      </w:r>
      <w:r w:rsidR="00756030" w:rsidRPr="003521C6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77226" w:rsidRPr="003521C6" w:rsidSect="007A5436">
      <w:pgSz w:w="16840" w:h="23810"/>
      <w:pgMar w:top="1120" w:right="1000" w:bottom="280" w:left="900" w:header="720" w:footer="720" w:gutter="0"/>
      <w:pgBorders w:offsetFrom="page">
        <w:top w:val="single" w:sz="2" w:space="28" w:color="0404C1"/>
        <w:left w:val="single" w:sz="2" w:space="28" w:color="0404C1"/>
        <w:bottom w:val="single" w:sz="2" w:space="28" w:color="0404C1"/>
        <w:right w:val="single" w:sz="2" w:space="28" w:color="0404C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103"/>
    <w:multiLevelType w:val="hybridMultilevel"/>
    <w:tmpl w:val="722C65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A7356"/>
    <w:multiLevelType w:val="multilevel"/>
    <w:tmpl w:val="5DD0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B2EF9"/>
    <w:multiLevelType w:val="hybridMultilevel"/>
    <w:tmpl w:val="1C183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1019"/>
    <w:multiLevelType w:val="hybridMultilevel"/>
    <w:tmpl w:val="7828386A"/>
    <w:lvl w:ilvl="0" w:tplc="9DEC10D6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64C2D40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2" w:tplc="7CAC2FFA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3" w:tplc="12BC020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4" w:tplc="FF8E9E5A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5" w:tplc="706C3FB6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6" w:tplc="90C8D12A"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  <w:lvl w:ilvl="7" w:tplc="E4DC63B8">
      <w:numFmt w:val="bullet"/>
      <w:lvlText w:val="•"/>
      <w:lvlJc w:val="left"/>
      <w:pPr>
        <w:ind w:left="10985" w:hanging="360"/>
      </w:pPr>
      <w:rPr>
        <w:rFonts w:hint="default"/>
        <w:lang w:val="en-US" w:eastAsia="en-US" w:bidi="ar-SA"/>
      </w:rPr>
    </w:lvl>
    <w:lvl w:ilvl="8" w:tplc="FADEC6CA">
      <w:numFmt w:val="bullet"/>
      <w:lvlText w:val="•"/>
      <w:lvlJc w:val="left"/>
      <w:pPr>
        <w:ind w:left="1243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106E3E"/>
    <w:multiLevelType w:val="hybridMultilevel"/>
    <w:tmpl w:val="04DCECBA"/>
    <w:lvl w:ilvl="0" w:tplc="3AC61E94">
      <w:numFmt w:val="bullet"/>
      <w:lvlText w:val=""/>
      <w:lvlJc w:val="left"/>
      <w:pPr>
        <w:ind w:left="1191" w:hanging="361"/>
      </w:pPr>
      <w:rPr>
        <w:rFonts w:hint="default"/>
        <w:w w:val="99"/>
        <w:lang w:val="en-US" w:eastAsia="en-US" w:bidi="ar-SA"/>
      </w:rPr>
    </w:lvl>
    <w:lvl w:ilvl="1" w:tplc="614AB55C">
      <w:start w:val="1"/>
      <w:numFmt w:val="decimal"/>
      <w:lvlText w:val="%2."/>
      <w:lvlJc w:val="left"/>
      <w:pPr>
        <w:ind w:left="1911" w:hanging="360"/>
      </w:pPr>
      <w:rPr>
        <w:rFonts w:ascii="Carlito" w:eastAsia="Carlito" w:hAnsi="Carlito" w:cs="Carlito" w:hint="default"/>
        <w:b/>
        <w:bCs/>
        <w:color w:val="001F5F"/>
        <w:spacing w:val="-1"/>
        <w:w w:val="99"/>
        <w:sz w:val="32"/>
        <w:szCs w:val="32"/>
        <w:lang w:val="en-US" w:eastAsia="en-US" w:bidi="ar-SA"/>
      </w:rPr>
    </w:lvl>
    <w:lvl w:ilvl="2" w:tplc="0B90D8A8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3" w:tplc="5E4E58C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64D2656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 w:tplc="F312B1EC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  <w:lvl w:ilvl="6" w:tplc="3654B6B8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  <w:lvl w:ilvl="7" w:tplc="26F01848">
      <w:numFmt w:val="bullet"/>
      <w:lvlText w:val="•"/>
      <w:lvlJc w:val="left"/>
      <w:pPr>
        <w:ind w:left="10862" w:hanging="360"/>
      </w:pPr>
      <w:rPr>
        <w:rFonts w:hint="default"/>
        <w:lang w:val="en-US" w:eastAsia="en-US" w:bidi="ar-SA"/>
      </w:rPr>
    </w:lvl>
    <w:lvl w:ilvl="8" w:tplc="E4FAE5A8">
      <w:numFmt w:val="bullet"/>
      <w:lvlText w:val="•"/>
      <w:lvlJc w:val="left"/>
      <w:pPr>
        <w:ind w:left="123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5F34D7"/>
    <w:multiLevelType w:val="hybridMultilevel"/>
    <w:tmpl w:val="D49851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20C4"/>
    <w:multiLevelType w:val="hybridMultilevel"/>
    <w:tmpl w:val="2304A320"/>
    <w:lvl w:ilvl="0" w:tplc="70C6F2DA">
      <w:start w:val="1"/>
      <w:numFmt w:val="lowerLetter"/>
      <w:lvlText w:val="%1."/>
      <w:lvlJc w:val="left"/>
      <w:pPr>
        <w:ind w:left="1191" w:hanging="361"/>
      </w:pPr>
      <w:rPr>
        <w:rFonts w:asciiTheme="minorHAnsi" w:hAnsiTheme="minorHAnsi" w:cstheme="minorHAnsi" w:hint="default"/>
        <w:color w:val="auto"/>
        <w:w w:val="99"/>
        <w:sz w:val="28"/>
        <w:szCs w:val="28"/>
        <w:lang w:val="en-US" w:eastAsia="en-US" w:bidi="ar-SA"/>
      </w:rPr>
    </w:lvl>
    <w:lvl w:ilvl="1" w:tplc="614AB55C">
      <w:start w:val="1"/>
      <w:numFmt w:val="decimal"/>
      <w:lvlText w:val="%2."/>
      <w:lvlJc w:val="left"/>
      <w:pPr>
        <w:ind w:left="1911" w:hanging="360"/>
      </w:pPr>
      <w:rPr>
        <w:rFonts w:ascii="Carlito" w:eastAsia="Carlito" w:hAnsi="Carlito" w:cs="Carlito" w:hint="default"/>
        <w:b/>
        <w:bCs/>
        <w:color w:val="001F5F"/>
        <w:spacing w:val="-1"/>
        <w:w w:val="99"/>
        <w:sz w:val="32"/>
        <w:szCs w:val="32"/>
        <w:lang w:val="en-US" w:eastAsia="en-US" w:bidi="ar-SA"/>
      </w:rPr>
    </w:lvl>
    <w:lvl w:ilvl="2" w:tplc="0B90D8A8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3" w:tplc="5E4E58C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64D2656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 w:tplc="F312B1EC">
      <w:numFmt w:val="bullet"/>
      <w:lvlText w:val="•"/>
      <w:lvlJc w:val="left"/>
      <w:pPr>
        <w:ind w:left="7881" w:hanging="360"/>
      </w:pPr>
      <w:rPr>
        <w:rFonts w:hint="default"/>
        <w:lang w:val="en-US" w:eastAsia="en-US" w:bidi="ar-SA"/>
      </w:rPr>
    </w:lvl>
    <w:lvl w:ilvl="6" w:tplc="3654B6B8">
      <w:numFmt w:val="bullet"/>
      <w:lvlText w:val="•"/>
      <w:lvlJc w:val="left"/>
      <w:pPr>
        <w:ind w:left="9372" w:hanging="360"/>
      </w:pPr>
      <w:rPr>
        <w:rFonts w:hint="default"/>
        <w:lang w:val="en-US" w:eastAsia="en-US" w:bidi="ar-SA"/>
      </w:rPr>
    </w:lvl>
    <w:lvl w:ilvl="7" w:tplc="26F01848">
      <w:numFmt w:val="bullet"/>
      <w:lvlText w:val="•"/>
      <w:lvlJc w:val="left"/>
      <w:pPr>
        <w:ind w:left="10862" w:hanging="360"/>
      </w:pPr>
      <w:rPr>
        <w:rFonts w:hint="default"/>
        <w:lang w:val="en-US" w:eastAsia="en-US" w:bidi="ar-SA"/>
      </w:rPr>
    </w:lvl>
    <w:lvl w:ilvl="8" w:tplc="E4FAE5A8">
      <w:numFmt w:val="bullet"/>
      <w:lvlText w:val="•"/>
      <w:lvlJc w:val="left"/>
      <w:pPr>
        <w:ind w:left="123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9A56DA"/>
    <w:multiLevelType w:val="hybridMultilevel"/>
    <w:tmpl w:val="C994CDF2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8" w15:restartNumberingAfterBreak="0">
    <w:nsid w:val="5BA62E47"/>
    <w:multiLevelType w:val="hybridMultilevel"/>
    <w:tmpl w:val="2BCA70A0"/>
    <w:lvl w:ilvl="0" w:tplc="258E0040">
      <w:numFmt w:val="bullet"/>
      <w:lvlText w:val="o"/>
      <w:lvlJc w:val="left"/>
      <w:pPr>
        <w:ind w:left="153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8FCC458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2" w:tplc="F64C8AE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3" w:tplc="FCE8098E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4" w:tplc="FEB8A2BE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5" w:tplc="C1E4F74A">
      <w:numFmt w:val="bullet"/>
      <w:lvlText w:val="•"/>
      <w:lvlJc w:val="left"/>
      <w:pPr>
        <w:ind w:left="8436" w:hanging="360"/>
      </w:pPr>
      <w:rPr>
        <w:rFonts w:hint="default"/>
        <w:lang w:val="en-US" w:eastAsia="en-US" w:bidi="ar-SA"/>
      </w:rPr>
    </w:lvl>
    <w:lvl w:ilvl="6" w:tplc="6BC604AE">
      <w:numFmt w:val="bullet"/>
      <w:lvlText w:val="•"/>
      <w:lvlJc w:val="left"/>
      <w:pPr>
        <w:ind w:left="9816" w:hanging="360"/>
      </w:pPr>
      <w:rPr>
        <w:rFonts w:hint="default"/>
        <w:lang w:val="en-US" w:eastAsia="en-US" w:bidi="ar-SA"/>
      </w:rPr>
    </w:lvl>
    <w:lvl w:ilvl="7" w:tplc="CCE4F91E">
      <w:numFmt w:val="bullet"/>
      <w:lvlText w:val="•"/>
      <w:lvlJc w:val="left"/>
      <w:pPr>
        <w:ind w:left="11195" w:hanging="360"/>
      </w:pPr>
      <w:rPr>
        <w:rFonts w:hint="default"/>
        <w:lang w:val="en-US" w:eastAsia="en-US" w:bidi="ar-SA"/>
      </w:rPr>
    </w:lvl>
    <w:lvl w:ilvl="8" w:tplc="A1A24D92">
      <w:numFmt w:val="bullet"/>
      <w:lvlText w:val="•"/>
      <w:lvlJc w:val="left"/>
      <w:pPr>
        <w:ind w:left="1257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326011"/>
    <w:multiLevelType w:val="hybridMultilevel"/>
    <w:tmpl w:val="854AD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B1627"/>
    <w:multiLevelType w:val="multilevel"/>
    <w:tmpl w:val="9A400316"/>
    <w:lvl w:ilvl="0">
      <w:start w:val="1"/>
      <w:numFmt w:val="decimal"/>
      <w:lvlText w:val="%1."/>
      <w:lvlJc w:val="left"/>
      <w:pPr>
        <w:ind w:left="831" w:hanging="360"/>
        <w:jc w:val="right"/>
      </w:pPr>
      <w:rPr>
        <w:rFonts w:ascii="Carlito" w:eastAsia="Carlito" w:hAnsi="Carlito" w:cs="Carlito" w:hint="default"/>
        <w:b/>
        <w:bCs/>
        <w:color w:val="001F5F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0" w:hanging="48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161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83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0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726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247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769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290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7DC672FB"/>
    <w:multiLevelType w:val="hybridMultilevel"/>
    <w:tmpl w:val="08D2C5EA"/>
    <w:lvl w:ilvl="0" w:tplc="A1EC463E">
      <w:start w:val="1"/>
      <w:numFmt w:val="lowerLetter"/>
      <w:lvlText w:val="%1)"/>
      <w:lvlJc w:val="left"/>
      <w:pPr>
        <w:ind w:left="720" w:hanging="360"/>
      </w:pPr>
      <w:rPr>
        <w:rFonts w:asci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6E"/>
    <w:rsid w:val="00106373"/>
    <w:rsid w:val="001634FF"/>
    <w:rsid w:val="00167327"/>
    <w:rsid w:val="001C051D"/>
    <w:rsid w:val="001F2055"/>
    <w:rsid w:val="00220BC8"/>
    <w:rsid w:val="00276BEA"/>
    <w:rsid w:val="002823FA"/>
    <w:rsid w:val="002959F6"/>
    <w:rsid w:val="002A1E01"/>
    <w:rsid w:val="002C1B40"/>
    <w:rsid w:val="002C4108"/>
    <w:rsid w:val="002D1B6E"/>
    <w:rsid w:val="002D4E51"/>
    <w:rsid w:val="002F24D2"/>
    <w:rsid w:val="00350679"/>
    <w:rsid w:val="003521C6"/>
    <w:rsid w:val="003C1C22"/>
    <w:rsid w:val="003C3AAE"/>
    <w:rsid w:val="00466126"/>
    <w:rsid w:val="004924F3"/>
    <w:rsid w:val="004B0369"/>
    <w:rsid w:val="004B31C3"/>
    <w:rsid w:val="00542D40"/>
    <w:rsid w:val="005562B2"/>
    <w:rsid w:val="00560416"/>
    <w:rsid w:val="00577226"/>
    <w:rsid w:val="005C1535"/>
    <w:rsid w:val="005D0F6F"/>
    <w:rsid w:val="00600E19"/>
    <w:rsid w:val="00623DDB"/>
    <w:rsid w:val="006406EC"/>
    <w:rsid w:val="00651476"/>
    <w:rsid w:val="00652454"/>
    <w:rsid w:val="00654EB0"/>
    <w:rsid w:val="00690A7F"/>
    <w:rsid w:val="006A3156"/>
    <w:rsid w:val="006D5E29"/>
    <w:rsid w:val="007226ED"/>
    <w:rsid w:val="00756030"/>
    <w:rsid w:val="00771AE8"/>
    <w:rsid w:val="007A5436"/>
    <w:rsid w:val="007D062D"/>
    <w:rsid w:val="007E6616"/>
    <w:rsid w:val="007F2718"/>
    <w:rsid w:val="00850A6B"/>
    <w:rsid w:val="0085688C"/>
    <w:rsid w:val="008B6ABA"/>
    <w:rsid w:val="008D45EA"/>
    <w:rsid w:val="008E567F"/>
    <w:rsid w:val="008E69F5"/>
    <w:rsid w:val="009810B6"/>
    <w:rsid w:val="009E009F"/>
    <w:rsid w:val="009F6FB3"/>
    <w:rsid w:val="00A36BCE"/>
    <w:rsid w:val="00A561DE"/>
    <w:rsid w:val="00A66B9C"/>
    <w:rsid w:val="00AE03C8"/>
    <w:rsid w:val="00B53734"/>
    <w:rsid w:val="00B66303"/>
    <w:rsid w:val="00B70E30"/>
    <w:rsid w:val="00B75F03"/>
    <w:rsid w:val="00BC1C9F"/>
    <w:rsid w:val="00BF1EC0"/>
    <w:rsid w:val="00C45665"/>
    <w:rsid w:val="00CB5A36"/>
    <w:rsid w:val="00D90EB6"/>
    <w:rsid w:val="00DB18BF"/>
    <w:rsid w:val="00DC6854"/>
    <w:rsid w:val="00E05210"/>
    <w:rsid w:val="00E25AB1"/>
    <w:rsid w:val="00E33EC6"/>
    <w:rsid w:val="00EC68DB"/>
    <w:rsid w:val="00EF3305"/>
    <w:rsid w:val="00F12EA4"/>
    <w:rsid w:val="00F242AD"/>
    <w:rsid w:val="00F4654C"/>
    <w:rsid w:val="00F4735E"/>
    <w:rsid w:val="00FA4C8A"/>
    <w:rsid w:val="00FC71A9"/>
    <w:rsid w:val="00FD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2B2C"/>
  <w15:docId w15:val="{A5BDF138-82C3-4DF2-83A2-C50C2512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8"/>
      <w:ind w:left="1777" w:right="775"/>
      <w:jc w:val="center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1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05"/>
    </w:pPr>
  </w:style>
  <w:style w:type="table" w:styleId="TableGrid">
    <w:name w:val="Table Grid"/>
    <w:basedOn w:val="TableNormal"/>
    <w:uiPriority w:val="39"/>
    <w:rsid w:val="00E25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2E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2EA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D45EA"/>
    <w:rPr>
      <w:rFonts w:ascii="Carlito" w:eastAsia="Carlito" w:hAnsi="Carlito" w:cs="Carlito"/>
      <w:b/>
      <w:bCs/>
      <w:sz w:val="32"/>
      <w:szCs w:val="32"/>
    </w:rPr>
  </w:style>
  <w:style w:type="table" w:styleId="PlainTable1">
    <w:name w:val="Plain Table 1"/>
    <w:basedOn w:val="TableNormal"/>
    <w:uiPriority w:val="41"/>
    <w:rsid w:val="00690A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634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521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button-flexcontainer">
    <w:name w:val="ms-button-flexcontainer"/>
    <w:basedOn w:val="DefaultParagraphFont"/>
    <w:rsid w:val="003521C6"/>
  </w:style>
  <w:style w:type="character" w:customStyle="1" w:styleId="marknazbhswld">
    <w:name w:val="marknazbhswld"/>
    <w:basedOn w:val="DefaultParagraphFont"/>
    <w:rsid w:val="003521C6"/>
  </w:style>
  <w:style w:type="character" w:styleId="UnresolvedMention">
    <w:name w:val="Unresolved Mention"/>
    <w:basedOn w:val="DefaultParagraphFont"/>
    <w:uiPriority w:val="99"/>
    <w:semiHidden/>
    <w:unhideWhenUsed/>
    <w:rsid w:val="00D90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sliit.lk/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sliit.l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office.com/Pages/ResponsePage.aspx?id=lM_jRMkZMk6WwxT1vwE5Gt66uYdw7pJNpCUq6hfWLmVUNUtTWDU1UkRRNTE3VUJMR01KTk0yN0pENS4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nationstrust.com/nationsp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.sliit.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B1A5B-D378-466A-9F66-9DFCD8C7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Saumya</dc:creator>
  <cp:lastModifiedBy>Yashas Mallawarachchi</cp:lastModifiedBy>
  <cp:revision>3</cp:revision>
  <dcterms:created xsi:type="dcterms:W3CDTF">2021-09-02T17:09:00Z</dcterms:created>
  <dcterms:modified xsi:type="dcterms:W3CDTF">2021-09-02T17:16:00Z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2020-04-15T00:00:00Z</vt:filetime>
  </property>
</Properties>
</file>