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4AE" w:rsidRDefault="00E10CB7">
      <w:r>
        <w:t xml:space="preserve">Dear </w:t>
      </w:r>
      <w:proofErr w:type="gramStart"/>
      <w:r>
        <w:t>sir</w:t>
      </w:r>
      <w:proofErr w:type="gramEnd"/>
    </w:p>
    <w:p w:rsidR="00E10CB7" w:rsidRDefault="00E10CB7">
      <w:proofErr w:type="spellStart"/>
      <w:r>
        <w:t>Lorem</w:t>
      </w:r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</w:t>
      </w:r>
      <w:hyperlink r:id="rId4" w:tooltip="Battle of Bergerac" w:history="1">
        <w:r>
          <w:rPr>
            <w:rStyle w:val="Hyperlink"/>
            <w:rFonts w:ascii="Arial" w:hAnsi="Arial" w:cs="Arial"/>
            <w:b/>
            <w:bCs/>
            <w:color w:val="0645AD"/>
            <w:sz w:val="21"/>
            <w:szCs w:val="21"/>
            <w:shd w:val="clear" w:color="auto" w:fill="F5FFFA"/>
          </w:rPr>
          <w:t>Battle of Bergerac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was fought between Anglo-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Gascon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 xml:space="preserve"> and French forces at the town of </w:t>
      </w:r>
      <w:hyperlink r:id="rId5" w:tooltip="Bergerac, Dordogn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Bergerac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in </w:t>
      </w:r>
      <w:hyperlink r:id="rId6" w:tooltip="Gascony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Gascony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, in August 1345 during the early phase of the </w:t>
      </w:r>
      <w:hyperlink r:id="rId7" w:tooltip="Hundred Years' Wa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Hundred Years' War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. In early 1345 </w:t>
      </w:r>
      <w:hyperlink r:id="rId8" w:tooltip="Edward III of England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Edward III of England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launched a major attack on the French from the north. He sent smaller forces to Gascony, which was economically important to the English war effort, and to </w:t>
      </w:r>
      <w:hyperlink r:id="rId9" w:tooltip="Brittany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Brittany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. </w:t>
      </w:r>
      <w:hyperlink r:id="rId10" w:tooltip="Henry of Grosmont, 1st Duke of Lancaste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 xml:space="preserve">Henry of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Grosmont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, Earl of Derby, arrived in Gascony in August; breaking with the previous policy of cautious advance, he </w:t>
      </w:r>
      <w:hyperlink r:id="rId11" w:tooltip="Gascon campaign of 1345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struck directly for the largest French concentration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at Bergerac. He took French forces under </w:t>
      </w:r>
      <w:hyperlink r:id="rId12" w:tooltip="Bertrand I of L'Isle-Jourdai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 xml:space="preserve">Bertrand I of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L'Isle-Jourdain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and </w:t>
      </w:r>
      <w:hyperlink r:id="rId13" w:tooltip="Henri de Montigny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 xml:space="preserve">Henri de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Montigny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by surprise and defeated them. The French suffered heavy casualties and the loss of the town, a significant strategic setback. This defeat, along with the </w:t>
      </w:r>
      <w:hyperlink r:id="rId14" w:tooltip="Battle of Auberoch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 xml:space="preserve">Battle of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Au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beroche</w:t>
        </w:r>
        <w:proofErr w:type="spellEnd"/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later </w:t>
      </w:r>
    </w:p>
    <w:sectPr w:rsidR="00E1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B7"/>
    <w:rsid w:val="00DA54AE"/>
    <w:rsid w:val="00E1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2D3C"/>
  <w15:chartTrackingRefBased/>
  <w15:docId w15:val="{5B078D3C-62AD-4425-B0ED-94A399DA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0C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ward_III_of_England" TargetMode="External"/><Relationship Id="rId13" Type="http://schemas.openxmlformats.org/officeDocument/2006/relationships/hyperlink" Target="https://en.wikipedia.org/wiki/Henri_de_Montign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undred_Years%27_War" TargetMode="External"/><Relationship Id="rId12" Type="http://schemas.openxmlformats.org/officeDocument/2006/relationships/hyperlink" Target="https://en.wikipedia.org/wiki/Bertrand_I_of_L%27Isle-Jourdai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ascony" TargetMode="External"/><Relationship Id="rId11" Type="http://schemas.openxmlformats.org/officeDocument/2006/relationships/hyperlink" Target="https://en.wikipedia.org/wiki/Gascon_campaign_of_1345" TargetMode="External"/><Relationship Id="rId5" Type="http://schemas.openxmlformats.org/officeDocument/2006/relationships/hyperlink" Target="https://en.wikipedia.org/wiki/Bergerac,_Dordogn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Henry_of_Grosmont,_1st_Duke_of_Lancaster" TargetMode="External"/><Relationship Id="rId4" Type="http://schemas.openxmlformats.org/officeDocument/2006/relationships/hyperlink" Target="https://en.wikipedia.org/wiki/Battle_of_Bergerac" TargetMode="External"/><Relationship Id="rId9" Type="http://schemas.openxmlformats.org/officeDocument/2006/relationships/hyperlink" Target="https://en.wikipedia.org/wiki/Brittany" TargetMode="External"/><Relationship Id="rId14" Type="http://schemas.openxmlformats.org/officeDocument/2006/relationships/hyperlink" Target="https://en.wikipedia.org/wiki/Battle_of_Auberoc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</dc:creator>
  <cp:keywords/>
  <dc:description/>
  <cp:lastModifiedBy>chath</cp:lastModifiedBy>
  <cp:revision>1</cp:revision>
  <dcterms:created xsi:type="dcterms:W3CDTF">2021-10-13T17:43:00Z</dcterms:created>
  <dcterms:modified xsi:type="dcterms:W3CDTF">2021-10-13T17:45:00Z</dcterms:modified>
</cp:coreProperties>
</file>