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E993A8" w14:textId="153820FE" w:rsidR="232036E5" w:rsidRPr="00E916EF" w:rsidRDefault="73CCEBC7" w:rsidP="00AF7227">
      <w:pPr>
        <w:pStyle w:val="Title"/>
        <w:spacing w:after="0" w:line="240" w:lineRule="auto"/>
        <w:jc w:val="center"/>
        <w:rPr>
          <w:rFonts w:ascii="Times New Roman" w:eastAsia="Times New Roman" w:hAnsi="Times New Roman" w:cs="Times New Roman"/>
          <w:i/>
          <w:iCs/>
          <w:sz w:val="48"/>
          <w:szCs w:val="48"/>
        </w:rPr>
      </w:pPr>
      <w:r w:rsidRPr="00E916EF">
        <w:rPr>
          <w:rFonts w:ascii="Times New Roman" w:eastAsia="Times" w:hAnsi="Times New Roman" w:cs="Times New Roman"/>
          <w:i/>
          <w:iCs/>
          <w:color w:val="000000" w:themeColor="text1"/>
          <w:sz w:val="48"/>
          <w:szCs w:val="48"/>
          <w:lang w:val="en"/>
        </w:rPr>
        <w:t>UTILITY POLES IDENTIFICA</w:t>
      </w:r>
      <w:r w:rsidRPr="00E916EF">
        <w:rPr>
          <w:rFonts w:ascii="Times New Roman" w:hAnsi="Times New Roman" w:cs="Times New Roman"/>
          <w:i/>
          <w:iCs/>
          <w:sz w:val="48"/>
          <w:szCs w:val="48"/>
          <w:lang w:val="en"/>
        </w:rPr>
        <w:t>T</w:t>
      </w:r>
      <w:r w:rsidRPr="00E916EF">
        <w:rPr>
          <w:rFonts w:ascii="Times New Roman" w:eastAsia="Times" w:hAnsi="Times New Roman" w:cs="Times New Roman"/>
          <w:i/>
          <w:iCs/>
          <w:color w:val="000000" w:themeColor="text1"/>
          <w:sz w:val="48"/>
          <w:szCs w:val="48"/>
          <w:lang w:val="en"/>
        </w:rPr>
        <w:t xml:space="preserve">ION USING </w:t>
      </w:r>
      <w:r w:rsidR="00931637" w:rsidRPr="00E916EF">
        <w:rPr>
          <w:rFonts w:ascii="Times New Roman" w:eastAsia="Times" w:hAnsi="Times New Roman" w:cs="Times New Roman"/>
          <w:i/>
          <w:iCs/>
          <w:color w:val="000000" w:themeColor="text1"/>
          <w:sz w:val="48"/>
          <w:szCs w:val="48"/>
          <w:lang w:val="en"/>
        </w:rPr>
        <w:t xml:space="preserve">GOOGLE STREET VIEW IMAGES </w:t>
      </w:r>
    </w:p>
    <w:p w14:paraId="14077FD0" w14:textId="71007E7C" w:rsidR="236A1618" w:rsidRPr="009E1D7B" w:rsidRDefault="236A1618" w:rsidP="00AF7227">
      <w:pPr>
        <w:pStyle w:val="Text"/>
        <w:spacing w:line="240" w:lineRule="auto"/>
      </w:pPr>
    </w:p>
    <w:p w14:paraId="02745A97" w14:textId="38A3AA03" w:rsidR="236A1618" w:rsidRPr="000D645B" w:rsidRDefault="236A1618" w:rsidP="00AF7227">
      <w:pPr>
        <w:spacing w:line="240" w:lineRule="auto"/>
        <w:ind w:firstLine="200"/>
        <w:jc w:val="center"/>
        <w:rPr>
          <w:rFonts w:ascii="Times New Roman" w:eastAsia="Times New Roman" w:hAnsi="Times New Roman" w:cs="Times New Roman"/>
          <w:sz w:val="20"/>
          <w:szCs w:val="20"/>
        </w:rPr>
      </w:pPr>
      <w:r w:rsidRPr="009E1D7B">
        <w:rPr>
          <w:rFonts w:ascii="Times New Roman" w:eastAsia="Times New Roman" w:hAnsi="Times New Roman" w:cs="Times New Roman"/>
          <w:sz w:val="20"/>
          <w:szCs w:val="20"/>
          <w:vertAlign w:val="superscript"/>
        </w:rPr>
        <w:t>1</w:t>
      </w:r>
      <w:r w:rsidR="002874F5" w:rsidRPr="009E1D7B">
        <w:rPr>
          <w:rFonts w:ascii="Times New Roman" w:eastAsia="Times New Roman" w:hAnsi="Times New Roman" w:cs="Times New Roman"/>
          <w:sz w:val="20"/>
          <w:szCs w:val="20"/>
        </w:rPr>
        <w:t>S. Vasavi</w:t>
      </w:r>
      <w:r w:rsidRPr="009E1D7B">
        <w:rPr>
          <w:rFonts w:ascii="Times New Roman" w:eastAsia="Times New Roman" w:hAnsi="Times New Roman" w:cs="Times New Roman"/>
          <w:sz w:val="20"/>
          <w:szCs w:val="20"/>
        </w:rPr>
        <w:t xml:space="preserve">, </w:t>
      </w:r>
      <w:r w:rsidRPr="009E1D7B">
        <w:rPr>
          <w:rFonts w:ascii="Times New Roman" w:eastAsia="Times New Roman" w:hAnsi="Times New Roman" w:cs="Times New Roman"/>
          <w:sz w:val="20"/>
          <w:szCs w:val="20"/>
          <w:vertAlign w:val="superscript"/>
        </w:rPr>
        <w:t>2</w:t>
      </w:r>
      <w:r w:rsidR="63971581" w:rsidRPr="009E1D7B">
        <w:rPr>
          <w:rFonts w:ascii="Times New Roman" w:eastAsia="Times New Roman" w:hAnsi="Times New Roman" w:cs="Times New Roman"/>
          <w:sz w:val="20"/>
          <w:szCs w:val="20"/>
          <w:vertAlign w:val="superscript"/>
        </w:rPr>
        <w:t xml:space="preserve"> </w:t>
      </w:r>
      <w:r w:rsidR="00FD3CF1" w:rsidRPr="009E1D7B">
        <w:rPr>
          <w:rFonts w:ascii="Times New Roman" w:eastAsia="Times New Roman" w:hAnsi="Times New Roman" w:cs="Times New Roman"/>
          <w:sz w:val="20"/>
          <w:szCs w:val="20"/>
          <w:vertAlign w:val="superscript"/>
        </w:rPr>
        <w:t>*</w:t>
      </w:r>
      <w:r w:rsidR="63971581" w:rsidRPr="009E1D7B">
        <w:rPr>
          <w:rFonts w:ascii="Times New Roman" w:eastAsia="Times New Roman" w:hAnsi="Times New Roman" w:cs="Times New Roman"/>
          <w:sz w:val="20"/>
          <w:szCs w:val="20"/>
          <w:vertAlign w:val="superscript"/>
        </w:rPr>
        <w:t xml:space="preserve"> </w:t>
      </w:r>
      <w:r w:rsidR="63971581" w:rsidRPr="009E1D7B">
        <w:rPr>
          <w:rFonts w:ascii="Times New Roman" w:eastAsia="Times New Roman" w:hAnsi="Times New Roman" w:cs="Times New Roman"/>
          <w:sz w:val="20"/>
          <w:szCs w:val="20"/>
        </w:rPr>
        <w:t>Chathurya Sunkara</w:t>
      </w:r>
      <w:r w:rsidRPr="009E1D7B">
        <w:rPr>
          <w:rFonts w:ascii="Times New Roman" w:eastAsia="Times New Roman" w:hAnsi="Times New Roman" w:cs="Times New Roman"/>
          <w:sz w:val="20"/>
          <w:szCs w:val="20"/>
        </w:rPr>
        <w:t xml:space="preserve">, </w:t>
      </w:r>
      <w:r w:rsidR="002874F5" w:rsidRPr="009E1D7B">
        <w:rPr>
          <w:rFonts w:ascii="Times New Roman" w:eastAsia="Times New Roman" w:hAnsi="Times New Roman" w:cs="Times New Roman"/>
          <w:sz w:val="20"/>
          <w:szCs w:val="20"/>
          <w:vertAlign w:val="superscript"/>
        </w:rPr>
        <w:t>3</w:t>
      </w:r>
      <w:r w:rsidR="7AABADAB" w:rsidRPr="009E1D7B">
        <w:rPr>
          <w:rFonts w:ascii="Times New Roman" w:eastAsia="Times New Roman" w:hAnsi="Times New Roman" w:cs="Times New Roman"/>
          <w:sz w:val="20"/>
          <w:szCs w:val="20"/>
        </w:rPr>
        <w:t xml:space="preserve">Aarya </w:t>
      </w:r>
      <w:r w:rsidR="0069249C" w:rsidRPr="009E1D7B">
        <w:rPr>
          <w:rFonts w:ascii="Times New Roman" w:eastAsia="Times New Roman" w:hAnsi="Times New Roman" w:cs="Times New Roman"/>
          <w:sz w:val="20"/>
          <w:szCs w:val="20"/>
        </w:rPr>
        <w:t>Sri</w:t>
      </w:r>
      <w:r w:rsidR="7AABADAB" w:rsidRPr="009E1D7B">
        <w:rPr>
          <w:rFonts w:ascii="Times New Roman" w:eastAsia="Times New Roman" w:hAnsi="Times New Roman" w:cs="Times New Roman"/>
          <w:sz w:val="20"/>
          <w:szCs w:val="20"/>
        </w:rPr>
        <w:t xml:space="preserve"> </w:t>
      </w:r>
      <w:r w:rsidR="00675DA7" w:rsidRPr="009E1D7B">
        <w:rPr>
          <w:rFonts w:ascii="Times New Roman" w:eastAsia="Times New Roman" w:hAnsi="Times New Roman" w:cs="Times New Roman"/>
          <w:sz w:val="20"/>
          <w:szCs w:val="20"/>
        </w:rPr>
        <w:t>Gullapalli</w:t>
      </w:r>
      <w:r w:rsidR="00675DA7" w:rsidRPr="009E1D7B">
        <w:rPr>
          <w:rFonts w:ascii="Times New Roman" w:eastAsia="Times New Roman" w:hAnsi="Times New Roman" w:cs="Times New Roman"/>
          <w:b/>
          <w:bCs/>
          <w:sz w:val="20"/>
          <w:szCs w:val="20"/>
        </w:rPr>
        <w:t>,</w:t>
      </w:r>
      <w:r w:rsidR="7AABADAB" w:rsidRPr="009E1D7B">
        <w:rPr>
          <w:rFonts w:ascii="Times New Roman" w:eastAsia="Times New Roman" w:hAnsi="Times New Roman" w:cs="Times New Roman"/>
          <w:sz w:val="20"/>
          <w:szCs w:val="20"/>
          <w:vertAlign w:val="superscript"/>
        </w:rPr>
        <w:t xml:space="preserve"> 4 </w:t>
      </w:r>
      <w:r w:rsidR="5EB2FF0D" w:rsidRPr="009E1D7B">
        <w:rPr>
          <w:rFonts w:ascii="Times New Roman" w:eastAsia="Times New Roman" w:hAnsi="Times New Roman" w:cs="Times New Roman"/>
          <w:sz w:val="20"/>
          <w:szCs w:val="20"/>
        </w:rPr>
        <w:t xml:space="preserve">Jayadeep </w:t>
      </w:r>
      <w:r w:rsidR="0069249C" w:rsidRPr="009E1D7B">
        <w:rPr>
          <w:rFonts w:ascii="Times New Roman" w:eastAsia="Times New Roman" w:hAnsi="Times New Roman" w:cs="Times New Roman"/>
          <w:sz w:val="20"/>
          <w:szCs w:val="20"/>
        </w:rPr>
        <w:t>Sai</w:t>
      </w:r>
      <w:r w:rsidR="5EB2FF0D" w:rsidRPr="009E1D7B">
        <w:rPr>
          <w:rFonts w:ascii="Times New Roman" w:eastAsia="Times New Roman" w:hAnsi="Times New Roman" w:cs="Times New Roman"/>
          <w:sz w:val="20"/>
          <w:szCs w:val="20"/>
        </w:rPr>
        <w:t xml:space="preserve"> Bolla</w:t>
      </w:r>
      <w:r w:rsidR="00D668D1" w:rsidRPr="009E1D7B">
        <w:rPr>
          <w:rFonts w:ascii="Times New Roman" w:eastAsia="Times New Roman" w:hAnsi="Times New Roman" w:cs="Times New Roman"/>
          <w:sz w:val="20"/>
          <w:szCs w:val="20"/>
        </w:rPr>
        <w:t xml:space="preserve">, </w:t>
      </w:r>
      <w:r w:rsidR="00063E6F" w:rsidRPr="009E1D7B">
        <w:rPr>
          <w:rFonts w:ascii="Times New Roman" w:eastAsia="Times New Roman" w:hAnsi="Times New Roman" w:cs="Times New Roman"/>
          <w:sz w:val="20"/>
          <w:szCs w:val="20"/>
          <w:vertAlign w:val="superscript"/>
        </w:rPr>
        <w:t>5</w:t>
      </w:r>
      <w:r w:rsidR="0098309A">
        <w:rPr>
          <w:rFonts w:ascii="Times New Roman" w:eastAsia="Times New Roman" w:hAnsi="Times New Roman" w:cs="Times New Roman"/>
          <w:sz w:val="20"/>
          <w:szCs w:val="20"/>
          <w:vertAlign w:val="superscript"/>
        </w:rPr>
        <w:t xml:space="preserve"> </w:t>
      </w:r>
      <w:r w:rsidR="000D645B">
        <w:rPr>
          <w:rFonts w:ascii="Times New Roman" w:eastAsia="Times New Roman" w:hAnsi="Times New Roman" w:cs="Times New Roman"/>
          <w:sz w:val="20"/>
          <w:szCs w:val="20"/>
        </w:rPr>
        <w:t>Sudeer Tiwari</w:t>
      </w:r>
    </w:p>
    <w:p w14:paraId="0A6CB044" w14:textId="06B2E0FF" w:rsidR="00D668D1" w:rsidRPr="009E1D7B" w:rsidRDefault="00D668D1" w:rsidP="00AF7227">
      <w:pPr>
        <w:spacing w:line="240" w:lineRule="auto"/>
        <w:ind w:firstLine="200"/>
        <w:jc w:val="center"/>
        <w:rPr>
          <w:rFonts w:ascii="Times New Roman" w:eastAsia="Times New Roman" w:hAnsi="Times New Roman" w:cs="Times New Roman"/>
          <w:b/>
          <w:bCs/>
          <w:iCs/>
          <w:sz w:val="20"/>
          <w:szCs w:val="20"/>
        </w:rPr>
      </w:pPr>
      <w:r w:rsidRPr="009E1D7B">
        <w:rPr>
          <w:rFonts w:ascii="Times" w:eastAsia="Times" w:hAnsi="Times" w:cs="Times"/>
          <w:sz w:val="20"/>
          <w:szCs w:val="20"/>
        </w:rPr>
        <w:t>Department of Artificial Intelligence and Data Science</w:t>
      </w:r>
    </w:p>
    <w:p w14:paraId="541FCFA4" w14:textId="04A1B37D" w:rsidR="00442402" w:rsidRPr="009E1D7B" w:rsidRDefault="0048721A" w:rsidP="00AF7227">
      <w:pPr>
        <w:spacing w:line="240" w:lineRule="auto"/>
        <w:jc w:val="center"/>
        <w:rPr>
          <w:rFonts w:ascii="Times New Roman" w:eastAsia="Times New Roman" w:hAnsi="Times New Roman" w:cs="Times New Roman"/>
          <w:sz w:val="20"/>
          <w:szCs w:val="20"/>
        </w:rPr>
      </w:pPr>
      <w:r w:rsidRPr="009E1D7B">
        <w:rPr>
          <w:rFonts w:ascii="Times New Roman" w:eastAsia="Times New Roman" w:hAnsi="Times New Roman" w:cs="Times New Roman"/>
          <w:sz w:val="20"/>
          <w:szCs w:val="20"/>
          <w:vertAlign w:val="superscript"/>
        </w:rPr>
        <w:t>1,2,3</w:t>
      </w:r>
      <w:r w:rsidR="00063E6F" w:rsidRPr="009E1D7B">
        <w:rPr>
          <w:rFonts w:ascii="Times New Roman" w:eastAsia="Times New Roman" w:hAnsi="Times New Roman" w:cs="Times New Roman"/>
          <w:sz w:val="20"/>
          <w:szCs w:val="20"/>
          <w:vertAlign w:val="superscript"/>
        </w:rPr>
        <w:t>,4</w:t>
      </w:r>
      <w:r w:rsidRPr="009E1D7B">
        <w:rPr>
          <w:rFonts w:ascii="Times New Roman" w:eastAsia="Times New Roman" w:hAnsi="Times New Roman" w:cs="Times New Roman"/>
          <w:sz w:val="20"/>
          <w:szCs w:val="20"/>
        </w:rPr>
        <w:t>Velagapudi Ramakrishna Siddhartha Engineering College, Andhra Pradesh, India</w:t>
      </w:r>
    </w:p>
    <w:p w14:paraId="4573AEAE" w14:textId="5682A844" w:rsidR="000430A7" w:rsidRPr="009E1D7B" w:rsidRDefault="00063E6F" w:rsidP="00AF7227">
      <w:pPr>
        <w:spacing w:line="240" w:lineRule="auto"/>
        <w:jc w:val="center"/>
        <w:rPr>
          <w:rFonts w:ascii="Times New Roman" w:eastAsia="Times New Roman" w:hAnsi="Times New Roman" w:cs="Times New Roman"/>
          <w:sz w:val="20"/>
          <w:szCs w:val="20"/>
        </w:rPr>
      </w:pPr>
      <w:r w:rsidRPr="009E1D7B">
        <w:rPr>
          <w:rFonts w:ascii="Times New Roman" w:eastAsia="Times New Roman" w:hAnsi="Times New Roman" w:cs="Times New Roman"/>
          <w:sz w:val="20"/>
          <w:szCs w:val="20"/>
          <w:vertAlign w:val="superscript"/>
        </w:rPr>
        <w:t xml:space="preserve">5 </w:t>
      </w:r>
      <w:r w:rsidR="004A0504">
        <w:rPr>
          <w:rFonts w:ascii="Times New Roman" w:hAnsi="Times New Roman" w:cs="Times New Roman"/>
          <w:sz w:val="20"/>
          <w:szCs w:val="20"/>
          <w:shd w:val="clear" w:color="auto" w:fill="FFFFFF"/>
        </w:rPr>
        <w:t>A</w:t>
      </w:r>
      <w:r w:rsidRPr="009E1D7B">
        <w:rPr>
          <w:rFonts w:ascii="Times New Roman" w:hAnsi="Times New Roman" w:cs="Times New Roman"/>
          <w:sz w:val="20"/>
          <w:szCs w:val="20"/>
          <w:shd w:val="clear" w:color="auto" w:fill="FFFFFF"/>
        </w:rPr>
        <w:t>ndhra Pradesh Space Applications Centre (APSAC)</w:t>
      </w:r>
    </w:p>
    <w:p w14:paraId="482F187A" w14:textId="77777777" w:rsidR="003B52A7" w:rsidRDefault="236A1618" w:rsidP="00AF7227">
      <w:pPr>
        <w:spacing w:line="240" w:lineRule="auto"/>
        <w:jc w:val="center"/>
        <w:rPr>
          <w:rFonts w:ascii="Times New Roman" w:eastAsia="Times New Roman" w:hAnsi="Times New Roman" w:cs="Times New Roman"/>
          <w:sz w:val="20"/>
          <w:szCs w:val="20"/>
        </w:rPr>
      </w:pPr>
      <w:hyperlink r:id="rId8">
        <w:r w:rsidRPr="009E1D7B">
          <w:rPr>
            <w:rStyle w:val="Hyperlink"/>
            <w:sz w:val="20"/>
            <w:szCs w:val="20"/>
            <w:vertAlign w:val="superscript"/>
          </w:rPr>
          <w:t>1</w:t>
        </w:r>
        <w:r w:rsidRPr="009E1D7B">
          <w:rPr>
            <w:rStyle w:val="Hyperlink"/>
            <w:sz w:val="20"/>
            <w:szCs w:val="20"/>
          </w:rPr>
          <w:t>vasavi_movva@vrsiddhartha.ac.in</w:t>
        </w:r>
      </w:hyperlink>
      <w:r w:rsidRPr="009E1D7B">
        <w:rPr>
          <w:rFonts w:ascii="Times New Roman" w:eastAsia="Times New Roman" w:hAnsi="Times New Roman" w:cs="Times New Roman"/>
          <w:sz w:val="20"/>
          <w:szCs w:val="20"/>
        </w:rPr>
        <w:t>,</w:t>
      </w:r>
      <w:r w:rsidR="00342979" w:rsidRPr="009E1D7B">
        <w:rPr>
          <w:rFonts w:ascii="Times New Roman" w:eastAsia="Times New Roman" w:hAnsi="Times New Roman" w:cs="Times New Roman"/>
          <w:sz w:val="20"/>
          <w:szCs w:val="20"/>
        </w:rPr>
        <w:t xml:space="preserve"> </w:t>
      </w:r>
      <w:r w:rsidRPr="009E1D7B">
        <w:rPr>
          <w:sz w:val="20"/>
          <w:szCs w:val="20"/>
        </w:rPr>
        <w:t xml:space="preserve"> </w:t>
      </w:r>
      <w:hyperlink r:id="rId9" w:history="1">
        <w:r w:rsidR="003B52A7" w:rsidRPr="00E472EA">
          <w:rPr>
            <w:rStyle w:val="Hyperlink"/>
            <w:sz w:val="20"/>
            <w:szCs w:val="20"/>
            <w:vertAlign w:val="superscript"/>
          </w:rPr>
          <w:t>2</w:t>
        </w:r>
        <w:r w:rsidR="003B52A7" w:rsidRPr="00E472EA">
          <w:rPr>
            <w:rStyle w:val="Hyperlink"/>
            <w:sz w:val="20"/>
            <w:szCs w:val="20"/>
          </w:rPr>
          <w:t>sunkarachathurya@gmail.com ,</w:t>
        </w:r>
        <w:r w:rsidR="003B52A7" w:rsidRPr="00E472EA">
          <w:rPr>
            <w:rStyle w:val="Hyperlink"/>
          </w:rPr>
          <w:t xml:space="preserve"> </w:t>
        </w:r>
        <w:r w:rsidR="003B52A7" w:rsidRPr="00E472EA">
          <w:rPr>
            <w:rStyle w:val="Hyperlink"/>
            <w:rFonts w:ascii="Times New Roman" w:eastAsia="Times New Roman" w:hAnsi="Times New Roman" w:cs="Times New Roman"/>
            <w:sz w:val="20"/>
            <w:szCs w:val="20"/>
            <w:vertAlign w:val="superscript"/>
          </w:rPr>
          <w:t>3</w:t>
        </w:r>
        <w:r w:rsidR="003B52A7" w:rsidRPr="00E472EA">
          <w:rPr>
            <w:rStyle w:val="Hyperlink"/>
            <w:sz w:val="20"/>
            <w:szCs w:val="20"/>
          </w:rPr>
          <w:t>gullapalliaarya@gmail.com,</w:t>
        </w:r>
      </w:hyperlink>
      <w:r w:rsidR="003B52A7" w:rsidRPr="009E1D7B">
        <w:rPr>
          <w:rFonts w:ascii="Times New Roman" w:eastAsia="Times New Roman" w:hAnsi="Times New Roman" w:cs="Times New Roman"/>
          <w:sz w:val="20"/>
          <w:szCs w:val="20"/>
        </w:rPr>
        <w:t xml:space="preserve"> </w:t>
      </w:r>
    </w:p>
    <w:p w14:paraId="0A37501D" w14:textId="03DC042C" w:rsidR="00442402" w:rsidRPr="001F0ED9" w:rsidRDefault="003B52A7" w:rsidP="001F0ED9">
      <w:pPr>
        <w:spacing w:line="240" w:lineRule="auto"/>
        <w:jc w:val="center"/>
        <w:rPr>
          <w:sz w:val="20"/>
          <w:szCs w:val="20"/>
        </w:rPr>
        <w:sectPr w:rsidR="00442402" w:rsidRPr="001F0ED9">
          <w:headerReference w:type="default" r:id="rId10"/>
          <w:footerReference w:type="default" r:id="rId11"/>
          <w:pgSz w:w="12240" w:h="15840"/>
          <w:pgMar w:top="1440" w:right="1440" w:bottom="1440" w:left="1440" w:header="720" w:footer="720" w:gutter="0"/>
          <w:pgNumType w:start="1"/>
          <w:cols w:space="720"/>
        </w:sectPr>
      </w:pPr>
      <w:r w:rsidRPr="003B52A7">
        <w:rPr>
          <w:rFonts w:ascii="Times New Roman" w:eastAsia="Times New Roman" w:hAnsi="Times New Roman" w:cs="Times New Roman"/>
          <w:color w:val="4F81BD" w:themeColor="accent1"/>
          <w:sz w:val="20"/>
          <w:szCs w:val="20"/>
        </w:rPr>
        <w:t xml:space="preserve"> </w:t>
      </w:r>
      <w:r w:rsidRPr="000F3012">
        <w:rPr>
          <w:rFonts w:eastAsia="Times New Roman"/>
          <w:color w:val="4F81BD" w:themeColor="accent1"/>
          <w:sz w:val="20"/>
          <w:szCs w:val="20"/>
          <w:vertAlign w:val="superscript"/>
        </w:rPr>
        <w:t xml:space="preserve"> </w:t>
      </w:r>
      <w:r w:rsidRPr="000F3012">
        <w:rPr>
          <w:rFonts w:eastAsia="Times New Roman"/>
          <w:color w:val="5027E5"/>
          <w:sz w:val="20"/>
          <w:szCs w:val="20"/>
          <w:vertAlign w:val="superscript"/>
        </w:rPr>
        <w:t>4</w:t>
      </w:r>
      <w:hyperlink r:id="rId12" w:history="1">
        <w:r w:rsidRPr="000F3012">
          <w:rPr>
            <w:rStyle w:val="Hyperlink"/>
            <w:rFonts w:eastAsia="Times New Roman"/>
            <w:color w:val="5027E5"/>
            <w:sz w:val="20"/>
            <w:szCs w:val="20"/>
          </w:rPr>
          <w:t>jayadeep0304@gmail.com</w:t>
        </w:r>
      </w:hyperlink>
      <w:r>
        <w:rPr>
          <w:rFonts w:ascii="Times New Roman" w:eastAsia="Times New Roman" w:hAnsi="Times New Roman" w:cs="Times New Roman"/>
          <w:sz w:val="20"/>
          <w:szCs w:val="20"/>
        </w:rPr>
        <w:t xml:space="preserve">, </w:t>
      </w:r>
      <w:hyperlink r:id="rId13" w:history="1">
        <w:r w:rsidRPr="00E472EA">
          <w:rPr>
            <w:rStyle w:val="Hyperlink"/>
            <w:sz w:val="20"/>
            <w:szCs w:val="20"/>
            <w:vertAlign w:val="superscript"/>
          </w:rPr>
          <w:t>5</w:t>
        </w:r>
        <w:r w:rsidRPr="00E472EA">
          <w:rPr>
            <w:rStyle w:val="Hyperlink"/>
            <w:sz w:val="20"/>
            <w:szCs w:val="20"/>
          </w:rPr>
          <w:t>sudeer.apsac@ap.gov.in</w:t>
        </w:r>
      </w:hyperlink>
    </w:p>
    <w:p w14:paraId="35438791" w14:textId="5FE0ED42" w:rsidR="00E70846" w:rsidRPr="009E1D7B" w:rsidRDefault="00E70846" w:rsidP="00AF7227">
      <w:pPr>
        <w:pStyle w:val="NormalWeb"/>
        <w:spacing w:beforeAutospacing="0" w:afterAutospacing="0"/>
        <w:rPr>
          <w:rFonts w:eastAsia="Times New Roman"/>
          <w:b/>
          <w:bCs/>
          <w:sz w:val="20"/>
          <w:szCs w:val="20"/>
        </w:rPr>
      </w:pPr>
    </w:p>
    <w:p w14:paraId="40ED92D3" w14:textId="01678533" w:rsidR="001F0ED9" w:rsidRPr="000227E5" w:rsidRDefault="00A66C2D" w:rsidP="001F0ED9">
      <w:pPr>
        <w:pStyle w:val="Abstract"/>
      </w:pPr>
      <w:r w:rsidRPr="000227E5">
        <w:rPr>
          <w:i/>
          <w:iCs/>
        </w:rPr>
        <w:t>Abstract</w:t>
      </w:r>
      <w:r w:rsidRPr="000227E5">
        <w:t>—</w:t>
      </w:r>
      <w:r w:rsidR="00F241B7" w:rsidRPr="000227E5">
        <w:rPr>
          <w:rFonts w:eastAsia="Times New Roman"/>
          <w:sz w:val="24"/>
          <w:szCs w:val="24"/>
        </w:rPr>
        <w:t xml:space="preserve"> </w:t>
      </w:r>
      <w:r w:rsidR="001F0ED9" w:rsidRPr="000227E5">
        <w:t xml:space="preserve">Accurate detection of utility poles is essential for effective infrastructure management in power systems, but traditional methods often fall short in delivering the needed precision. Previous versions of You Only Look Once (YOLO) showed promise but lacked the accuracy required for reliable utility pole identification. To address these shortcomings, an enhanced YOLOv9 model was developed to improve detection performance in street view images. </w:t>
      </w:r>
      <w:r w:rsidR="001F0ED9" w:rsidRPr="000227E5">
        <w:rPr>
          <w:lang w:val="en-IN"/>
        </w:rPr>
        <w:t>By incorporating advanced feature extraction techniques, the YOLOv9 model achieves better detection accuracy. Tested on Google Street View images, the model reached a 95% detection accuracy while reducing the False Positive Rate to 9.01%.</w:t>
      </w:r>
      <w:r w:rsidR="001F0ED9" w:rsidRPr="000227E5">
        <w:t xml:space="preserve"> </w:t>
      </w:r>
      <w:r w:rsidR="001F0ED9" w:rsidRPr="000227E5">
        <w:rPr>
          <w:lang w:val="en-IN"/>
        </w:rPr>
        <w:t>These results demonstrate the model’s ability to accurately identify utility poles with fewer false alarms, offering a reliable tool for infrastructure supervision. The enhanced YOLOv9 marks a significant improvement, making maintenance and management more efficient.</w:t>
      </w:r>
    </w:p>
    <w:p w14:paraId="67BCB5F7" w14:textId="33849C28" w:rsidR="004751B7" w:rsidRPr="000227E5" w:rsidRDefault="00FF5908" w:rsidP="00AF7227">
      <w:pPr>
        <w:spacing w:line="240" w:lineRule="auto"/>
        <w:jc w:val="both"/>
        <w:rPr>
          <w:rFonts w:ascii="Times New Roman" w:eastAsia="Times New Roman" w:hAnsi="Times New Roman" w:cs="Times New Roman"/>
          <w:b/>
          <w:bCs/>
          <w:i/>
          <w:iCs/>
          <w:sz w:val="18"/>
          <w:szCs w:val="18"/>
        </w:rPr>
      </w:pPr>
      <w:r w:rsidRPr="000227E5">
        <w:rPr>
          <w:rFonts w:ascii="Times New Roman" w:hAnsi="Times New Roman" w:cs="Times New Roman"/>
          <w:b/>
          <w:bCs/>
          <w:i/>
          <w:iCs/>
          <w:sz w:val="18"/>
          <w:szCs w:val="18"/>
        </w:rPr>
        <w:t>Keywords—</w:t>
      </w:r>
      <w:r w:rsidRPr="000227E5">
        <w:rPr>
          <w:rFonts w:ascii="Times New Roman" w:eastAsia="Times New Roman" w:hAnsi="Times New Roman" w:cs="Times New Roman"/>
          <w:b/>
          <w:bCs/>
          <w:i/>
          <w:iCs/>
          <w:sz w:val="18"/>
          <w:szCs w:val="18"/>
          <w:lang w:val="en"/>
        </w:rPr>
        <w:t xml:space="preserve"> Utility Poles, YOLOv9(You Only Look Once version 9), Satellite images, Data augmentation, Image processing</w:t>
      </w:r>
    </w:p>
    <w:p w14:paraId="03898960" w14:textId="0CC8E297" w:rsidR="00DE598B" w:rsidRPr="00BC390D" w:rsidRDefault="00821FCE" w:rsidP="00AF7227">
      <w:pPr>
        <w:spacing w:line="240" w:lineRule="auto"/>
        <w:jc w:val="both"/>
        <w:rPr>
          <w:rFonts w:ascii="Times New Roman" w:eastAsia="Times New Roman" w:hAnsi="Times New Roman" w:cs="Times New Roman"/>
          <w:b/>
          <w:bCs/>
          <w:sz w:val="20"/>
          <w:szCs w:val="20"/>
        </w:rPr>
      </w:pPr>
      <w:r w:rsidRPr="000227E5">
        <w:rPr>
          <w:rFonts w:ascii="Times New Roman" w:eastAsia="Times New Roman" w:hAnsi="Times New Roman" w:cs="Times New Roman"/>
          <w:sz w:val="20"/>
          <w:szCs w:val="20"/>
          <w:lang w:val="en-US"/>
        </w:rPr>
        <w:t xml:space="preserve">                                  </w:t>
      </w:r>
      <w:r w:rsidRPr="00BC390D">
        <w:rPr>
          <w:rFonts w:ascii="Times New Roman" w:eastAsia="Times New Roman" w:hAnsi="Times New Roman" w:cs="Times New Roman"/>
          <w:b/>
          <w:bCs/>
          <w:sz w:val="20"/>
          <w:szCs w:val="20"/>
          <w:lang w:val="en-US"/>
        </w:rPr>
        <w:t>I.</w:t>
      </w:r>
      <w:r w:rsidR="00B57CAB" w:rsidRPr="00BC390D">
        <w:rPr>
          <w:rFonts w:ascii="Times New Roman" w:eastAsia="Times New Roman" w:hAnsi="Times New Roman" w:cs="Times New Roman"/>
          <w:b/>
          <w:bCs/>
          <w:sz w:val="20"/>
          <w:szCs w:val="20"/>
          <w:lang w:val="en-US"/>
        </w:rPr>
        <w:t xml:space="preserve"> </w:t>
      </w:r>
      <w:r w:rsidR="4F573F69" w:rsidRPr="00BC390D">
        <w:rPr>
          <w:rFonts w:ascii="Times New Roman" w:eastAsia="Times New Roman" w:hAnsi="Times New Roman" w:cs="Times New Roman"/>
          <w:b/>
          <w:bCs/>
          <w:sz w:val="20"/>
          <w:szCs w:val="20"/>
          <w:lang w:val="en-US"/>
        </w:rPr>
        <w:t>INTRODUCTION</w:t>
      </w:r>
    </w:p>
    <w:p w14:paraId="4D9DBF9D" w14:textId="281D6461" w:rsidR="004751B7" w:rsidRPr="000227E5" w:rsidRDefault="00F627B5" w:rsidP="00AF7227">
      <w:pPr>
        <w:spacing w:line="240" w:lineRule="auto"/>
        <w:jc w:val="both"/>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 xml:space="preserve">Utility poles are integral to urban infrastructure, supporting electrical lines, communication cables, and various other services. Accurately identifying utility poles is essential for maintenance, urban planning, and managing infrastructure. Traditional methods often depend on manual inspections, which are not only time-consuming but also </w:t>
      </w:r>
      <w:r w:rsidR="00E322A3">
        <w:rPr>
          <w:rFonts w:ascii="Times New Roman" w:eastAsia="Times New Roman" w:hAnsi="Times New Roman" w:cs="Times New Roman"/>
          <w:sz w:val="20"/>
          <w:szCs w:val="20"/>
        </w:rPr>
        <w:t>labor-intensive</w:t>
      </w:r>
      <w:r w:rsidRPr="000227E5">
        <w:rPr>
          <w:rFonts w:ascii="Times New Roman" w:eastAsia="Times New Roman" w:hAnsi="Times New Roman" w:cs="Times New Roman"/>
          <w:sz w:val="20"/>
          <w:szCs w:val="20"/>
        </w:rPr>
        <w:t xml:space="preserve">. With advancements in machine learning, automated detection using computer vision has emerged as a promising alternative. Previous models, including earlier versions of YOLO and other convolutional neural networks (CNNs), have </w:t>
      </w:r>
      <w:r w:rsidR="0083063B">
        <w:rPr>
          <w:rFonts w:ascii="Times New Roman" w:eastAsia="Times New Roman" w:hAnsi="Times New Roman" w:cs="Times New Roman"/>
          <w:sz w:val="20"/>
          <w:szCs w:val="20"/>
        </w:rPr>
        <w:t>successfully detected</w:t>
      </w:r>
      <w:r w:rsidRPr="000227E5">
        <w:rPr>
          <w:rFonts w:ascii="Times New Roman" w:eastAsia="Times New Roman" w:hAnsi="Times New Roman" w:cs="Times New Roman"/>
          <w:sz w:val="20"/>
          <w:szCs w:val="20"/>
        </w:rPr>
        <w:t xml:space="preserve"> utility poles [2-7]. However, these models have faced several challenges, including reduced detection accuracy in complex urban environments, where cluttered backgrounds make it difficult to differentiate poles from other objects; handling occlusions, where </w:t>
      </w:r>
      <w:r w:rsidR="0083063B">
        <w:rPr>
          <w:rFonts w:ascii="Times New Roman" w:eastAsia="Times New Roman" w:hAnsi="Times New Roman" w:cs="Times New Roman"/>
          <w:sz w:val="20"/>
          <w:szCs w:val="20"/>
        </w:rPr>
        <w:t>trees, vehicles, or buildings partially block poles</w:t>
      </w:r>
      <w:r w:rsidRPr="000227E5">
        <w:rPr>
          <w:rFonts w:ascii="Times New Roman" w:eastAsia="Times New Roman" w:hAnsi="Times New Roman" w:cs="Times New Roman"/>
          <w:sz w:val="20"/>
          <w:szCs w:val="20"/>
        </w:rPr>
        <w:t xml:space="preserve">; and inconsistent performance under varying lighting conditions, such as shadows or night-time imagery, which affected detection reliability. Furthermore, the </w:t>
      </w:r>
      <w:r w:rsidRPr="000227E5">
        <w:rPr>
          <w:rFonts w:ascii="Times New Roman" w:eastAsia="Times New Roman" w:hAnsi="Times New Roman" w:cs="Times New Roman"/>
          <w:sz w:val="20"/>
          <w:szCs w:val="20"/>
        </w:rPr>
        <w:t>real-time processing speed of earlier models was often insufficient, limiting their practical use. This paper explores the application of YOLOv9 (You Only Look Once, Version 9) [9] for detecting utility poles in Google Street View images, offering improvements in feature extraction, detection accuracy, and real-time processing.</w:t>
      </w:r>
    </w:p>
    <w:p w14:paraId="43C6AC0A" w14:textId="77777777" w:rsidR="00FA4793" w:rsidRPr="000227E5" w:rsidRDefault="00FA4793" w:rsidP="00AF7227">
      <w:pPr>
        <w:spacing w:line="240" w:lineRule="auto"/>
        <w:jc w:val="both"/>
        <w:rPr>
          <w:rFonts w:ascii="Times" w:eastAsia="Times" w:hAnsi="Times" w:cs="Times"/>
          <w:sz w:val="20"/>
          <w:szCs w:val="20"/>
          <w:lang w:val="en-US"/>
        </w:rPr>
      </w:pPr>
      <w:r w:rsidRPr="000227E5">
        <w:rPr>
          <w:rFonts w:ascii="Times" w:eastAsia="Times" w:hAnsi="Times" w:cs="Times"/>
          <w:b/>
          <w:bCs/>
          <w:sz w:val="20"/>
          <w:szCs w:val="20"/>
          <w:lang w:val="en-US"/>
        </w:rPr>
        <w:t>A</w:t>
      </w:r>
      <w:r w:rsidRPr="00BC390D">
        <w:rPr>
          <w:rFonts w:ascii="Times" w:eastAsia="Times" w:hAnsi="Times" w:cs="Times"/>
          <w:b/>
          <w:bCs/>
          <w:sz w:val="20"/>
          <w:szCs w:val="20"/>
          <w:lang w:val="en-US"/>
        </w:rPr>
        <w:t>.  MOTIVATION</w:t>
      </w:r>
    </w:p>
    <w:p w14:paraId="37EB5E03" w14:textId="2F5EF1C8" w:rsidR="007A6625" w:rsidRPr="000227E5" w:rsidRDefault="00381509" w:rsidP="00AF7227">
      <w:pPr>
        <w:spacing w:line="240" w:lineRule="auto"/>
        <w:jc w:val="both"/>
        <w:rPr>
          <w:rFonts w:ascii="Times New Roman" w:eastAsia="Times" w:hAnsi="Times New Roman" w:cs="Times New Roman"/>
          <w:sz w:val="20"/>
          <w:szCs w:val="20"/>
          <w:lang w:val="en-US"/>
        </w:rPr>
      </w:pPr>
      <w:r w:rsidRPr="000227E5">
        <w:rPr>
          <w:rFonts w:ascii="Times New Roman" w:eastAsia="Times" w:hAnsi="Times New Roman" w:cs="Times New Roman"/>
          <w:sz w:val="20"/>
          <w:szCs w:val="20"/>
          <w:lang w:val="en-US"/>
        </w:rPr>
        <w:t>As the demand for electricity increases, it is uncertain whether the existing poles are sufficient for the population</w:t>
      </w:r>
      <w:r w:rsidR="003B5931">
        <w:rPr>
          <w:rFonts w:ascii="Times New Roman" w:eastAsia="Times" w:hAnsi="Times New Roman" w:cs="Times New Roman"/>
          <w:sz w:val="20"/>
          <w:szCs w:val="20"/>
          <w:lang w:val="en-US"/>
        </w:rPr>
        <w:t>,</w:t>
      </w:r>
      <w:r w:rsidR="00501605">
        <w:rPr>
          <w:rFonts w:ascii="Times New Roman" w:eastAsia="Times" w:hAnsi="Times New Roman" w:cs="Times New Roman"/>
          <w:sz w:val="20"/>
          <w:szCs w:val="20"/>
          <w:lang w:val="en-US"/>
        </w:rPr>
        <w:t xml:space="preserve"> </w:t>
      </w:r>
      <w:r w:rsidRPr="000227E5">
        <w:rPr>
          <w:rFonts w:ascii="Times New Roman" w:eastAsia="Times" w:hAnsi="Times New Roman" w:cs="Times New Roman"/>
          <w:sz w:val="20"/>
          <w:szCs w:val="20"/>
          <w:lang w:val="en-US"/>
        </w:rPr>
        <w:t xml:space="preserve">and as the number of poles </w:t>
      </w:r>
      <w:r w:rsidR="00501605">
        <w:rPr>
          <w:rFonts w:ascii="Times New Roman" w:eastAsia="Times" w:hAnsi="Times New Roman" w:cs="Times New Roman"/>
          <w:sz w:val="20"/>
          <w:szCs w:val="20"/>
          <w:lang w:val="en-US"/>
        </w:rPr>
        <w:t>increases</w:t>
      </w:r>
      <w:r w:rsidRPr="000227E5">
        <w:rPr>
          <w:rFonts w:ascii="Times New Roman" w:eastAsia="Times" w:hAnsi="Times New Roman" w:cs="Times New Roman"/>
          <w:sz w:val="20"/>
          <w:szCs w:val="20"/>
          <w:lang w:val="en-US"/>
        </w:rPr>
        <w:t xml:space="preserve"> </w:t>
      </w:r>
      <w:r w:rsidR="00C87738">
        <w:rPr>
          <w:rFonts w:ascii="Times New Roman" w:eastAsia="Times" w:hAnsi="Times New Roman" w:cs="Times New Roman"/>
          <w:sz w:val="20"/>
          <w:szCs w:val="20"/>
          <w:lang w:val="en-US"/>
        </w:rPr>
        <w:t>daily</w:t>
      </w:r>
      <w:r w:rsidRPr="000227E5">
        <w:rPr>
          <w:rFonts w:ascii="Times New Roman" w:eastAsia="Times" w:hAnsi="Times New Roman" w:cs="Times New Roman"/>
          <w:sz w:val="20"/>
          <w:szCs w:val="20"/>
          <w:lang w:val="en-US"/>
        </w:rPr>
        <w:t xml:space="preserve">, </w:t>
      </w:r>
      <w:r w:rsidR="0065302A" w:rsidRPr="000227E5">
        <w:rPr>
          <w:rFonts w:ascii="Times New Roman" w:eastAsia="Times" w:hAnsi="Times New Roman" w:cs="Times New Roman"/>
          <w:sz w:val="20"/>
          <w:szCs w:val="20"/>
          <w:lang w:val="en-US"/>
        </w:rPr>
        <w:t>I</w:t>
      </w:r>
      <w:r w:rsidRPr="000227E5">
        <w:rPr>
          <w:rFonts w:ascii="Times New Roman" w:eastAsia="Times" w:hAnsi="Times New Roman" w:cs="Times New Roman"/>
          <w:sz w:val="20"/>
          <w:szCs w:val="20"/>
          <w:lang w:val="en-US"/>
        </w:rPr>
        <w:t xml:space="preserve">nspection and identification through manual techniques have </w:t>
      </w:r>
      <w:r w:rsidR="00E322A3">
        <w:rPr>
          <w:rFonts w:ascii="Times New Roman" w:eastAsia="Times" w:hAnsi="Times New Roman" w:cs="Times New Roman"/>
          <w:sz w:val="20"/>
          <w:szCs w:val="20"/>
          <w:lang w:val="en-US"/>
        </w:rPr>
        <w:t>hindrances</w:t>
      </w:r>
      <w:r w:rsidRPr="000227E5">
        <w:rPr>
          <w:rFonts w:ascii="Times New Roman" w:eastAsia="Times" w:hAnsi="Times New Roman" w:cs="Times New Roman"/>
          <w:sz w:val="20"/>
          <w:szCs w:val="20"/>
          <w:lang w:val="en-US"/>
        </w:rPr>
        <w:t xml:space="preserve"> like </w:t>
      </w:r>
      <w:r w:rsidR="00E322A3">
        <w:rPr>
          <w:rFonts w:ascii="Times New Roman" w:eastAsia="Times" w:hAnsi="Times New Roman" w:cs="Times New Roman"/>
          <w:sz w:val="20"/>
          <w:szCs w:val="20"/>
          <w:lang w:val="en-US"/>
        </w:rPr>
        <w:t>labor-intensive</w:t>
      </w:r>
      <w:r w:rsidRPr="000227E5">
        <w:rPr>
          <w:rFonts w:ascii="Times New Roman" w:eastAsia="Times" w:hAnsi="Times New Roman" w:cs="Times New Roman"/>
          <w:sz w:val="20"/>
          <w:szCs w:val="20"/>
          <w:lang w:val="en-US"/>
        </w:rPr>
        <w:t xml:space="preserve">, </w:t>
      </w:r>
      <w:r w:rsidR="00E322A3">
        <w:rPr>
          <w:rFonts w:ascii="Times New Roman" w:eastAsia="Times" w:hAnsi="Times New Roman" w:cs="Times New Roman"/>
          <w:sz w:val="20"/>
          <w:szCs w:val="20"/>
          <w:lang w:val="en-US"/>
        </w:rPr>
        <w:t>time-consuming,</w:t>
      </w:r>
      <w:r w:rsidRPr="000227E5">
        <w:rPr>
          <w:rFonts w:ascii="Times New Roman" w:eastAsia="Times" w:hAnsi="Times New Roman" w:cs="Times New Roman"/>
          <w:sz w:val="20"/>
          <w:szCs w:val="20"/>
          <w:lang w:val="en-US"/>
        </w:rPr>
        <w:t xml:space="preserve"> and </w:t>
      </w:r>
      <w:r w:rsidR="00E322A3">
        <w:rPr>
          <w:rFonts w:ascii="Times New Roman" w:eastAsia="Times" w:hAnsi="Times New Roman" w:cs="Times New Roman"/>
          <w:sz w:val="20"/>
          <w:szCs w:val="20"/>
          <w:lang w:val="en-US"/>
        </w:rPr>
        <w:t xml:space="preserve">the </w:t>
      </w:r>
      <w:r w:rsidRPr="000227E5">
        <w:rPr>
          <w:rFonts w:ascii="Times New Roman" w:eastAsia="Times" w:hAnsi="Times New Roman" w:cs="Times New Roman"/>
          <w:sz w:val="20"/>
          <w:szCs w:val="20"/>
          <w:lang w:val="en-US"/>
        </w:rPr>
        <w:t xml:space="preserve">possibility of mistakes. </w:t>
      </w:r>
      <w:r w:rsidR="0065302A" w:rsidRPr="000227E5">
        <w:rPr>
          <w:rFonts w:ascii="Times New Roman" w:eastAsia="Times" w:hAnsi="Times New Roman" w:cs="Times New Roman"/>
          <w:sz w:val="20"/>
          <w:szCs w:val="20"/>
          <w:lang w:val="en-US"/>
        </w:rPr>
        <w:t xml:space="preserve">Hence there is a need for an automated approach for </w:t>
      </w:r>
      <w:r w:rsidR="00E322A3">
        <w:rPr>
          <w:rFonts w:ascii="Times New Roman" w:eastAsia="Times" w:hAnsi="Times New Roman" w:cs="Times New Roman"/>
          <w:sz w:val="20"/>
          <w:szCs w:val="20"/>
          <w:lang w:val="en-US"/>
        </w:rPr>
        <w:t xml:space="preserve">the </w:t>
      </w:r>
      <w:r w:rsidR="0065302A" w:rsidRPr="000227E5">
        <w:rPr>
          <w:rFonts w:ascii="Times New Roman" w:eastAsia="Times" w:hAnsi="Times New Roman" w:cs="Times New Roman"/>
          <w:sz w:val="20"/>
          <w:szCs w:val="20"/>
          <w:lang w:val="en-US"/>
        </w:rPr>
        <w:t xml:space="preserve">detection </w:t>
      </w:r>
      <w:r w:rsidRPr="000227E5">
        <w:rPr>
          <w:rFonts w:ascii="Times New Roman" w:eastAsia="Times" w:hAnsi="Times New Roman" w:cs="Times New Roman"/>
          <w:sz w:val="20"/>
          <w:szCs w:val="20"/>
          <w:lang w:val="en-US"/>
        </w:rPr>
        <w:t xml:space="preserve">of electric poles which can be effective and </w:t>
      </w:r>
      <w:r w:rsidRPr="000227E5">
        <w:rPr>
          <w:rFonts w:ascii="Times New Roman" w:eastAsia="Times" w:hAnsi="Times New Roman" w:cs="Times New Roman"/>
          <w:sz w:val="20"/>
          <w:szCs w:val="20"/>
          <w:lang w:val="en-GB"/>
        </w:rPr>
        <w:t>able to tackle the disadvantages in the manual process that is present being implemented</w:t>
      </w:r>
      <w:r w:rsidR="008C5A3A" w:rsidRPr="000227E5">
        <w:rPr>
          <w:rFonts w:ascii="Times New Roman" w:eastAsia="Times" w:hAnsi="Times New Roman" w:cs="Times New Roman"/>
          <w:sz w:val="20"/>
          <w:szCs w:val="20"/>
          <w:lang w:val="en-GB"/>
        </w:rPr>
        <w:t>.</w:t>
      </w:r>
      <w:r w:rsidR="008C5A3A" w:rsidRPr="000227E5">
        <w:rPr>
          <w:rFonts w:ascii="Times New Roman" w:hAnsi="Times New Roman" w:cs="Times New Roman"/>
          <w:sz w:val="20"/>
          <w:szCs w:val="20"/>
        </w:rPr>
        <w:t xml:space="preserve">   </w:t>
      </w:r>
      <w:r w:rsidR="4F6ED058" w:rsidRPr="000227E5">
        <w:rPr>
          <w:rFonts w:ascii="Times New Roman" w:eastAsia="Times" w:hAnsi="Times New Roman" w:cs="Times New Roman"/>
          <w:sz w:val="20"/>
          <w:szCs w:val="20"/>
          <w:lang w:val="en-US"/>
        </w:rPr>
        <w:t xml:space="preserve"> </w:t>
      </w:r>
    </w:p>
    <w:p w14:paraId="394EEC53" w14:textId="361CF66F" w:rsidR="00442402" w:rsidRPr="00BC390D" w:rsidRDefault="00381509" w:rsidP="00AF7227">
      <w:pPr>
        <w:spacing w:line="240" w:lineRule="auto"/>
        <w:jc w:val="both"/>
        <w:rPr>
          <w:rFonts w:ascii="Times" w:eastAsia="Times" w:hAnsi="Times" w:cs="Times"/>
          <w:b/>
          <w:bCs/>
          <w:sz w:val="20"/>
          <w:szCs w:val="20"/>
          <w:lang w:val="en-US"/>
        </w:rPr>
      </w:pPr>
      <w:r w:rsidRPr="00BC390D">
        <w:rPr>
          <w:rFonts w:ascii="Times" w:eastAsia="Times" w:hAnsi="Times" w:cs="Times"/>
          <w:b/>
          <w:bCs/>
          <w:sz w:val="20"/>
          <w:szCs w:val="20"/>
          <w:lang w:val="en-US"/>
        </w:rPr>
        <w:t>B.</w:t>
      </w:r>
      <w:r w:rsidR="007A6625" w:rsidRPr="00BC390D">
        <w:rPr>
          <w:rFonts w:ascii="Times" w:eastAsia="Times" w:hAnsi="Times" w:cs="Times"/>
          <w:b/>
          <w:bCs/>
          <w:sz w:val="20"/>
          <w:szCs w:val="20"/>
          <w:lang w:val="en-US"/>
        </w:rPr>
        <w:t xml:space="preserve">    </w:t>
      </w:r>
      <w:r w:rsidRPr="00BC390D">
        <w:rPr>
          <w:rFonts w:ascii="Times" w:eastAsia="Times" w:hAnsi="Times" w:cs="Times"/>
          <w:b/>
          <w:bCs/>
          <w:sz w:val="20"/>
          <w:szCs w:val="20"/>
          <w:lang w:val="en-US"/>
        </w:rPr>
        <w:t xml:space="preserve"> PROBLEM</w:t>
      </w:r>
      <w:r w:rsidR="183C72BB" w:rsidRPr="00BC390D">
        <w:rPr>
          <w:rFonts w:ascii="Times" w:eastAsia="Times" w:hAnsi="Times" w:cs="Times"/>
          <w:b/>
          <w:bCs/>
          <w:sz w:val="20"/>
          <w:szCs w:val="20"/>
          <w:lang w:val="en-US"/>
        </w:rPr>
        <w:t xml:space="preserve"> STATEMENT</w:t>
      </w:r>
    </w:p>
    <w:p w14:paraId="7B19D1E8" w14:textId="508A6F7A" w:rsidR="00A8513D" w:rsidRPr="000227E5" w:rsidRDefault="00A8513D" w:rsidP="00A8513D">
      <w:pPr>
        <w:widowControl w:val="0"/>
        <w:spacing w:line="240" w:lineRule="auto"/>
        <w:contextualSpacing/>
        <w:jc w:val="both"/>
        <w:rPr>
          <w:rFonts w:ascii="Times New Roman" w:hAnsi="Times New Roman" w:cs="Times New Roman"/>
          <w:sz w:val="20"/>
          <w:szCs w:val="20"/>
        </w:rPr>
      </w:pPr>
      <w:r w:rsidRPr="000227E5">
        <w:rPr>
          <w:rFonts w:ascii="Times New Roman" w:hAnsi="Times New Roman" w:cs="Times New Roman"/>
          <w:sz w:val="20"/>
          <w:szCs w:val="20"/>
        </w:rPr>
        <w:t>Th</w:t>
      </w:r>
      <w:r w:rsidR="00A10C42" w:rsidRPr="000227E5">
        <w:rPr>
          <w:rFonts w:ascii="Times New Roman" w:hAnsi="Times New Roman" w:cs="Times New Roman"/>
          <w:sz w:val="20"/>
          <w:szCs w:val="20"/>
        </w:rPr>
        <w:t>e</w:t>
      </w:r>
      <w:r w:rsidRPr="000227E5">
        <w:rPr>
          <w:rFonts w:ascii="Times New Roman" w:hAnsi="Times New Roman" w:cs="Times New Roman"/>
          <w:sz w:val="20"/>
          <w:szCs w:val="20"/>
        </w:rPr>
        <w:t xml:space="preserve"> research aims to </w:t>
      </w:r>
      <w:r w:rsidR="0026641F" w:rsidRPr="000227E5">
        <w:rPr>
          <w:rFonts w:ascii="Times New Roman" w:hAnsi="Times New Roman" w:cs="Times New Roman"/>
          <w:sz w:val="20"/>
          <w:szCs w:val="20"/>
        </w:rPr>
        <w:t>leverage</w:t>
      </w:r>
      <w:r w:rsidRPr="000227E5">
        <w:rPr>
          <w:rFonts w:ascii="Times New Roman" w:hAnsi="Times New Roman" w:cs="Times New Roman"/>
          <w:sz w:val="20"/>
          <w:szCs w:val="20"/>
        </w:rPr>
        <w:t xml:space="preserve"> the YOLOv9 model to</w:t>
      </w:r>
    </w:p>
    <w:p w14:paraId="2896BBC0" w14:textId="1356DB1F" w:rsidR="00A8513D" w:rsidRPr="000227E5" w:rsidRDefault="0026641F" w:rsidP="00A8513D">
      <w:pPr>
        <w:widowControl w:val="0"/>
        <w:spacing w:line="240" w:lineRule="auto"/>
        <w:contextualSpacing/>
        <w:jc w:val="both"/>
        <w:rPr>
          <w:rFonts w:ascii="Times New Roman" w:hAnsi="Times New Roman" w:cs="Times New Roman"/>
          <w:sz w:val="20"/>
          <w:szCs w:val="20"/>
        </w:rPr>
      </w:pPr>
      <w:r w:rsidRPr="000227E5">
        <w:rPr>
          <w:rFonts w:ascii="Times New Roman" w:hAnsi="Times New Roman" w:cs="Times New Roman"/>
          <w:sz w:val="20"/>
          <w:szCs w:val="20"/>
        </w:rPr>
        <w:t>improve</w:t>
      </w:r>
      <w:r w:rsidR="00A8513D" w:rsidRPr="000227E5">
        <w:rPr>
          <w:rFonts w:ascii="Times New Roman" w:hAnsi="Times New Roman" w:cs="Times New Roman"/>
          <w:sz w:val="20"/>
          <w:szCs w:val="20"/>
        </w:rPr>
        <w:t xml:space="preserve"> the detection accuracy and efficiency of</w:t>
      </w:r>
    </w:p>
    <w:p w14:paraId="39AD8200" w14:textId="11093B6E" w:rsidR="00A8513D" w:rsidRPr="000227E5" w:rsidRDefault="00A8513D" w:rsidP="00A8513D">
      <w:pPr>
        <w:widowControl w:val="0"/>
        <w:spacing w:line="240" w:lineRule="auto"/>
        <w:contextualSpacing/>
        <w:jc w:val="both"/>
        <w:rPr>
          <w:rFonts w:ascii="Times New Roman" w:hAnsi="Times New Roman" w:cs="Times New Roman"/>
          <w:sz w:val="20"/>
          <w:szCs w:val="20"/>
        </w:rPr>
      </w:pPr>
      <w:r w:rsidRPr="000227E5">
        <w:rPr>
          <w:rFonts w:ascii="Times New Roman" w:hAnsi="Times New Roman" w:cs="Times New Roman"/>
          <w:sz w:val="20"/>
          <w:szCs w:val="20"/>
        </w:rPr>
        <w:t xml:space="preserve">utility pole </w:t>
      </w:r>
      <w:r w:rsidR="00447204" w:rsidRPr="000227E5">
        <w:rPr>
          <w:rFonts w:ascii="Times New Roman" w:hAnsi="Times New Roman" w:cs="Times New Roman"/>
          <w:sz w:val="20"/>
          <w:szCs w:val="20"/>
        </w:rPr>
        <w:t>identification. Research</w:t>
      </w:r>
      <w:r w:rsidRPr="000227E5">
        <w:rPr>
          <w:rFonts w:ascii="Times New Roman" w:hAnsi="Times New Roman" w:cs="Times New Roman"/>
          <w:sz w:val="20"/>
          <w:szCs w:val="20"/>
        </w:rPr>
        <w:t xml:space="preserve"> includes</w:t>
      </w:r>
    </w:p>
    <w:p w14:paraId="38D27ECD" w14:textId="50B6CBCB" w:rsidR="00A8513D" w:rsidRPr="000227E5" w:rsidRDefault="00A8513D" w:rsidP="00FC1774">
      <w:pPr>
        <w:widowControl w:val="0"/>
        <w:spacing w:line="240" w:lineRule="auto"/>
        <w:contextualSpacing/>
        <w:jc w:val="both"/>
        <w:rPr>
          <w:rFonts w:ascii="Times New Roman" w:hAnsi="Times New Roman" w:cs="Times New Roman"/>
          <w:sz w:val="20"/>
          <w:szCs w:val="20"/>
        </w:rPr>
      </w:pPr>
      <w:r w:rsidRPr="000227E5">
        <w:rPr>
          <w:rFonts w:ascii="Times New Roman" w:hAnsi="Times New Roman" w:cs="Times New Roman"/>
          <w:sz w:val="20"/>
          <w:szCs w:val="20"/>
        </w:rPr>
        <w:t xml:space="preserve">training the modified YOLOv9 model on a </w:t>
      </w:r>
      <w:r w:rsidR="00FC1774" w:rsidRPr="000227E5">
        <w:rPr>
          <w:rFonts w:ascii="Times New Roman" w:hAnsi="Times New Roman" w:cs="Times New Roman"/>
          <w:sz w:val="18"/>
          <w:szCs w:val="18"/>
        </w:rPr>
        <w:t>comprehensive dataset of utility poles</w:t>
      </w:r>
      <w:r w:rsidRPr="000227E5">
        <w:rPr>
          <w:rFonts w:ascii="Times New Roman" w:hAnsi="Times New Roman" w:cs="Times New Roman"/>
          <w:sz w:val="20"/>
          <w:szCs w:val="20"/>
        </w:rPr>
        <w:t>, evaluating its</w:t>
      </w:r>
    </w:p>
    <w:p w14:paraId="7E575A7B" w14:textId="77777777" w:rsidR="00A8513D" w:rsidRPr="000227E5" w:rsidRDefault="00A8513D" w:rsidP="00A8513D">
      <w:pPr>
        <w:widowControl w:val="0"/>
        <w:spacing w:line="240" w:lineRule="auto"/>
        <w:contextualSpacing/>
        <w:jc w:val="both"/>
        <w:rPr>
          <w:rFonts w:ascii="Times New Roman" w:hAnsi="Times New Roman" w:cs="Times New Roman"/>
          <w:sz w:val="20"/>
          <w:szCs w:val="20"/>
        </w:rPr>
      </w:pPr>
      <w:r w:rsidRPr="000227E5">
        <w:rPr>
          <w:rFonts w:ascii="Times New Roman" w:hAnsi="Times New Roman" w:cs="Times New Roman"/>
          <w:sz w:val="20"/>
          <w:szCs w:val="20"/>
        </w:rPr>
        <w:t>performance, and assessing its effectiveness across</w:t>
      </w:r>
    </w:p>
    <w:p w14:paraId="783722FB" w14:textId="77777777" w:rsidR="00A8513D" w:rsidRPr="000227E5" w:rsidRDefault="00A8513D" w:rsidP="00A8513D">
      <w:pPr>
        <w:widowControl w:val="0"/>
        <w:spacing w:line="240" w:lineRule="auto"/>
        <w:contextualSpacing/>
        <w:jc w:val="both"/>
        <w:rPr>
          <w:rFonts w:ascii="Times New Roman" w:hAnsi="Times New Roman" w:cs="Times New Roman"/>
          <w:sz w:val="20"/>
          <w:szCs w:val="20"/>
        </w:rPr>
      </w:pPr>
      <w:r w:rsidRPr="000227E5">
        <w:rPr>
          <w:rFonts w:ascii="Times New Roman" w:hAnsi="Times New Roman" w:cs="Times New Roman"/>
          <w:sz w:val="20"/>
          <w:szCs w:val="20"/>
        </w:rPr>
        <w:t>diverse urban settings. The findings illustrate the</w:t>
      </w:r>
    </w:p>
    <w:p w14:paraId="7645F296" w14:textId="0F6DFD79" w:rsidR="00A8513D" w:rsidRPr="000227E5" w:rsidRDefault="0083063B" w:rsidP="00A8513D">
      <w:pPr>
        <w:widowControl w:val="0"/>
        <w:spacing w:line="240" w:lineRule="auto"/>
        <w:contextualSpacing/>
        <w:jc w:val="both"/>
        <w:rPr>
          <w:rFonts w:ascii="Times New Roman" w:hAnsi="Times New Roman" w:cs="Times New Roman"/>
          <w:sz w:val="20"/>
          <w:szCs w:val="20"/>
        </w:rPr>
      </w:pPr>
      <w:r>
        <w:rPr>
          <w:rFonts w:ascii="Times New Roman" w:hAnsi="Times New Roman" w:cs="Times New Roman"/>
          <w:sz w:val="20"/>
          <w:szCs w:val="20"/>
        </w:rPr>
        <w:t xml:space="preserve">the </w:t>
      </w:r>
      <w:r w:rsidR="00A8513D" w:rsidRPr="000227E5">
        <w:rPr>
          <w:rFonts w:ascii="Times New Roman" w:hAnsi="Times New Roman" w:cs="Times New Roman"/>
          <w:sz w:val="20"/>
          <w:szCs w:val="20"/>
        </w:rPr>
        <w:t>potential of advanced deep learning techniques for</w:t>
      </w:r>
    </w:p>
    <w:p w14:paraId="74786AFC" w14:textId="77777777" w:rsidR="00A8513D" w:rsidRPr="000227E5" w:rsidRDefault="00A8513D" w:rsidP="00A8513D">
      <w:pPr>
        <w:widowControl w:val="0"/>
        <w:spacing w:line="240" w:lineRule="auto"/>
        <w:contextualSpacing/>
        <w:jc w:val="both"/>
        <w:rPr>
          <w:rFonts w:ascii="Times New Roman" w:hAnsi="Times New Roman" w:cs="Times New Roman"/>
          <w:sz w:val="20"/>
          <w:szCs w:val="20"/>
        </w:rPr>
      </w:pPr>
      <w:r w:rsidRPr="000227E5">
        <w:rPr>
          <w:rFonts w:ascii="Times New Roman" w:hAnsi="Times New Roman" w:cs="Times New Roman"/>
          <w:sz w:val="20"/>
          <w:szCs w:val="20"/>
        </w:rPr>
        <w:t>efficient and scalable infrastructure management,</w:t>
      </w:r>
    </w:p>
    <w:p w14:paraId="053BDDE0" w14:textId="099323FC" w:rsidR="00A8513D" w:rsidRPr="000227E5" w:rsidRDefault="00A8513D" w:rsidP="00A8513D">
      <w:pPr>
        <w:widowControl w:val="0"/>
        <w:spacing w:line="240" w:lineRule="auto"/>
        <w:contextualSpacing/>
        <w:jc w:val="both"/>
        <w:rPr>
          <w:rFonts w:ascii="Times New Roman" w:hAnsi="Times New Roman" w:cs="Times New Roman"/>
          <w:sz w:val="20"/>
          <w:szCs w:val="20"/>
        </w:rPr>
      </w:pPr>
      <w:r w:rsidRPr="000227E5">
        <w:rPr>
          <w:rFonts w:ascii="Times New Roman" w:hAnsi="Times New Roman" w:cs="Times New Roman"/>
          <w:sz w:val="20"/>
          <w:szCs w:val="20"/>
        </w:rPr>
        <w:t>particularly in the automated detection of utility poles</w:t>
      </w:r>
    </w:p>
    <w:p w14:paraId="38F65A7B" w14:textId="38849321" w:rsidR="000E3D2C" w:rsidRPr="00BC390D" w:rsidRDefault="008E08D9" w:rsidP="00AF7227">
      <w:pPr>
        <w:widowControl w:val="0"/>
        <w:spacing w:line="240" w:lineRule="auto"/>
        <w:contextualSpacing/>
        <w:rPr>
          <w:rFonts w:eastAsia="Times"/>
          <w:b/>
          <w:bCs/>
          <w:sz w:val="20"/>
          <w:szCs w:val="20"/>
        </w:rPr>
      </w:pPr>
      <w:r w:rsidRPr="000227E5">
        <w:rPr>
          <w:rFonts w:ascii="Times" w:eastAsia="Times" w:hAnsi="Times" w:cs="Times"/>
          <w:sz w:val="20"/>
          <w:szCs w:val="20"/>
          <w:lang w:val="en-US"/>
        </w:rPr>
        <w:t xml:space="preserve"> </w:t>
      </w:r>
      <w:r w:rsidR="1F2D9255" w:rsidRPr="00BC390D">
        <w:rPr>
          <w:rFonts w:ascii="Times" w:eastAsia="Times" w:hAnsi="Times" w:cs="Times"/>
          <w:b/>
          <w:bCs/>
          <w:sz w:val="20"/>
          <w:szCs w:val="20"/>
          <w:lang w:val="en-US"/>
        </w:rPr>
        <w:t xml:space="preserve">C. </w:t>
      </w:r>
      <w:r w:rsidR="003330FC" w:rsidRPr="00BC390D">
        <w:rPr>
          <w:rFonts w:ascii="Times" w:eastAsia="Times" w:hAnsi="Times" w:cs="Times"/>
          <w:b/>
          <w:bCs/>
          <w:sz w:val="20"/>
          <w:szCs w:val="20"/>
          <w:lang w:val="en-US"/>
        </w:rPr>
        <w:t xml:space="preserve">    </w:t>
      </w:r>
      <w:r w:rsidR="1F2D9255" w:rsidRPr="00BC390D">
        <w:rPr>
          <w:rFonts w:ascii="Times" w:eastAsia="Times" w:hAnsi="Times" w:cs="Times"/>
          <w:b/>
          <w:bCs/>
          <w:sz w:val="20"/>
          <w:szCs w:val="20"/>
          <w:lang w:val="en-US"/>
        </w:rPr>
        <w:t>OBJECTIVE</w:t>
      </w:r>
      <w:r w:rsidR="00BD55B2" w:rsidRPr="00BC390D">
        <w:rPr>
          <w:rFonts w:ascii="Times" w:eastAsia="Times" w:hAnsi="Times" w:cs="Times"/>
          <w:b/>
          <w:bCs/>
          <w:sz w:val="20"/>
          <w:szCs w:val="20"/>
          <w:lang w:val="en-US"/>
        </w:rPr>
        <w:t>S</w:t>
      </w:r>
    </w:p>
    <w:p w14:paraId="76FCA320" w14:textId="79F870CD" w:rsidR="000E3D2C" w:rsidRPr="000227E5" w:rsidRDefault="4432AA99" w:rsidP="00AF7227">
      <w:pPr>
        <w:pStyle w:val="Text"/>
        <w:numPr>
          <w:ilvl w:val="0"/>
          <w:numId w:val="2"/>
        </w:numPr>
        <w:spacing w:line="240" w:lineRule="auto"/>
        <w:contextualSpacing/>
        <w:rPr>
          <w:rFonts w:eastAsia="Times"/>
        </w:rPr>
      </w:pPr>
      <w:r w:rsidRPr="000227E5">
        <w:t>To compile a comprehensive dataset of utility poles.</w:t>
      </w:r>
    </w:p>
    <w:p w14:paraId="04999259" w14:textId="3BACE437" w:rsidR="000E3D2C" w:rsidRPr="000227E5" w:rsidRDefault="4432AA99" w:rsidP="00AF7227">
      <w:pPr>
        <w:pStyle w:val="Text"/>
        <w:numPr>
          <w:ilvl w:val="0"/>
          <w:numId w:val="2"/>
        </w:numPr>
        <w:spacing w:line="240" w:lineRule="auto"/>
        <w:contextualSpacing/>
      </w:pPr>
      <w:r w:rsidRPr="000227E5">
        <w:rPr>
          <w:rFonts w:eastAsia="Times"/>
        </w:rPr>
        <w:t>To evaluate existing identification techniques in</w:t>
      </w:r>
      <w:r w:rsidRPr="000227E5">
        <w:t xml:space="preserve"> terms of accuracy and performance.</w:t>
      </w:r>
    </w:p>
    <w:p w14:paraId="44E2414A" w14:textId="79D2E1A6" w:rsidR="004751B7" w:rsidRPr="000227E5" w:rsidRDefault="4432AA99" w:rsidP="00AF7227">
      <w:pPr>
        <w:pStyle w:val="ListParagraph"/>
        <w:widowControl w:val="0"/>
        <w:numPr>
          <w:ilvl w:val="0"/>
          <w:numId w:val="2"/>
        </w:numPr>
        <w:spacing w:line="240" w:lineRule="auto"/>
        <w:jc w:val="both"/>
        <w:rPr>
          <w:rFonts w:eastAsia="Times"/>
          <w:sz w:val="20"/>
          <w:szCs w:val="20"/>
        </w:rPr>
      </w:pPr>
      <w:r w:rsidRPr="000227E5">
        <w:rPr>
          <w:rFonts w:ascii="Times New Roman" w:eastAsia="Times New Roman" w:hAnsi="Times New Roman" w:cs="Times New Roman"/>
          <w:sz w:val="20"/>
          <w:szCs w:val="20"/>
        </w:rPr>
        <w:t xml:space="preserve">To develop </w:t>
      </w:r>
      <w:r w:rsidR="003001C4" w:rsidRPr="000227E5">
        <w:rPr>
          <w:rFonts w:ascii="Times New Roman" w:eastAsia="Times New Roman" w:hAnsi="Times New Roman" w:cs="Times New Roman"/>
          <w:sz w:val="20"/>
          <w:szCs w:val="20"/>
        </w:rPr>
        <w:t>an</w:t>
      </w:r>
      <w:r w:rsidRPr="000227E5">
        <w:rPr>
          <w:rFonts w:ascii="Times New Roman" w:eastAsia="Times New Roman" w:hAnsi="Times New Roman" w:cs="Times New Roman"/>
          <w:sz w:val="20"/>
          <w:szCs w:val="20"/>
        </w:rPr>
        <w:t xml:space="preserve"> enhanced YOLO model for utility pole detection that gives high performanc</w:t>
      </w:r>
      <w:r w:rsidRPr="000227E5">
        <w:rPr>
          <w:rFonts w:eastAsia="Times"/>
          <w:sz w:val="20"/>
          <w:szCs w:val="20"/>
        </w:rPr>
        <w:t>e</w:t>
      </w:r>
      <w:r w:rsidR="00271BBE" w:rsidRPr="000227E5">
        <w:rPr>
          <w:rFonts w:eastAsia="Times"/>
          <w:sz w:val="20"/>
          <w:szCs w:val="20"/>
        </w:rPr>
        <w:t>.</w:t>
      </w:r>
    </w:p>
    <w:p w14:paraId="669E1022" w14:textId="7E0CC551" w:rsidR="00A2509E" w:rsidRPr="00BC390D" w:rsidRDefault="00C86321" w:rsidP="00AF7227">
      <w:pPr>
        <w:widowControl w:val="0"/>
        <w:spacing w:line="240" w:lineRule="auto"/>
        <w:contextualSpacing/>
        <w:rPr>
          <w:rFonts w:ascii="Times New Roman" w:eastAsia="Times New Roman" w:hAnsi="Times New Roman" w:cs="Times New Roman"/>
          <w:b/>
          <w:bCs/>
          <w:iCs/>
          <w:sz w:val="20"/>
          <w:szCs w:val="20"/>
          <w:highlight w:val="white"/>
        </w:rPr>
      </w:pPr>
      <w:r w:rsidRPr="00BC390D">
        <w:rPr>
          <w:rFonts w:ascii="Times New Roman" w:eastAsia="Times New Roman" w:hAnsi="Times New Roman" w:cs="Times New Roman"/>
          <w:b/>
          <w:bCs/>
          <w:iCs/>
          <w:sz w:val="20"/>
          <w:szCs w:val="20"/>
          <w:highlight w:val="white"/>
        </w:rPr>
        <w:t xml:space="preserve">D.  </w:t>
      </w:r>
      <w:r w:rsidR="00AD5D79" w:rsidRPr="00BC390D">
        <w:rPr>
          <w:rFonts w:ascii="Times New Roman" w:eastAsia="Times New Roman" w:hAnsi="Times New Roman" w:cs="Times New Roman"/>
          <w:b/>
          <w:bCs/>
          <w:iCs/>
          <w:sz w:val="20"/>
          <w:szCs w:val="20"/>
          <w:highlight w:val="white"/>
        </w:rPr>
        <w:t xml:space="preserve">   CONTRIBUTIONS</w:t>
      </w:r>
    </w:p>
    <w:p w14:paraId="27281B74" w14:textId="11C4C50F" w:rsidR="00A17814" w:rsidRPr="000227E5" w:rsidRDefault="5E5B9271" w:rsidP="00AF7227">
      <w:pPr>
        <w:pStyle w:val="ListParagraph"/>
        <w:numPr>
          <w:ilvl w:val="0"/>
          <w:numId w:val="1"/>
        </w:numPr>
        <w:spacing w:line="240" w:lineRule="auto"/>
        <w:jc w:val="both"/>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highlight w:val="white"/>
        </w:rPr>
        <w:t xml:space="preserve">Created a dataset for utility </w:t>
      </w:r>
      <w:r w:rsidR="0083063B">
        <w:rPr>
          <w:rFonts w:ascii="Times New Roman" w:eastAsia="Times New Roman" w:hAnsi="Times New Roman" w:cs="Times New Roman"/>
          <w:sz w:val="20"/>
          <w:szCs w:val="20"/>
          <w:highlight w:val="white"/>
        </w:rPr>
        <w:t>pole</w:t>
      </w:r>
      <w:r w:rsidRPr="000227E5">
        <w:rPr>
          <w:rFonts w:ascii="Times New Roman" w:eastAsia="Times New Roman" w:hAnsi="Times New Roman" w:cs="Times New Roman"/>
          <w:sz w:val="20"/>
          <w:szCs w:val="20"/>
          <w:highlight w:val="white"/>
        </w:rPr>
        <w:t xml:space="preserve"> identification</w:t>
      </w:r>
      <w:r w:rsidR="002A095E" w:rsidRPr="000227E5">
        <w:rPr>
          <w:rFonts w:ascii="Times New Roman" w:eastAsia="Times New Roman" w:hAnsi="Times New Roman" w:cs="Times New Roman"/>
          <w:sz w:val="20"/>
          <w:szCs w:val="20"/>
          <w:highlight w:val="white"/>
        </w:rPr>
        <w:t xml:space="preserve"> </w:t>
      </w:r>
      <w:r w:rsidR="002A095E" w:rsidRPr="000227E5">
        <w:rPr>
          <w:rFonts w:ascii="Times New Roman" w:eastAsia="Times New Roman" w:hAnsi="Times New Roman" w:cs="Times New Roman"/>
          <w:sz w:val="20"/>
          <w:szCs w:val="20"/>
        </w:rPr>
        <w:t xml:space="preserve">belonging to the </w:t>
      </w:r>
      <w:r w:rsidR="00A17814" w:rsidRPr="000227E5">
        <w:rPr>
          <w:rFonts w:ascii="Times New Roman" w:eastAsia="Times New Roman" w:hAnsi="Times New Roman" w:cs="Times New Roman"/>
          <w:sz w:val="20"/>
          <w:szCs w:val="20"/>
        </w:rPr>
        <w:t>Boston city</w:t>
      </w:r>
    </w:p>
    <w:p w14:paraId="63DD07AB" w14:textId="61BB469A" w:rsidR="00BF481E" w:rsidRPr="000227E5" w:rsidRDefault="002A095E" w:rsidP="000227E5">
      <w:pPr>
        <w:pStyle w:val="ListParagraph"/>
        <w:numPr>
          <w:ilvl w:val="0"/>
          <w:numId w:val="1"/>
        </w:numPr>
        <w:spacing w:line="240" w:lineRule="auto"/>
        <w:jc w:val="both"/>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highlight w:val="white"/>
        </w:rPr>
        <w:t xml:space="preserve">Proposed enhanced </w:t>
      </w:r>
      <w:r w:rsidR="5E5B9271" w:rsidRPr="000227E5">
        <w:rPr>
          <w:rFonts w:ascii="Times New Roman" w:eastAsia="Times New Roman" w:hAnsi="Times New Roman" w:cs="Times New Roman"/>
          <w:sz w:val="20"/>
          <w:szCs w:val="20"/>
          <w:highlight w:val="white"/>
        </w:rPr>
        <w:t xml:space="preserve">YOLOv9 model </w:t>
      </w:r>
      <w:r w:rsidRPr="000227E5">
        <w:rPr>
          <w:rFonts w:ascii="Times New Roman" w:eastAsia="Times New Roman" w:hAnsi="Times New Roman" w:cs="Times New Roman"/>
          <w:sz w:val="20"/>
          <w:szCs w:val="20"/>
        </w:rPr>
        <w:t xml:space="preserve">that </w:t>
      </w:r>
      <w:r w:rsidR="00A17814" w:rsidRPr="000227E5">
        <w:rPr>
          <w:rFonts w:ascii="Times New Roman" w:hAnsi="Times New Roman" w:cs="Times New Roman"/>
          <w:sz w:val="20"/>
          <w:szCs w:val="20"/>
        </w:rPr>
        <w:t xml:space="preserve">offers improved feature extraction and more robust performance in detecting utility poles across varied environments compared to the </w:t>
      </w:r>
      <w:r w:rsidR="00A17814" w:rsidRPr="000227E5">
        <w:rPr>
          <w:rFonts w:ascii="Times New Roman" w:hAnsi="Times New Roman" w:cs="Times New Roman"/>
          <w:sz w:val="20"/>
          <w:szCs w:val="20"/>
        </w:rPr>
        <w:lastRenderedPageBreak/>
        <w:t>original model. It also enhances adaptability and reliability in practical applications</w:t>
      </w:r>
    </w:p>
    <w:p w14:paraId="3ADF8C1E" w14:textId="55B50C49" w:rsidR="00F835BC" w:rsidRPr="00BC390D" w:rsidRDefault="00BF481E" w:rsidP="00F835BC">
      <w:pPr>
        <w:spacing w:line="240" w:lineRule="auto"/>
        <w:jc w:val="both"/>
        <w:rPr>
          <w:rFonts w:ascii="Times New Roman" w:eastAsia="Times New Roman" w:hAnsi="Times New Roman" w:cs="Times New Roman"/>
          <w:b/>
          <w:bCs/>
          <w:sz w:val="20"/>
          <w:szCs w:val="20"/>
        </w:rPr>
      </w:pPr>
      <w:r w:rsidRPr="00BC390D">
        <w:rPr>
          <w:rFonts w:ascii="Times New Roman" w:eastAsia="Times New Roman" w:hAnsi="Times New Roman" w:cs="Times New Roman"/>
          <w:b/>
          <w:bCs/>
          <w:sz w:val="20"/>
          <w:szCs w:val="20"/>
        </w:rPr>
        <w:t xml:space="preserve"> </w:t>
      </w:r>
      <w:r w:rsidR="00F835BC" w:rsidRPr="00BC390D">
        <w:rPr>
          <w:rFonts w:ascii="Times New Roman" w:eastAsia="Times New Roman" w:hAnsi="Times New Roman" w:cs="Times New Roman"/>
          <w:b/>
          <w:bCs/>
          <w:sz w:val="20"/>
          <w:szCs w:val="20"/>
        </w:rPr>
        <w:t>E.      ORGA</w:t>
      </w:r>
      <w:r w:rsidRPr="00BC390D">
        <w:rPr>
          <w:rFonts w:ascii="Times New Roman" w:eastAsia="Times New Roman" w:hAnsi="Times New Roman" w:cs="Times New Roman"/>
          <w:b/>
          <w:bCs/>
          <w:sz w:val="20"/>
          <w:szCs w:val="20"/>
        </w:rPr>
        <w:t>NIZATION OF PAPER</w:t>
      </w:r>
    </w:p>
    <w:p w14:paraId="0DC5C672" w14:textId="3E9F8507" w:rsidR="00BF481E" w:rsidRPr="000227E5" w:rsidRDefault="00BF481E" w:rsidP="00BF481E">
      <w:pPr>
        <w:pStyle w:val="ListParagraph"/>
        <w:widowControl w:val="0"/>
        <w:numPr>
          <w:ilvl w:val="0"/>
          <w:numId w:val="34"/>
        </w:numPr>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b/>
          <w:bCs/>
          <w:sz w:val="20"/>
          <w:szCs w:val="20"/>
          <w:highlight w:val="white"/>
        </w:rPr>
        <w:t>Section 1</w:t>
      </w:r>
      <w:r w:rsidRPr="000227E5">
        <w:rPr>
          <w:rFonts w:ascii="Times New Roman" w:eastAsia="Times New Roman" w:hAnsi="Times New Roman" w:cs="Times New Roman"/>
          <w:sz w:val="20"/>
          <w:szCs w:val="20"/>
          <w:highlight w:val="white"/>
        </w:rPr>
        <w:t xml:space="preserve"> introduces the problem, </w:t>
      </w:r>
      <w:r w:rsidR="0083063B">
        <w:rPr>
          <w:rFonts w:ascii="Times New Roman" w:eastAsia="Times New Roman" w:hAnsi="Times New Roman" w:cs="Times New Roman"/>
          <w:sz w:val="20"/>
          <w:szCs w:val="20"/>
          <w:highlight w:val="white"/>
        </w:rPr>
        <w:t xml:space="preserve">and </w:t>
      </w:r>
      <w:r w:rsidRPr="000227E5">
        <w:rPr>
          <w:rFonts w:ascii="Times New Roman" w:eastAsia="Times New Roman" w:hAnsi="Times New Roman" w:cs="Times New Roman"/>
          <w:sz w:val="20"/>
          <w:szCs w:val="20"/>
          <w:highlight w:val="white"/>
        </w:rPr>
        <w:t>the motivation behind utility pole detection, and outlines the contributions of our work.</w:t>
      </w:r>
    </w:p>
    <w:p w14:paraId="775AB623" w14:textId="77777777" w:rsidR="00BF481E" w:rsidRPr="000227E5" w:rsidRDefault="00BF481E" w:rsidP="00BF481E">
      <w:pPr>
        <w:pStyle w:val="ListParagraph"/>
        <w:widowControl w:val="0"/>
        <w:numPr>
          <w:ilvl w:val="0"/>
          <w:numId w:val="34"/>
        </w:numPr>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b/>
          <w:bCs/>
          <w:sz w:val="20"/>
          <w:szCs w:val="20"/>
          <w:highlight w:val="white"/>
        </w:rPr>
        <w:t>Section 2</w:t>
      </w:r>
      <w:r w:rsidRPr="000227E5">
        <w:rPr>
          <w:rFonts w:ascii="Times New Roman" w:eastAsia="Times New Roman" w:hAnsi="Times New Roman" w:cs="Times New Roman"/>
          <w:sz w:val="20"/>
          <w:szCs w:val="20"/>
          <w:highlight w:val="white"/>
        </w:rPr>
        <w:t xml:space="preserve"> reviews related works in utility pole detection and object detection using deep learning models.</w:t>
      </w:r>
    </w:p>
    <w:p w14:paraId="6E0A5BCA" w14:textId="77777777" w:rsidR="00BF481E" w:rsidRPr="000227E5" w:rsidRDefault="00BF481E" w:rsidP="00BF481E">
      <w:pPr>
        <w:pStyle w:val="ListParagraph"/>
        <w:widowControl w:val="0"/>
        <w:numPr>
          <w:ilvl w:val="0"/>
          <w:numId w:val="34"/>
        </w:numPr>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b/>
          <w:bCs/>
          <w:sz w:val="20"/>
          <w:szCs w:val="20"/>
          <w:highlight w:val="white"/>
        </w:rPr>
        <w:t>Section 3</w:t>
      </w:r>
      <w:r w:rsidRPr="000227E5">
        <w:rPr>
          <w:rFonts w:ascii="Times New Roman" w:eastAsia="Times New Roman" w:hAnsi="Times New Roman" w:cs="Times New Roman"/>
          <w:sz w:val="20"/>
          <w:szCs w:val="20"/>
          <w:highlight w:val="white"/>
        </w:rPr>
        <w:t xml:space="preserve"> describes the proposed method, including the use of the YOLOv9 model and advanced feature extraction techniques.</w:t>
      </w:r>
    </w:p>
    <w:p w14:paraId="1E7056FC" w14:textId="77777777" w:rsidR="00BF481E" w:rsidRPr="000227E5" w:rsidRDefault="00BF481E" w:rsidP="00BF481E">
      <w:pPr>
        <w:pStyle w:val="ListParagraph"/>
        <w:widowControl w:val="0"/>
        <w:numPr>
          <w:ilvl w:val="0"/>
          <w:numId w:val="34"/>
        </w:numPr>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b/>
          <w:bCs/>
          <w:sz w:val="20"/>
          <w:szCs w:val="20"/>
          <w:highlight w:val="white"/>
        </w:rPr>
        <w:t>Section 4</w:t>
      </w:r>
      <w:r w:rsidRPr="000227E5">
        <w:rPr>
          <w:rFonts w:ascii="Times New Roman" w:eastAsia="Times New Roman" w:hAnsi="Times New Roman" w:cs="Times New Roman"/>
          <w:sz w:val="20"/>
          <w:szCs w:val="20"/>
          <w:highlight w:val="white"/>
        </w:rPr>
        <w:t xml:space="preserve"> presents the experimental results, discusses the performance of the proposed model, and provides a comparison with existing approaches.</w:t>
      </w:r>
    </w:p>
    <w:p w14:paraId="56C5CC19" w14:textId="77777777" w:rsidR="00BF481E" w:rsidRPr="000227E5" w:rsidRDefault="00BF481E" w:rsidP="00BF481E">
      <w:pPr>
        <w:pStyle w:val="ListParagraph"/>
        <w:widowControl w:val="0"/>
        <w:numPr>
          <w:ilvl w:val="0"/>
          <w:numId w:val="34"/>
        </w:numPr>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b/>
          <w:bCs/>
          <w:sz w:val="20"/>
          <w:szCs w:val="20"/>
          <w:highlight w:val="white"/>
        </w:rPr>
        <w:t>Section 5</w:t>
      </w:r>
      <w:r w:rsidRPr="000227E5">
        <w:rPr>
          <w:rFonts w:ascii="Times New Roman" w:eastAsia="Times New Roman" w:hAnsi="Times New Roman" w:cs="Times New Roman"/>
          <w:sz w:val="20"/>
          <w:szCs w:val="20"/>
          <w:highlight w:val="white"/>
        </w:rPr>
        <w:t xml:space="preserve"> concludes the paper and suggests future directions for improvement.</w:t>
      </w:r>
    </w:p>
    <w:p w14:paraId="6C0BAD6C" w14:textId="0A6FBDC2" w:rsidR="00442402" w:rsidRPr="00BC390D" w:rsidRDefault="00572945" w:rsidP="00AF7227">
      <w:pPr>
        <w:widowControl w:val="0"/>
        <w:spacing w:line="240" w:lineRule="auto"/>
        <w:contextualSpacing/>
        <w:rPr>
          <w:rFonts w:ascii="Times" w:eastAsia="Times" w:hAnsi="Times" w:cs="Times"/>
          <w:b/>
          <w:bCs/>
          <w:sz w:val="24"/>
          <w:szCs w:val="24"/>
          <w:highlight w:val="white"/>
        </w:rPr>
      </w:pPr>
      <w:r w:rsidRPr="000227E5">
        <w:rPr>
          <w:rFonts w:ascii="Times" w:eastAsia="Times" w:hAnsi="Times" w:cs="Times"/>
          <w:sz w:val="20"/>
          <w:szCs w:val="20"/>
          <w:shd w:val="clear" w:color="auto" w:fill="FFFFFF"/>
          <w:lang w:val="en-US" w:eastAsia="zh-CN"/>
        </w:rPr>
        <w:t xml:space="preserve">                       </w:t>
      </w:r>
      <w:r w:rsidR="0C68E83E" w:rsidRPr="000227E5">
        <w:rPr>
          <w:rFonts w:ascii="Times" w:eastAsia="Times" w:hAnsi="Times" w:cs="Times"/>
          <w:sz w:val="20"/>
          <w:szCs w:val="20"/>
          <w:shd w:val="clear" w:color="auto" w:fill="FFFFFF"/>
          <w:lang w:val="en-US" w:eastAsia="zh-CN"/>
        </w:rPr>
        <w:t xml:space="preserve"> </w:t>
      </w:r>
      <w:r w:rsidR="1949403C" w:rsidRPr="000227E5">
        <w:rPr>
          <w:rFonts w:ascii="Times" w:eastAsia="Times" w:hAnsi="Times" w:cs="Times"/>
          <w:sz w:val="20"/>
          <w:szCs w:val="20"/>
          <w:shd w:val="clear" w:color="auto" w:fill="FFFFFF"/>
          <w:lang w:val="en-US" w:eastAsia="zh-CN"/>
        </w:rPr>
        <w:t xml:space="preserve"> </w:t>
      </w:r>
      <w:r w:rsidR="1949403C" w:rsidRPr="00BC390D">
        <w:rPr>
          <w:rFonts w:ascii="Times" w:eastAsia="Times" w:hAnsi="Times" w:cs="Times"/>
          <w:b/>
          <w:bCs/>
          <w:sz w:val="20"/>
          <w:szCs w:val="20"/>
          <w:highlight w:val="white"/>
        </w:rPr>
        <w:t>I</w:t>
      </w:r>
      <w:r w:rsidR="00B16BE0" w:rsidRPr="00BC390D">
        <w:rPr>
          <w:rFonts w:ascii="Times" w:eastAsia="Times" w:hAnsi="Times" w:cs="Times"/>
          <w:b/>
          <w:bCs/>
          <w:sz w:val="20"/>
          <w:szCs w:val="20"/>
          <w:highlight w:val="white"/>
        </w:rPr>
        <w:t>I.</w:t>
      </w:r>
      <w:r w:rsidR="00B16BE0" w:rsidRPr="00BC390D">
        <w:rPr>
          <w:rFonts w:ascii="Times" w:eastAsia="Times" w:hAnsi="Times" w:cs="Times"/>
          <w:b/>
          <w:bCs/>
          <w:sz w:val="24"/>
          <w:szCs w:val="24"/>
          <w:highlight w:val="white"/>
        </w:rPr>
        <w:t xml:space="preserve"> </w:t>
      </w:r>
      <w:r w:rsidR="00B16BE0" w:rsidRPr="00BC390D">
        <w:rPr>
          <w:rFonts w:ascii="Times" w:eastAsia="Times" w:hAnsi="Times" w:cs="Times"/>
          <w:b/>
          <w:bCs/>
          <w:sz w:val="20"/>
          <w:szCs w:val="20"/>
          <w:highlight w:val="white"/>
        </w:rPr>
        <w:t>RELATED</w:t>
      </w:r>
      <w:r w:rsidR="00821FCE" w:rsidRPr="00BC390D">
        <w:rPr>
          <w:rFonts w:ascii="Times" w:eastAsia="Times" w:hAnsi="Times" w:cs="Times"/>
          <w:b/>
          <w:bCs/>
          <w:sz w:val="20"/>
          <w:szCs w:val="20"/>
          <w:highlight w:val="white"/>
        </w:rPr>
        <w:t xml:space="preserve"> WORKS</w:t>
      </w:r>
    </w:p>
    <w:p w14:paraId="36EF8DDF" w14:textId="3B4631A3" w:rsidR="004751B7" w:rsidRPr="00DF12BB" w:rsidRDefault="00957786" w:rsidP="00AF7227">
      <w:pPr>
        <w:spacing w:line="240" w:lineRule="auto"/>
        <w:ind w:left="142"/>
        <w:jc w:val="both"/>
        <w:rPr>
          <w:rFonts w:ascii="Times New Roman" w:eastAsia="Times New Roman" w:hAnsi="Times New Roman" w:cs="Times New Roman"/>
          <w:b/>
          <w:bCs/>
          <w:sz w:val="20"/>
          <w:szCs w:val="20"/>
          <w:lang w:val="en-US"/>
        </w:rPr>
      </w:pPr>
      <w:r w:rsidRPr="000227E5">
        <w:rPr>
          <w:rFonts w:ascii="Times New Roman" w:hAnsi="Times New Roman" w:cs="Times New Roman"/>
          <w:sz w:val="20"/>
          <w:szCs w:val="20"/>
        </w:rPr>
        <w:t xml:space="preserve">Recent advancements in utility pole detection have been explored from various perspectives. Sharma (2024) presents an image analysis-based method for automatic utility pole detection in remote surveillance [1]. Gomes et al. (2020) enhance detection accuracy by mapping utility poles in aerial orthoimages using the ATSS deep learning method [5]. Marty et al. (2024) </w:t>
      </w:r>
      <w:r w:rsidR="00E97835">
        <w:rPr>
          <w:rFonts w:ascii="Times New Roman" w:hAnsi="Times New Roman" w:cs="Times New Roman"/>
          <w:sz w:val="20"/>
          <w:szCs w:val="20"/>
        </w:rPr>
        <w:t>use</w:t>
      </w:r>
      <w:r w:rsidRPr="000227E5">
        <w:rPr>
          <w:rFonts w:ascii="Times New Roman" w:hAnsi="Times New Roman" w:cs="Times New Roman"/>
          <w:sz w:val="20"/>
          <w:szCs w:val="20"/>
        </w:rPr>
        <w:t xml:space="preserve"> a CNN approach to classify </w:t>
      </w:r>
      <w:r w:rsidR="007C7C46">
        <w:rPr>
          <w:rFonts w:ascii="Times New Roman" w:hAnsi="Times New Roman" w:cs="Times New Roman"/>
          <w:sz w:val="20"/>
          <w:szCs w:val="20"/>
        </w:rPr>
        <w:t>high-voltage</w:t>
      </w:r>
      <w:r w:rsidRPr="000227E5">
        <w:rPr>
          <w:rFonts w:ascii="Times New Roman" w:hAnsi="Times New Roman" w:cs="Times New Roman"/>
          <w:sz w:val="20"/>
          <w:szCs w:val="20"/>
        </w:rPr>
        <w:t xml:space="preserve"> transmission poles from satellite images, focusing on rural areas in Thailand [4]. Li et al. (2024) improve YOLOv9 for object detection under severe weather conditions from </w:t>
      </w:r>
      <w:r w:rsidR="007C7C46">
        <w:rPr>
          <w:rFonts w:ascii="Times New Roman" w:hAnsi="Times New Roman" w:cs="Times New Roman"/>
          <w:sz w:val="20"/>
          <w:szCs w:val="20"/>
        </w:rPr>
        <w:t xml:space="preserve">a </w:t>
      </w:r>
      <w:r w:rsidRPr="000227E5">
        <w:rPr>
          <w:rFonts w:ascii="Times New Roman" w:hAnsi="Times New Roman" w:cs="Times New Roman"/>
          <w:sz w:val="20"/>
          <w:szCs w:val="20"/>
        </w:rPr>
        <w:t xml:space="preserve">drone </w:t>
      </w:r>
      <w:r w:rsidR="007C7C46">
        <w:rPr>
          <w:rFonts w:ascii="Times New Roman" w:hAnsi="Times New Roman" w:cs="Times New Roman"/>
          <w:sz w:val="20"/>
          <w:szCs w:val="20"/>
        </w:rPr>
        <w:t>perspective</w:t>
      </w:r>
      <w:r w:rsidRPr="000227E5">
        <w:rPr>
          <w:rFonts w:ascii="Times New Roman" w:hAnsi="Times New Roman" w:cs="Times New Roman"/>
          <w:sz w:val="20"/>
          <w:szCs w:val="20"/>
        </w:rPr>
        <w:t xml:space="preserve"> [12]. Wang et al. (2024) discuss YOLOv9’s programmable gradient information to optimize learning strategies [9]. Additionally, a 2021 article addresses automating utility pole recognition and inspection with computer vision techniques [8], while Wang et al. (2022) explore network design strategies through gradient path analysis [10]. Yin et al. (2023) </w:t>
      </w:r>
      <w:r w:rsidR="00E97835">
        <w:rPr>
          <w:rFonts w:ascii="Times New Roman" w:hAnsi="Times New Roman" w:cs="Times New Roman"/>
          <w:sz w:val="20"/>
          <w:szCs w:val="20"/>
        </w:rPr>
        <w:t>introduce</w:t>
      </w:r>
      <w:r w:rsidRPr="000227E5">
        <w:rPr>
          <w:rFonts w:ascii="Times New Roman" w:hAnsi="Times New Roman" w:cs="Times New Roman"/>
          <w:sz w:val="20"/>
          <w:szCs w:val="20"/>
        </w:rPr>
        <w:t xml:space="preserve"> the Pyramid Enhancement Network (PE-YOLO) for dark object detection, which can be beneficial for detecting utility poles in challenging visual conditions [11]. These contributions reflect the ongoing efforts to refine utility pole detection using various advanced technologies and methodologies.</w:t>
      </w:r>
      <w:r w:rsidR="008729A5">
        <w:rPr>
          <w:rFonts w:ascii="Times New Roman" w:hAnsi="Times New Roman" w:cs="Times New Roman"/>
          <w:sz w:val="20"/>
          <w:szCs w:val="20"/>
        </w:rPr>
        <w:t xml:space="preserve"> </w:t>
      </w:r>
      <w:r w:rsidR="008729A5" w:rsidRPr="00DF12BB">
        <w:rPr>
          <w:rFonts w:ascii="Times New Roman" w:eastAsia="Times New Roman" w:hAnsi="Times New Roman" w:cs="Times New Roman"/>
          <w:sz w:val="20"/>
          <w:szCs w:val="20"/>
        </w:rPr>
        <w:t>Lou Peeples</w:t>
      </w:r>
      <w:r w:rsidR="00033C06" w:rsidRPr="00DF12BB">
        <w:rPr>
          <w:rFonts w:ascii="Times New Roman" w:eastAsia="Times New Roman" w:hAnsi="Times New Roman" w:cs="Times New Roman"/>
          <w:sz w:val="20"/>
          <w:szCs w:val="20"/>
        </w:rPr>
        <w:t xml:space="preserve"> </w:t>
      </w:r>
      <w:r w:rsidR="00DF12BB" w:rsidRPr="00DF12BB">
        <w:rPr>
          <w:rFonts w:ascii="Times New Roman" w:eastAsia="Times New Roman" w:hAnsi="Times New Roman" w:cs="Times New Roman"/>
          <w:sz w:val="20"/>
          <w:szCs w:val="20"/>
        </w:rPr>
        <w:t>emphasizes</w:t>
      </w:r>
      <w:r w:rsidR="00033C06" w:rsidRPr="00DF12BB">
        <w:rPr>
          <w:rFonts w:ascii="Times New Roman" w:eastAsia="Times New Roman" w:hAnsi="Times New Roman" w:cs="Times New Roman"/>
          <w:sz w:val="20"/>
          <w:szCs w:val="20"/>
        </w:rPr>
        <w:t xml:space="preserve"> that utility poles are </w:t>
      </w:r>
      <w:r w:rsidR="00410E8B" w:rsidRPr="00DF12BB">
        <w:rPr>
          <w:rFonts w:ascii="Times New Roman" w:eastAsia="Times New Roman" w:hAnsi="Times New Roman" w:cs="Times New Roman"/>
          <w:sz w:val="20"/>
          <w:szCs w:val="20"/>
        </w:rPr>
        <w:t xml:space="preserve">one of the most valuable and vulnerable assets for utility companies </w:t>
      </w:r>
      <w:r w:rsidR="005F571E" w:rsidRPr="00DF12BB">
        <w:rPr>
          <w:rFonts w:ascii="Times New Roman" w:eastAsia="Times New Roman" w:hAnsi="Times New Roman" w:cs="Times New Roman"/>
          <w:sz w:val="20"/>
          <w:szCs w:val="20"/>
        </w:rPr>
        <w:t xml:space="preserve">and highlights necessary tagging and identification </w:t>
      </w:r>
      <w:r w:rsidR="00DF12BB" w:rsidRPr="00DF12BB">
        <w:rPr>
          <w:rFonts w:ascii="Times New Roman" w:eastAsia="Times New Roman" w:hAnsi="Times New Roman" w:cs="Times New Roman"/>
          <w:sz w:val="20"/>
          <w:szCs w:val="20"/>
        </w:rPr>
        <w:t>practices [13].</w:t>
      </w:r>
    </w:p>
    <w:p w14:paraId="5DDCE9F8" w14:textId="333AB6C0" w:rsidR="00116871" w:rsidRPr="000227E5" w:rsidRDefault="00F1579A" w:rsidP="00AF7227">
      <w:pPr>
        <w:spacing w:line="240" w:lineRule="auto"/>
        <w:ind w:left="142"/>
        <w:jc w:val="both"/>
        <w:rPr>
          <w:rFonts w:ascii="Times New Roman" w:eastAsia="Times" w:hAnsi="Times New Roman" w:cs="Times New Roman"/>
          <w:sz w:val="20"/>
          <w:szCs w:val="20"/>
          <w:highlight w:val="white"/>
        </w:rPr>
      </w:pPr>
      <w:r w:rsidRPr="000227E5">
        <w:rPr>
          <w:rFonts w:ascii="Times New Roman" w:eastAsia="Times New Roman" w:hAnsi="Times New Roman" w:cs="Times New Roman"/>
          <w:b/>
          <w:bCs/>
          <w:sz w:val="20"/>
          <w:szCs w:val="20"/>
          <w:lang w:val="en-US"/>
        </w:rPr>
        <w:t xml:space="preserve">A.  </w:t>
      </w:r>
      <w:r w:rsidR="00BC390D">
        <w:rPr>
          <w:rFonts w:ascii="Times New Roman" w:eastAsia="Times New Roman" w:hAnsi="Times New Roman" w:cs="Times New Roman"/>
          <w:b/>
          <w:bCs/>
          <w:sz w:val="20"/>
          <w:szCs w:val="20"/>
          <w:lang w:val="en-US"/>
        </w:rPr>
        <w:t xml:space="preserve">RESEARCH </w:t>
      </w:r>
      <w:r w:rsidR="00980D3D">
        <w:rPr>
          <w:rFonts w:ascii="Times New Roman" w:eastAsia="Times New Roman" w:hAnsi="Times New Roman" w:cs="Times New Roman"/>
          <w:b/>
          <w:bCs/>
          <w:sz w:val="20"/>
          <w:szCs w:val="20"/>
          <w:lang w:val="en-US"/>
        </w:rPr>
        <w:t>GAP</w:t>
      </w:r>
    </w:p>
    <w:p w14:paraId="77E110E2" w14:textId="663FADEF" w:rsidR="001325E9" w:rsidRPr="000227E5" w:rsidRDefault="003B0D25" w:rsidP="00AF7227">
      <w:pPr>
        <w:spacing w:line="240" w:lineRule="auto"/>
        <w:jc w:val="both"/>
        <w:rPr>
          <w:rFonts w:ascii="Times New Roman" w:eastAsia="Times New Roman" w:hAnsi="Times New Roman" w:cs="Times New Roman"/>
          <w:b/>
          <w:bCs/>
          <w:sz w:val="20"/>
          <w:szCs w:val="20"/>
          <w:lang w:val="en-US"/>
        </w:rPr>
      </w:pPr>
      <w:r w:rsidRPr="000227E5">
        <w:rPr>
          <w:rFonts w:ascii="Times New Roman" w:hAnsi="Times New Roman" w:cs="Times New Roman"/>
          <w:sz w:val="20"/>
          <w:szCs w:val="20"/>
        </w:rPr>
        <w:t xml:space="preserve">Current research on the identification of utility poles from street view imagery has primarily focused on the application of deep learning models such as YOLOv3 </w:t>
      </w:r>
      <w:r w:rsidRPr="000227E5">
        <w:rPr>
          <w:rFonts w:ascii="Times New Roman" w:hAnsi="Times New Roman" w:cs="Times New Roman"/>
          <w:sz w:val="20"/>
          <w:szCs w:val="20"/>
        </w:rPr>
        <w:t>and CNN in urban settings [</w:t>
      </w:r>
      <w:r w:rsidR="000C5873" w:rsidRPr="000227E5">
        <w:rPr>
          <w:rFonts w:ascii="Times New Roman" w:hAnsi="Times New Roman" w:cs="Times New Roman"/>
          <w:sz w:val="20"/>
          <w:szCs w:val="20"/>
        </w:rPr>
        <w:t>3,7</w:t>
      </w:r>
      <w:r w:rsidRPr="000227E5">
        <w:rPr>
          <w:rFonts w:ascii="Times New Roman" w:hAnsi="Times New Roman" w:cs="Times New Roman"/>
          <w:sz w:val="20"/>
          <w:szCs w:val="20"/>
        </w:rPr>
        <w:t xml:space="preserve">]. </w:t>
      </w:r>
      <w:r w:rsidR="003B1204" w:rsidRPr="000227E5">
        <w:rPr>
          <w:rFonts w:ascii="Times New Roman" w:hAnsi="Times New Roman" w:cs="Times New Roman"/>
          <w:sz w:val="20"/>
          <w:szCs w:val="20"/>
        </w:rPr>
        <w:t>T</w:t>
      </w:r>
      <w:r w:rsidRPr="000227E5">
        <w:rPr>
          <w:rFonts w:ascii="Times New Roman" w:hAnsi="Times New Roman" w:cs="Times New Roman"/>
          <w:sz w:val="20"/>
          <w:szCs w:val="20"/>
        </w:rPr>
        <w:t xml:space="preserve">here remains a notable gap in comprehensive datasets that encompass diverse environmental conditions beyond urban landscapes, including suburban and rural areas. These environments pose distinct challenges such as varying lighting conditions, </w:t>
      </w:r>
      <w:r w:rsidR="00E70AB6">
        <w:rPr>
          <w:rFonts w:ascii="Times New Roman" w:hAnsi="Times New Roman" w:cs="Times New Roman"/>
          <w:sz w:val="20"/>
          <w:szCs w:val="20"/>
        </w:rPr>
        <w:t>varied</w:t>
      </w:r>
      <w:r w:rsidRPr="000227E5">
        <w:rPr>
          <w:rFonts w:ascii="Times New Roman" w:hAnsi="Times New Roman" w:cs="Times New Roman"/>
          <w:sz w:val="20"/>
          <w:szCs w:val="20"/>
        </w:rPr>
        <w:t xml:space="preserve"> pole designs, and occlusions by vegetation and infrastructure. Additionally, existing studies often rely on single-source data, limiting the integration of multi-modal data sources like LiDAR or high-resolution satellite imagery, which could enhance pole detection accuracy [</w:t>
      </w:r>
      <w:r w:rsidR="00183682" w:rsidRPr="000227E5">
        <w:rPr>
          <w:rFonts w:ascii="Times New Roman" w:hAnsi="Times New Roman" w:cs="Times New Roman"/>
          <w:sz w:val="20"/>
          <w:szCs w:val="20"/>
        </w:rPr>
        <w:t>2,6</w:t>
      </w:r>
      <w:r w:rsidRPr="000227E5">
        <w:rPr>
          <w:rFonts w:ascii="Times New Roman" w:hAnsi="Times New Roman" w:cs="Times New Roman"/>
          <w:sz w:val="20"/>
          <w:szCs w:val="20"/>
        </w:rPr>
        <w:t>]. Addressing these gaps is essential to develop robust and adaptable models capable of accurately identifying utility poles across varied geographical and environmental contexts</w:t>
      </w:r>
      <w:r w:rsidR="001325E9" w:rsidRPr="000227E5">
        <w:rPr>
          <w:rFonts w:ascii="Times New Roman" w:eastAsia="Times New Roman" w:hAnsi="Times New Roman" w:cs="Times New Roman"/>
          <w:sz w:val="20"/>
          <w:szCs w:val="20"/>
          <w:lang w:val="en-US"/>
        </w:rPr>
        <w:t>.</w:t>
      </w:r>
    </w:p>
    <w:p w14:paraId="24E3F077" w14:textId="2FD1280D" w:rsidR="00F1579A" w:rsidRPr="000227E5" w:rsidRDefault="00F1579A" w:rsidP="00AF7227">
      <w:pPr>
        <w:spacing w:line="240" w:lineRule="auto"/>
        <w:jc w:val="both"/>
        <w:rPr>
          <w:rFonts w:ascii="Times New Roman" w:eastAsia="Times New Roman" w:hAnsi="Times New Roman" w:cs="Times New Roman"/>
          <w:b/>
          <w:bCs/>
          <w:sz w:val="20"/>
          <w:szCs w:val="20"/>
          <w:lang w:val="en-US"/>
        </w:rPr>
      </w:pPr>
      <w:r w:rsidRPr="000227E5">
        <w:rPr>
          <w:rFonts w:ascii="Times New Roman" w:eastAsia="Times New Roman" w:hAnsi="Times New Roman" w:cs="Times New Roman"/>
          <w:b/>
          <w:bCs/>
          <w:sz w:val="20"/>
          <w:szCs w:val="20"/>
          <w:lang w:val="en-US"/>
        </w:rPr>
        <w:t xml:space="preserve">B.  </w:t>
      </w:r>
      <w:r w:rsidR="00980D3D">
        <w:rPr>
          <w:rFonts w:ascii="Times New Roman" w:eastAsia="Times New Roman" w:hAnsi="Times New Roman" w:cs="Times New Roman"/>
          <w:b/>
          <w:bCs/>
          <w:sz w:val="20"/>
          <w:szCs w:val="20"/>
          <w:lang w:val="en-US"/>
        </w:rPr>
        <w:t>STUDY AREA AND DATA PREPARATION</w:t>
      </w:r>
    </w:p>
    <w:p w14:paraId="7AD97F4A" w14:textId="72363152" w:rsidR="00956633" w:rsidRPr="000227E5" w:rsidRDefault="00B93D78" w:rsidP="00AF7227">
      <w:pPr>
        <w:spacing w:line="240" w:lineRule="auto"/>
        <w:jc w:val="both"/>
        <w:rPr>
          <w:rFonts w:ascii="Times New Roman" w:eastAsia="Times New Roman" w:hAnsi="Times New Roman" w:cs="Times New Roman"/>
          <w:sz w:val="20"/>
          <w:szCs w:val="20"/>
          <w:lang w:val="en-US"/>
        </w:rPr>
      </w:pPr>
      <w:r w:rsidRPr="000227E5">
        <w:rPr>
          <w:rFonts w:ascii="Times New Roman" w:eastAsia="Times New Roman" w:hAnsi="Times New Roman" w:cs="Times New Roman"/>
          <w:iCs/>
          <w:sz w:val="20"/>
          <w:szCs w:val="20"/>
        </w:rPr>
        <w:t>Fig.1</w:t>
      </w:r>
      <w:r w:rsidR="00591F0C" w:rsidRPr="000227E5">
        <w:rPr>
          <w:rFonts w:ascii="Times New Roman" w:eastAsia="Times New Roman" w:hAnsi="Times New Roman" w:cs="Times New Roman"/>
          <w:iCs/>
          <w:sz w:val="20"/>
          <w:szCs w:val="20"/>
        </w:rPr>
        <w:t xml:space="preserve"> contains</w:t>
      </w:r>
      <w:r w:rsidRPr="000227E5">
        <w:rPr>
          <w:rFonts w:ascii="Times New Roman" w:eastAsia="Times New Roman" w:hAnsi="Times New Roman" w:cs="Times New Roman"/>
          <w:iCs/>
          <w:sz w:val="20"/>
          <w:szCs w:val="20"/>
        </w:rPr>
        <w:t xml:space="preserve"> </w:t>
      </w:r>
      <w:r w:rsidR="007C7C46">
        <w:rPr>
          <w:rFonts w:ascii="Times New Roman" w:eastAsia="Times New Roman" w:hAnsi="Times New Roman" w:cs="Times New Roman"/>
          <w:iCs/>
          <w:sz w:val="20"/>
          <w:szCs w:val="20"/>
        </w:rPr>
        <w:t xml:space="preserve">a </w:t>
      </w:r>
      <w:r w:rsidRPr="000227E5">
        <w:rPr>
          <w:rFonts w:ascii="Times New Roman" w:eastAsia="Times New Roman" w:hAnsi="Times New Roman" w:cs="Times New Roman"/>
          <w:iCs/>
          <w:sz w:val="20"/>
          <w:szCs w:val="20"/>
        </w:rPr>
        <w:t>Sample input image</w:t>
      </w:r>
      <w:r w:rsidR="00591F0C" w:rsidRPr="000227E5">
        <w:rPr>
          <w:rFonts w:ascii="Times New Roman" w:eastAsia="Times New Roman" w:hAnsi="Times New Roman" w:cs="Times New Roman"/>
          <w:sz w:val="20"/>
          <w:szCs w:val="20"/>
          <w:lang w:val="en-US"/>
        </w:rPr>
        <w:t xml:space="preserve">. </w:t>
      </w:r>
      <w:r w:rsidR="00956633" w:rsidRPr="000227E5">
        <w:rPr>
          <w:rFonts w:ascii="Times New Roman" w:hAnsi="Times New Roman" w:cs="Times New Roman"/>
          <w:sz w:val="20"/>
          <w:szCs w:val="20"/>
        </w:rPr>
        <w:t xml:space="preserve">Data preparation stands as the foundational step in any deep learning </w:t>
      </w:r>
      <w:r w:rsidR="00056017">
        <w:rPr>
          <w:rFonts w:ascii="Times New Roman" w:hAnsi="Times New Roman" w:cs="Times New Roman"/>
          <w:sz w:val="20"/>
          <w:szCs w:val="20"/>
        </w:rPr>
        <w:t>endeavor</w:t>
      </w:r>
      <w:r w:rsidR="00956633" w:rsidRPr="000227E5">
        <w:rPr>
          <w:rFonts w:ascii="Times New Roman" w:hAnsi="Times New Roman" w:cs="Times New Roman"/>
          <w:sz w:val="20"/>
          <w:szCs w:val="20"/>
        </w:rPr>
        <w:t xml:space="preserve">, involving the collection of raw data essential for training the </w:t>
      </w:r>
      <w:r w:rsidR="0017147A" w:rsidRPr="000227E5">
        <w:rPr>
          <w:rFonts w:ascii="Times New Roman" w:hAnsi="Times New Roman" w:cs="Times New Roman"/>
          <w:sz w:val="20"/>
          <w:szCs w:val="20"/>
        </w:rPr>
        <w:t>model.</w:t>
      </w:r>
      <w:r w:rsidR="0017147A">
        <w:rPr>
          <w:rFonts w:ascii="Times New Roman" w:hAnsi="Times New Roman" w:cs="Times New Roman"/>
          <w:sz w:val="20"/>
          <w:szCs w:val="20"/>
        </w:rPr>
        <w:t xml:space="preserve"> The</w:t>
      </w:r>
      <w:r w:rsidR="003230F6">
        <w:rPr>
          <w:rFonts w:ascii="Times New Roman" w:hAnsi="Times New Roman" w:cs="Times New Roman"/>
          <w:sz w:val="20"/>
          <w:szCs w:val="20"/>
        </w:rPr>
        <w:t xml:space="preserve"> d</w:t>
      </w:r>
      <w:r w:rsidR="27DAE048" w:rsidRPr="000227E5">
        <w:rPr>
          <w:rFonts w:ascii="Times New Roman" w:hAnsi="Times New Roman" w:cs="Times New Roman"/>
          <w:sz w:val="20"/>
          <w:szCs w:val="20"/>
        </w:rPr>
        <w:t>ataset</w:t>
      </w:r>
      <w:r w:rsidR="00956633" w:rsidRPr="000227E5">
        <w:rPr>
          <w:rFonts w:ascii="Times New Roman" w:hAnsi="Times New Roman" w:cs="Times New Roman"/>
          <w:sz w:val="20"/>
          <w:szCs w:val="20"/>
        </w:rPr>
        <w:t xml:space="preserve"> </w:t>
      </w:r>
      <w:r w:rsidR="00115225" w:rsidRPr="000227E5">
        <w:rPr>
          <w:rFonts w:ascii="Times New Roman" w:hAnsi="Times New Roman" w:cs="Times New Roman"/>
          <w:sz w:val="20"/>
          <w:szCs w:val="20"/>
        </w:rPr>
        <w:t xml:space="preserve">that is available </w:t>
      </w:r>
      <w:r w:rsidR="00C24748">
        <w:rPr>
          <w:rFonts w:ascii="Times New Roman" w:hAnsi="Times New Roman" w:cs="Times New Roman"/>
          <w:sz w:val="20"/>
          <w:szCs w:val="20"/>
        </w:rPr>
        <w:t>in</w:t>
      </w:r>
      <w:r w:rsidR="00115225" w:rsidRPr="000227E5">
        <w:rPr>
          <w:rFonts w:ascii="Times New Roman" w:hAnsi="Times New Roman" w:cs="Times New Roman"/>
          <w:sz w:val="20"/>
          <w:szCs w:val="20"/>
        </w:rPr>
        <w:t xml:space="preserve"> [</w:t>
      </w:r>
      <w:r w:rsidR="00B03309" w:rsidRPr="000227E5">
        <w:rPr>
          <w:rFonts w:ascii="Times New Roman" w:hAnsi="Times New Roman" w:cs="Times New Roman"/>
          <w:sz w:val="20"/>
          <w:szCs w:val="20"/>
        </w:rPr>
        <w:t>1</w:t>
      </w:r>
      <w:r w:rsidR="005A0DD7">
        <w:rPr>
          <w:rFonts w:ascii="Times New Roman" w:hAnsi="Times New Roman" w:cs="Times New Roman"/>
          <w:sz w:val="20"/>
          <w:szCs w:val="20"/>
        </w:rPr>
        <w:t>4</w:t>
      </w:r>
      <w:r w:rsidR="00956633" w:rsidRPr="000227E5">
        <w:rPr>
          <w:rFonts w:ascii="Times New Roman" w:hAnsi="Times New Roman" w:cs="Times New Roman"/>
          <w:sz w:val="20"/>
          <w:szCs w:val="20"/>
        </w:rPr>
        <w:t>]</w:t>
      </w:r>
      <w:r w:rsidR="00115225" w:rsidRPr="000227E5">
        <w:rPr>
          <w:rFonts w:ascii="Times New Roman" w:hAnsi="Times New Roman" w:cs="Times New Roman"/>
          <w:sz w:val="20"/>
          <w:szCs w:val="20"/>
        </w:rPr>
        <w:t xml:space="preserve"> is used in the proposed </w:t>
      </w:r>
      <w:r w:rsidR="00063E6F" w:rsidRPr="000227E5">
        <w:rPr>
          <w:rFonts w:ascii="Times New Roman" w:hAnsi="Times New Roman" w:cs="Times New Roman"/>
          <w:sz w:val="20"/>
          <w:szCs w:val="20"/>
        </w:rPr>
        <w:t xml:space="preserve">system. </w:t>
      </w:r>
      <w:r w:rsidR="00A94054" w:rsidRPr="000227E5">
        <w:rPr>
          <w:rFonts w:ascii="Times New Roman" w:hAnsi="Times New Roman" w:cs="Times New Roman"/>
          <w:sz w:val="20"/>
          <w:szCs w:val="20"/>
        </w:rPr>
        <w:t>The dataset comprises 2,094 images, with 80% allocated for training, 10% for testing, and 10% for validation</w:t>
      </w:r>
      <w:r w:rsidR="009D61E0" w:rsidRPr="000227E5">
        <w:rPr>
          <w:rFonts w:ascii="Times New Roman" w:hAnsi="Times New Roman" w:cs="Times New Roman"/>
          <w:sz w:val="20"/>
          <w:szCs w:val="20"/>
        </w:rPr>
        <w:t>.</w:t>
      </w:r>
    </w:p>
    <w:p w14:paraId="065388E5" w14:textId="77777777" w:rsidR="00E85186" w:rsidRPr="000227E5" w:rsidRDefault="02D0D658" w:rsidP="00AF7227">
      <w:pPr>
        <w:spacing w:line="240" w:lineRule="auto"/>
        <w:jc w:val="both"/>
        <w:rPr>
          <w:rFonts w:ascii="Times New Roman" w:eastAsia="Times New Roman" w:hAnsi="Times New Roman" w:cs="Times New Roman"/>
          <w:sz w:val="20"/>
          <w:szCs w:val="20"/>
          <w:lang w:val="en-US"/>
        </w:rPr>
      </w:pPr>
      <w:r w:rsidRPr="000227E5">
        <w:rPr>
          <w:noProof/>
          <w:sz w:val="20"/>
          <w:szCs w:val="20"/>
        </w:rPr>
        <w:drawing>
          <wp:inline distT="0" distB="0" distL="0" distR="0" wp14:anchorId="06149158" wp14:editId="2C911852">
            <wp:extent cx="619125" cy="785813"/>
            <wp:effectExtent l="0" t="0" r="0" b="0"/>
            <wp:docPr id="171988714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4">
                      <a:extLst>
                        <a:ext uri="{28A0092B-C50C-407E-A947-70E740481C1C}">
                          <a14:useLocalDpi xmlns:a14="http://schemas.microsoft.com/office/drawing/2010/main" val="0"/>
                        </a:ext>
                      </a:extLst>
                    </a:blip>
                    <a:stretch>
                      <a:fillRect/>
                    </a:stretch>
                  </pic:blipFill>
                  <pic:spPr>
                    <a:xfrm>
                      <a:off x="0" y="0"/>
                      <a:ext cx="619877" cy="786767"/>
                    </a:xfrm>
                    <a:prstGeom prst="rect">
                      <a:avLst/>
                    </a:prstGeom>
                  </pic:spPr>
                </pic:pic>
              </a:graphicData>
            </a:graphic>
          </wp:inline>
        </w:drawing>
      </w:r>
      <w:r w:rsidRPr="000227E5">
        <w:rPr>
          <w:noProof/>
          <w:sz w:val="20"/>
          <w:szCs w:val="20"/>
        </w:rPr>
        <w:drawing>
          <wp:inline distT="0" distB="0" distL="0" distR="0" wp14:anchorId="35C660D0" wp14:editId="5C8FC93B">
            <wp:extent cx="552450" cy="800100"/>
            <wp:effectExtent l="0" t="0" r="0" b="0"/>
            <wp:docPr id="594962861" name="Picture 7" descr="A bus driving down a ro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52450" cy="800100"/>
                    </a:xfrm>
                    <a:prstGeom prst="rect">
                      <a:avLst/>
                    </a:prstGeom>
                  </pic:spPr>
                </pic:pic>
              </a:graphicData>
            </a:graphic>
          </wp:inline>
        </w:drawing>
      </w:r>
      <w:r w:rsidRPr="000227E5">
        <w:rPr>
          <w:noProof/>
          <w:sz w:val="20"/>
          <w:szCs w:val="20"/>
        </w:rPr>
        <w:drawing>
          <wp:inline distT="0" distB="0" distL="0" distR="0" wp14:anchorId="3B0DE20D" wp14:editId="536572D5">
            <wp:extent cx="640080" cy="807720"/>
            <wp:effectExtent l="0" t="0" r="7620" b="0"/>
            <wp:docPr id="766939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640080" cy="807720"/>
                    </a:xfrm>
                    <a:prstGeom prst="rect">
                      <a:avLst/>
                    </a:prstGeom>
                  </pic:spPr>
                </pic:pic>
              </a:graphicData>
            </a:graphic>
          </wp:inline>
        </w:drawing>
      </w:r>
      <w:r w:rsidRPr="000227E5">
        <w:rPr>
          <w:noProof/>
          <w:sz w:val="20"/>
          <w:szCs w:val="20"/>
        </w:rPr>
        <w:drawing>
          <wp:inline distT="0" distB="0" distL="0" distR="0" wp14:anchorId="23BEA8CE" wp14:editId="715BB93A">
            <wp:extent cx="556895" cy="786963"/>
            <wp:effectExtent l="0" t="0" r="0" b="0"/>
            <wp:docPr id="1728711036" name="Picture 5" descr="A street with buildings and tr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a:extLst>
                        <a:ext uri="{28A0092B-C50C-407E-A947-70E740481C1C}">
                          <a14:useLocalDpi xmlns:a14="http://schemas.microsoft.com/office/drawing/2010/main" val="0"/>
                        </a:ext>
                      </a:extLst>
                    </a:blip>
                    <a:stretch>
                      <a:fillRect/>
                    </a:stretch>
                  </pic:blipFill>
                  <pic:spPr>
                    <a:xfrm>
                      <a:off x="0" y="0"/>
                      <a:ext cx="572689" cy="809282"/>
                    </a:xfrm>
                    <a:prstGeom prst="rect">
                      <a:avLst/>
                    </a:prstGeom>
                  </pic:spPr>
                </pic:pic>
              </a:graphicData>
            </a:graphic>
          </wp:inline>
        </w:drawing>
      </w:r>
    </w:p>
    <w:p w14:paraId="46156835" w14:textId="20E977E0" w:rsidR="00E85186" w:rsidRPr="000227E5" w:rsidRDefault="005723D1" w:rsidP="00AF7227">
      <w:pPr>
        <w:spacing w:line="240" w:lineRule="auto"/>
        <w:jc w:val="both"/>
        <w:rPr>
          <w:rFonts w:ascii="Times New Roman" w:eastAsia="Times New Roman" w:hAnsi="Times New Roman" w:cs="Times New Roman"/>
          <w:sz w:val="20"/>
          <w:szCs w:val="20"/>
          <w:lang w:val="en-US"/>
        </w:rPr>
      </w:pPr>
      <w:r w:rsidRPr="000227E5">
        <w:rPr>
          <w:rFonts w:ascii="Times New Roman" w:eastAsia="Times New Roman" w:hAnsi="Times New Roman" w:cs="Times New Roman"/>
          <w:iCs/>
          <w:sz w:val="20"/>
          <w:szCs w:val="20"/>
        </w:rPr>
        <w:t>Fig</w:t>
      </w:r>
      <w:r w:rsidR="00A27832" w:rsidRPr="000227E5">
        <w:rPr>
          <w:rFonts w:ascii="Times New Roman" w:eastAsia="Times New Roman" w:hAnsi="Times New Roman" w:cs="Times New Roman"/>
          <w:iCs/>
          <w:sz w:val="20"/>
          <w:szCs w:val="20"/>
        </w:rPr>
        <w:t>.</w:t>
      </w:r>
      <w:r w:rsidR="001F2DAA" w:rsidRPr="000227E5">
        <w:rPr>
          <w:rFonts w:ascii="Times New Roman" w:eastAsia="Times New Roman" w:hAnsi="Times New Roman" w:cs="Times New Roman"/>
          <w:iCs/>
          <w:sz w:val="20"/>
          <w:szCs w:val="20"/>
        </w:rPr>
        <w:t xml:space="preserve">1 </w:t>
      </w:r>
      <w:r w:rsidR="00BA0F5C" w:rsidRPr="000227E5">
        <w:rPr>
          <w:rFonts w:ascii="Times New Roman" w:eastAsia="Times New Roman" w:hAnsi="Times New Roman" w:cs="Times New Roman"/>
          <w:iCs/>
          <w:sz w:val="20"/>
          <w:szCs w:val="20"/>
        </w:rPr>
        <w:t>S</w:t>
      </w:r>
      <w:r w:rsidR="001F2DAA" w:rsidRPr="000227E5">
        <w:rPr>
          <w:rFonts w:ascii="Times New Roman" w:eastAsia="Times New Roman" w:hAnsi="Times New Roman" w:cs="Times New Roman"/>
          <w:iCs/>
          <w:sz w:val="20"/>
          <w:szCs w:val="20"/>
        </w:rPr>
        <w:t>ample</w:t>
      </w:r>
      <w:r w:rsidR="00A27832" w:rsidRPr="000227E5">
        <w:rPr>
          <w:rFonts w:ascii="Times New Roman" w:eastAsia="Times New Roman" w:hAnsi="Times New Roman" w:cs="Times New Roman"/>
          <w:iCs/>
          <w:sz w:val="20"/>
          <w:szCs w:val="20"/>
        </w:rPr>
        <w:t xml:space="preserve"> </w:t>
      </w:r>
      <w:r w:rsidR="00115225" w:rsidRPr="000227E5">
        <w:rPr>
          <w:rFonts w:ascii="Times New Roman" w:eastAsia="Times New Roman" w:hAnsi="Times New Roman" w:cs="Times New Roman"/>
          <w:iCs/>
          <w:sz w:val="20"/>
          <w:szCs w:val="20"/>
        </w:rPr>
        <w:t>input image</w:t>
      </w:r>
    </w:p>
    <w:p w14:paraId="031964AC" w14:textId="0ED5C629" w:rsidR="00DA38F7" w:rsidRPr="00980D3D" w:rsidRDefault="00980D3D" w:rsidP="00AF7227">
      <w:pPr>
        <w:spacing w:line="240" w:lineRule="auto"/>
        <w:jc w:val="both"/>
        <w:rPr>
          <w:rFonts w:ascii="Times" w:eastAsia="Times" w:hAnsi="Times" w:cs="Times"/>
          <w:b/>
          <w:bCs/>
          <w:sz w:val="20"/>
          <w:szCs w:val="20"/>
          <w:shd w:val="clear" w:color="auto" w:fill="FFFFFF"/>
          <w:lang w:val="en-US" w:eastAsia="zh-CN"/>
        </w:rPr>
      </w:pPr>
      <w:r>
        <w:rPr>
          <w:rFonts w:ascii="Times" w:eastAsia="Times" w:hAnsi="Times" w:cs="Times"/>
          <w:sz w:val="20"/>
          <w:szCs w:val="20"/>
          <w:shd w:val="clear" w:color="auto" w:fill="FFFFFF"/>
          <w:lang w:val="en-US" w:eastAsia="zh-CN"/>
        </w:rPr>
        <w:t xml:space="preserve">                    </w:t>
      </w:r>
      <w:r>
        <w:rPr>
          <w:rFonts w:ascii="Times" w:eastAsia="Times" w:hAnsi="Times" w:cs="Times"/>
          <w:b/>
          <w:bCs/>
          <w:sz w:val="20"/>
          <w:szCs w:val="20"/>
          <w:shd w:val="clear" w:color="auto" w:fill="FFFFFF"/>
          <w:lang w:val="en-US" w:eastAsia="zh-CN"/>
        </w:rPr>
        <w:t xml:space="preserve"> </w:t>
      </w:r>
      <w:r w:rsidR="00C55519" w:rsidRPr="00980D3D">
        <w:rPr>
          <w:rFonts w:ascii="Times" w:eastAsia="Times" w:hAnsi="Times" w:cs="Times"/>
          <w:b/>
          <w:bCs/>
          <w:sz w:val="20"/>
          <w:szCs w:val="20"/>
          <w:shd w:val="clear" w:color="auto" w:fill="FFFFFF"/>
          <w:lang w:val="en-US" w:eastAsia="zh-CN"/>
        </w:rPr>
        <w:t xml:space="preserve">III.  </w:t>
      </w:r>
      <w:r w:rsidR="00C13C5D" w:rsidRPr="00980D3D">
        <w:rPr>
          <w:rFonts w:ascii="Times" w:eastAsia="Times" w:hAnsi="Times" w:cs="Times"/>
          <w:b/>
          <w:bCs/>
          <w:sz w:val="20"/>
          <w:szCs w:val="20"/>
          <w:shd w:val="clear" w:color="auto" w:fill="FFFFFF"/>
          <w:lang w:val="en-US" w:eastAsia="zh-CN"/>
        </w:rPr>
        <w:t xml:space="preserve">PROPOSED </w:t>
      </w:r>
      <w:r w:rsidR="00B57CAB" w:rsidRPr="00980D3D">
        <w:rPr>
          <w:rFonts w:ascii="Times" w:eastAsia="Times" w:hAnsi="Times" w:cs="Times"/>
          <w:b/>
          <w:bCs/>
          <w:sz w:val="20"/>
          <w:szCs w:val="20"/>
          <w:shd w:val="clear" w:color="auto" w:fill="FFFFFF"/>
          <w:lang w:val="en-US" w:eastAsia="zh-CN"/>
        </w:rPr>
        <w:t>METHOD</w:t>
      </w:r>
    </w:p>
    <w:p w14:paraId="2C41507E" w14:textId="405FFA16" w:rsidR="00BA0023" w:rsidRPr="000227E5" w:rsidRDefault="00DA38F7" w:rsidP="00AF7227">
      <w:pPr>
        <w:spacing w:line="240" w:lineRule="auto"/>
        <w:jc w:val="both"/>
        <w:rPr>
          <w:rFonts w:ascii="Times New Roman" w:eastAsia="Times New Roman" w:hAnsi="Times New Roman" w:cs="Times New Roman"/>
          <w:iCs/>
          <w:sz w:val="20"/>
          <w:szCs w:val="20"/>
        </w:rPr>
      </w:pPr>
      <w:r w:rsidRPr="000227E5">
        <w:rPr>
          <w:rFonts w:ascii="Times New Roman" w:eastAsia="Times New Roman" w:hAnsi="Times New Roman" w:cs="Times New Roman"/>
          <w:noProof/>
          <w:sz w:val="20"/>
          <w:szCs w:val="20"/>
        </w:rPr>
        <w:drawing>
          <wp:inline distT="0" distB="0" distL="0" distR="0" wp14:anchorId="3D0A0638" wp14:editId="7F21FBBE">
            <wp:extent cx="2743200" cy="2459355"/>
            <wp:effectExtent l="0" t="0" r="0" b="0"/>
            <wp:docPr id="1396824098" name="Picture 2" descr="A diagram of a software flow&#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824098" name="Picture 2" descr="A diagram of a software flow&#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2459355"/>
                    </a:xfrm>
                    <a:prstGeom prst="rect">
                      <a:avLst/>
                    </a:prstGeom>
                  </pic:spPr>
                </pic:pic>
              </a:graphicData>
            </a:graphic>
          </wp:inline>
        </w:drawing>
      </w:r>
    </w:p>
    <w:p w14:paraId="311046AA" w14:textId="730C0CF7" w:rsidR="00D837EA" w:rsidRPr="000227E5" w:rsidRDefault="00D837EA" w:rsidP="00AF7227">
      <w:pPr>
        <w:spacing w:line="240" w:lineRule="auto"/>
        <w:jc w:val="both"/>
        <w:rPr>
          <w:rFonts w:ascii="Times New Roman" w:eastAsia="Times New Roman" w:hAnsi="Times New Roman" w:cs="Times New Roman"/>
          <w:iCs/>
          <w:sz w:val="20"/>
          <w:szCs w:val="20"/>
        </w:rPr>
      </w:pPr>
      <w:r w:rsidRPr="000227E5">
        <w:rPr>
          <w:rFonts w:ascii="Times" w:eastAsia="Times" w:hAnsi="Times" w:cs="Times"/>
          <w:sz w:val="20"/>
          <w:szCs w:val="20"/>
        </w:rPr>
        <w:t xml:space="preserve">                  Fig 2 enhanced model architecture</w:t>
      </w:r>
    </w:p>
    <w:p w14:paraId="54CE2078" w14:textId="53E02AF6" w:rsidR="004751B7" w:rsidRPr="00BC390D" w:rsidRDefault="00077067" w:rsidP="00AF7227">
      <w:pPr>
        <w:spacing w:line="240" w:lineRule="auto"/>
        <w:jc w:val="both"/>
        <w:rPr>
          <w:rFonts w:ascii="Times" w:eastAsia="Times" w:hAnsi="Times" w:cs="Times"/>
          <w:sz w:val="20"/>
          <w:szCs w:val="20"/>
        </w:rPr>
      </w:pPr>
      <w:r w:rsidRPr="000227E5">
        <w:rPr>
          <w:rFonts w:ascii="Times" w:eastAsia="Times" w:hAnsi="Times" w:cs="Times"/>
          <w:sz w:val="20"/>
          <w:szCs w:val="20"/>
        </w:rPr>
        <w:t xml:space="preserve">The architecture of </w:t>
      </w:r>
      <w:r w:rsidR="00E85186" w:rsidRPr="000227E5">
        <w:rPr>
          <w:rFonts w:ascii="Times" w:eastAsia="Times" w:hAnsi="Times" w:cs="Times"/>
          <w:sz w:val="20"/>
          <w:szCs w:val="20"/>
        </w:rPr>
        <w:t xml:space="preserve">modified yolov9 </w:t>
      </w:r>
      <w:r w:rsidRPr="000227E5">
        <w:rPr>
          <w:rFonts w:ascii="Times" w:eastAsia="Times" w:hAnsi="Times" w:cs="Times"/>
          <w:sz w:val="20"/>
          <w:szCs w:val="20"/>
        </w:rPr>
        <w:t xml:space="preserve">comprises three primary components: </w:t>
      </w:r>
      <w:r w:rsidR="00DC4203" w:rsidRPr="000227E5">
        <w:rPr>
          <w:rFonts w:ascii="Times" w:eastAsia="Times" w:hAnsi="Times" w:cs="Times"/>
          <w:sz w:val="20"/>
          <w:szCs w:val="20"/>
        </w:rPr>
        <w:t>The Backbone, Neck, and Head components</w:t>
      </w:r>
      <w:r w:rsidRPr="000227E5">
        <w:rPr>
          <w:rFonts w:ascii="Times" w:eastAsia="Times" w:hAnsi="Times" w:cs="Times"/>
          <w:sz w:val="20"/>
          <w:szCs w:val="20"/>
        </w:rPr>
        <w:t>. Fig 2 presents the enhanced model architecture</w:t>
      </w:r>
      <w:r w:rsidR="00C87738">
        <w:rPr>
          <w:rFonts w:ascii="Times" w:eastAsia="Times" w:hAnsi="Times" w:cs="Times"/>
          <w:sz w:val="20"/>
          <w:szCs w:val="20"/>
        </w:rPr>
        <w:t>.</w:t>
      </w:r>
    </w:p>
    <w:p w14:paraId="763DC89D" w14:textId="77777777" w:rsidR="000A5135" w:rsidRDefault="008D6779" w:rsidP="003A377A">
      <w:pPr>
        <w:spacing w:line="240" w:lineRule="auto"/>
        <w:jc w:val="both"/>
        <w:rPr>
          <w:rFonts w:ascii="Times New Roman" w:eastAsia="Times New Roman" w:hAnsi="Times New Roman" w:cs="Times New Roman"/>
          <w:b/>
          <w:bCs/>
          <w:iCs/>
          <w:sz w:val="20"/>
          <w:szCs w:val="20"/>
        </w:rPr>
      </w:pPr>
      <w:r w:rsidRPr="003513D3">
        <w:rPr>
          <w:rFonts w:ascii="Times New Roman" w:eastAsia="Times New Roman" w:hAnsi="Times New Roman" w:cs="Times New Roman"/>
          <w:b/>
          <w:bCs/>
          <w:iCs/>
          <w:sz w:val="20"/>
          <w:szCs w:val="20"/>
        </w:rPr>
        <w:t xml:space="preserve">A. </w:t>
      </w:r>
      <w:r w:rsidR="003513D3">
        <w:rPr>
          <w:rFonts w:ascii="Times New Roman" w:eastAsia="Times New Roman" w:hAnsi="Times New Roman" w:cs="Times New Roman"/>
          <w:b/>
          <w:bCs/>
          <w:iCs/>
          <w:sz w:val="20"/>
          <w:szCs w:val="20"/>
        </w:rPr>
        <w:t>ANNOTATION</w:t>
      </w:r>
    </w:p>
    <w:p w14:paraId="1BE68ABE" w14:textId="7DA32134" w:rsidR="003A377A" w:rsidRPr="000A5135" w:rsidRDefault="0059592C" w:rsidP="003A377A">
      <w:pPr>
        <w:spacing w:line="240" w:lineRule="auto"/>
        <w:jc w:val="both"/>
        <w:rPr>
          <w:rFonts w:ascii="Times New Roman" w:eastAsia="Times New Roman" w:hAnsi="Times New Roman" w:cs="Times New Roman"/>
          <w:b/>
          <w:bCs/>
          <w:iCs/>
          <w:sz w:val="20"/>
          <w:szCs w:val="20"/>
        </w:rPr>
      </w:pPr>
      <w:r w:rsidRPr="000227E5">
        <w:rPr>
          <w:rFonts w:ascii="Times New Roman" w:hAnsi="Times New Roman" w:cs="Times New Roman"/>
          <w:sz w:val="20"/>
          <w:szCs w:val="20"/>
        </w:rPr>
        <w:t xml:space="preserve">Bounding box techniques are essential in object detection, as they enable precise localization of objects </w:t>
      </w:r>
      <w:r w:rsidRPr="000227E5">
        <w:rPr>
          <w:rFonts w:ascii="Times New Roman" w:hAnsi="Times New Roman" w:cs="Times New Roman"/>
          <w:sz w:val="20"/>
          <w:szCs w:val="20"/>
        </w:rPr>
        <w:lastRenderedPageBreak/>
        <w:t xml:space="preserve">within images. Two common representations are the corner points format Eq (4) and the center-size format Eq (2). The corner points format defines a bounding box using the coordinates of the top-left (xmin, ymin) and bottom-right (xmax, ymax) corners, directly correlating with the image pixel grid. However, it is more sensitive to variations in object scale and aspect ratio, and </w:t>
      </w:r>
      <w:r w:rsidR="00056017">
        <w:rPr>
          <w:rFonts w:ascii="Times New Roman" w:hAnsi="Times New Roman" w:cs="Times New Roman"/>
          <w:sz w:val="20"/>
          <w:szCs w:val="20"/>
        </w:rPr>
        <w:t>prediction errors</w:t>
      </w:r>
      <w:r w:rsidRPr="000227E5">
        <w:rPr>
          <w:rFonts w:ascii="Times New Roman" w:hAnsi="Times New Roman" w:cs="Times New Roman"/>
          <w:sz w:val="20"/>
          <w:szCs w:val="20"/>
        </w:rPr>
        <w:t xml:space="preserve"> can propagate across multiple coordinates, leading to inaccuracies, particularly for small or occluded objects. In contrast, the center-size format uses the center (Xcenter, Ycenter) and dimensions (width, height) of the bounding box, offering more stability by reducing variables and isolating the object's central position. This often results in more accurate predictions, especially in complex environments. Both formats impact the Intersection over Union (IoU) </w:t>
      </w:r>
      <w:r w:rsidR="00C80426" w:rsidRPr="000227E5">
        <w:rPr>
          <w:rFonts w:ascii="Times New Roman" w:hAnsi="Times New Roman" w:cs="Times New Roman"/>
          <w:sz w:val="20"/>
          <w:szCs w:val="20"/>
        </w:rPr>
        <w:t xml:space="preserve">Eq (3), </w:t>
      </w:r>
      <w:r w:rsidRPr="000227E5">
        <w:rPr>
          <w:rFonts w:ascii="Times New Roman" w:hAnsi="Times New Roman" w:cs="Times New Roman"/>
          <w:sz w:val="20"/>
          <w:szCs w:val="20"/>
        </w:rPr>
        <w:t>which measures the overlap between the predicted and ground truth boxes, making IoU a critical metric for evaluating detection performance and overall accuracy</w:t>
      </w:r>
      <w:r w:rsidR="007D7BE8">
        <w:rPr>
          <w:rFonts w:ascii="Times New Roman" w:hAnsi="Times New Roman" w:cs="Times New Roman"/>
          <w:sz w:val="20"/>
          <w:szCs w:val="20"/>
        </w:rPr>
        <w:t>.</w:t>
      </w:r>
    </w:p>
    <w:p w14:paraId="5310F80F" w14:textId="7B588364" w:rsidR="005C377D" w:rsidRPr="000227E5" w:rsidRDefault="005C377D" w:rsidP="00AF7227">
      <w:pPr>
        <w:spacing w:line="240" w:lineRule="auto"/>
        <w:jc w:val="both"/>
        <w:rPr>
          <w:rStyle w:val="vlist-s"/>
          <w:rFonts w:ascii="Times New Roman" w:hAnsi="Times New Roman" w:cs="Times New Roman"/>
          <w:sz w:val="20"/>
          <w:szCs w:val="20"/>
        </w:rPr>
      </w:pPr>
      <m:oMath>
        <m:r>
          <w:rPr>
            <w:rFonts w:ascii="Cambria Math" w:hAnsi="Cambria Math"/>
          </w:rPr>
          <m:t>B=(x min,y min,x max,y </m:t>
        </m:r>
        <m:r>
          <m:rPr>
            <m:sty m:val="p"/>
          </m:rPr>
          <w:rPr>
            <w:rFonts w:ascii="Cambria Math" w:hAnsi="Cambria Math"/>
          </w:rPr>
          <m:t>max</m:t>
        </m:r>
        <m:r>
          <w:rPr>
            <w:rFonts w:ascii="Cambria Math" w:hAnsi="Cambria Math"/>
          </w:rPr>
          <m:t>⁡) </m:t>
        </m:r>
      </m:oMath>
      <w:r w:rsidR="07083E46" w:rsidRPr="07083E46">
        <w:rPr>
          <w:rStyle w:val="vlist-s"/>
          <w:rFonts w:ascii="Times New Roman" w:hAnsi="Times New Roman" w:cs="Times New Roman"/>
          <w:sz w:val="20"/>
          <w:szCs w:val="20"/>
        </w:rPr>
        <w:t xml:space="preserve">     </w:t>
      </w:r>
      <w:r w:rsidR="0016118E">
        <w:rPr>
          <w:rStyle w:val="vlist-s"/>
          <w:rFonts w:ascii="Times New Roman" w:hAnsi="Times New Roman" w:cs="Times New Roman"/>
          <w:sz w:val="20"/>
          <w:szCs w:val="20"/>
        </w:rPr>
        <w:t>(1)</w:t>
      </w:r>
      <w:r w:rsidR="07083E46" w:rsidRPr="07083E46">
        <w:rPr>
          <w:rStyle w:val="vlist-s"/>
          <w:rFonts w:ascii="Times New Roman" w:hAnsi="Times New Roman" w:cs="Times New Roman"/>
          <w:sz w:val="20"/>
          <w:szCs w:val="20"/>
        </w:rPr>
        <w:t xml:space="preserve">                                                                      </w:t>
      </w:r>
    </w:p>
    <w:p w14:paraId="7BA1F577" w14:textId="2F4369EF" w:rsidR="005C377D" w:rsidRPr="000227E5" w:rsidRDefault="07083E46" w:rsidP="00AF7227">
      <w:pPr>
        <w:spacing w:line="240" w:lineRule="auto"/>
        <w:jc w:val="both"/>
        <w:rPr>
          <w:rFonts w:ascii="Times New Roman" w:hAnsi="Times New Roman" w:cs="Times New Roman"/>
          <w:sz w:val="20"/>
          <w:szCs w:val="20"/>
        </w:rPr>
      </w:pPr>
      <w:r w:rsidRPr="07083E46">
        <w:rPr>
          <w:rStyle w:val="katex-mathml"/>
          <w:rFonts w:ascii="Times New Roman" w:hAnsi="Times New Roman" w:cs="Times New Roman"/>
          <w:sz w:val="20"/>
          <w:szCs w:val="20"/>
        </w:rPr>
        <w:t xml:space="preserve">  </w:t>
      </w:r>
      <m:oMath>
        <m:r>
          <w:rPr>
            <w:rFonts w:ascii="Cambria Math" w:hAnsi="Cambria Math"/>
          </w:rPr>
          <m:t>B=</m:t>
        </m:r>
        <m:d>
          <m:dPr>
            <m:ctrlPr>
              <w:rPr>
                <w:rFonts w:ascii="Cambria Math" w:hAnsi="Cambria Math"/>
              </w:rPr>
            </m:ctrlPr>
          </m:dPr>
          <m:e>
            <m:r>
              <w:rPr>
                <w:rFonts w:ascii="Cambria Math" w:hAnsi="Cambria Math"/>
              </w:rPr>
              <m:t>Xcenter,Ycenter,width,height</m:t>
            </m:r>
          </m:e>
        </m:d>
      </m:oMath>
      <w:r w:rsidRPr="07083E46">
        <w:rPr>
          <w:rStyle w:val="katex-mathml"/>
          <w:rFonts w:ascii="Times New Roman" w:hAnsi="Times New Roman" w:cs="Times New Roman"/>
          <w:sz w:val="20"/>
          <w:szCs w:val="20"/>
        </w:rPr>
        <w:t xml:space="preserve">   (2)</w:t>
      </w:r>
    </w:p>
    <w:p w14:paraId="256DCA2F" w14:textId="43B0BDEC" w:rsidR="00456E50" w:rsidRPr="000227E5" w:rsidRDefault="005C377D" w:rsidP="00AF7227">
      <w:pPr>
        <w:spacing w:line="240" w:lineRule="auto"/>
        <w:jc w:val="both"/>
        <w:rPr>
          <w:rFonts w:ascii="Times New Roman" w:hAnsi="Times New Roman" w:cs="Times New Roman"/>
          <w:sz w:val="20"/>
          <w:szCs w:val="20"/>
        </w:rPr>
      </w:pPr>
      <m:oMath>
        <m:r>
          <w:rPr>
            <w:rFonts w:ascii="Cambria Math" w:hAnsi="Cambria Math"/>
          </w:rPr>
          <m:t>IoU=Area</m:t>
        </m:r>
        <m:d>
          <m:dPr>
            <m:ctrlPr>
              <w:rPr>
                <w:rFonts w:ascii="Cambria Math" w:hAnsi="Cambria Math"/>
              </w:rPr>
            </m:ctrlPr>
          </m:dPr>
          <m:e>
            <m:r>
              <w:rPr>
                <w:rFonts w:ascii="Cambria Math" w:hAnsi="Cambria Math"/>
              </w:rPr>
              <m:t>Bpred∩Bgt</m:t>
            </m:r>
          </m:e>
        </m:d>
        <m:r>
          <m:rPr>
            <m:lit/>
          </m:rPr>
          <w:rPr>
            <w:rFonts w:ascii="Cambria Math" w:hAnsi="Cambria Math"/>
          </w:rPr>
          <m:t>/</m:t>
        </m:r>
        <m:r>
          <w:rPr>
            <w:rFonts w:ascii="Cambria Math" w:hAnsi="Cambria Math"/>
          </w:rPr>
          <m:t>Area</m:t>
        </m:r>
        <m:d>
          <m:dPr>
            <m:ctrlPr>
              <w:rPr>
                <w:rFonts w:ascii="Cambria Math" w:hAnsi="Cambria Math"/>
              </w:rPr>
            </m:ctrlPr>
          </m:dPr>
          <m:e>
            <m:r>
              <w:rPr>
                <w:rFonts w:ascii="Cambria Math" w:hAnsi="Cambria Math"/>
              </w:rPr>
              <m:t>Bpred∪Bgt</m:t>
            </m:r>
          </m:e>
        </m:d>
      </m:oMath>
      <w:r w:rsidR="07083E46" w:rsidRPr="07083E46">
        <w:rPr>
          <w:rStyle w:val="katex-mathml"/>
          <w:rFonts w:ascii="Times New Roman" w:hAnsi="Times New Roman" w:cs="Times New Roman"/>
          <w:sz w:val="20"/>
          <w:szCs w:val="20"/>
        </w:rPr>
        <w:t xml:space="preserve">  </w:t>
      </w:r>
      <w:r w:rsidR="00223914">
        <w:rPr>
          <w:rStyle w:val="katex-mathml"/>
          <w:rFonts w:ascii="Times New Roman" w:hAnsi="Times New Roman" w:cs="Times New Roman"/>
          <w:sz w:val="20"/>
          <w:szCs w:val="20"/>
        </w:rPr>
        <w:t xml:space="preserve">                                                                                    </w:t>
      </w:r>
      <w:r w:rsidR="07083E46" w:rsidRPr="07083E46">
        <w:rPr>
          <w:rStyle w:val="katex-mathml"/>
          <w:rFonts w:ascii="Times New Roman" w:hAnsi="Times New Roman" w:cs="Times New Roman"/>
          <w:sz w:val="20"/>
          <w:szCs w:val="20"/>
        </w:rPr>
        <w:t xml:space="preserve"> (3)</w:t>
      </w:r>
    </w:p>
    <w:p w14:paraId="3F1DA251" w14:textId="12A04D47" w:rsidR="001D36F7" w:rsidRPr="003513D3" w:rsidRDefault="001D36F7" w:rsidP="00AF7227">
      <w:pPr>
        <w:spacing w:line="240" w:lineRule="auto"/>
        <w:jc w:val="both"/>
        <w:rPr>
          <w:rFonts w:ascii="Times New Roman" w:hAnsi="Times New Roman" w:cs="Times New Roman"/>
          <w:b/>
          <w:bCs/>
          <w:sz w:val="20"/>
          <w:szCs w:val="20"/>
        </w:rPr>
      </w:pPr>
      <w:r w:rsidRPr="003513D3">
        <w:rPr>
          <w:rFonts w:ascii="Times New Roman" w:hAnsi="Times New Roman" w:cs="Times New Roman"/>
          <w:b/>
          <w:bCs/>
          <w:sz w:val="20"/>
          <w:szCs w:val="20"/>
        </w:rPr>
        <w:t xml:space="preserve">B. </w:t>
      </w:r>
      <w:r w:rsidR="003513D3">
        <w:rPr>
          <w:rFonts w:ascii="Times New Roman" w:hAnsi="Times New Roman" w:cs="Times New Roman"/>
          <w:b/>
          <w:bCs/>
          <w:sz w:val="20"/>
          <w:szCs w:val="20"/>
        </w:rPr>
        <w:t>PRE-PROCESSING</w:t>
      </w:r>
    </w:p>
    <w:p w14:paraId="1D7508AB" w14:textId="47CA0E1F" w:rsidR="001D36F7" w:rsidRPr="000227E5" w:rsidRDefault="07083E46" w:rsidP="00AF7227">
      <w:pPr>
        <w:spacing w:line="240" w:lineRule="auto"/>
        <w:jc w:val="both"/>
        <w:rPr>
          <w:rFonts w:ascii="Times New Roman" w:hAnsi="Times New Roman" w:cs="Times New Roman"/>
          <w:sz w:val="20"/>
          <w:szCs w:val="20"/>
        </w:rPr>
      </w:pPr>
      <w:r w:rsidRPr="07083E46">
        <w:rPr>
          <w:rFonts w:ascii="Times New Roman" w:hAnsi="Times New Roman" w:cs="Times New Roman"/>
          <w:sz w:val="20"/>
          <w:szCs w:val="20"/>
        </w:rPr>
        <w:t xml:space="preserve">Image preprocessing is a critical component in optimizing object detection models. As part of the preprocessing pipeline, images undergo auto-orientation to correct any orientation inconsistencies that may arise from different capture devices or formats, ensuring uniform orientation for consistent processing. Following auto-orientation, each image is resized to a standard dimension of 640x640 pixels, defined in Eq (4). The resizing operation as given in </w:t>
      </w:r>
      <w:r w:rsidR="00E97835" w:rsidRPr="07083E46">
        <w:rPr>
          <w:rFonts w:ascii="Times New Roman" w:hAnsi="Times New Roman" w:cs="Times New Roman"/>
          <w:sz w:val="20"/>
          <w:szCs w:val="20"/>
        </w:rPr>
        <w:t>Eq</w:t>
      </w:r>
      <w:r w:rsidR="00E97835" w:rsidRPr="07083E46">
        <w:rPr>
          <w:rStyle w:val="katex-mathml"/>
          <w:rFonts w:ascii="Times New Roman" w:hAnsi="Times New Roman" w:cs="Times New Roman"/>
          <w:sz w:val="20"/>
          <w:szCs w:val="20"/>
        </w:rPr>
        <w:t xml:space="preserve"> (</w:t>
      </w:r>
      <w:r w:rsidRPr="07083E46">
        <w:rPr>
          <w:rStyle w:val="katex-mathml"/>
          <w:rFonts w:ascii="Times New Roman" w:hAnsi="Times New Roman" w:cs="Times New Roman"/>
          <w:sz w:val="20"/>
          <w:szCs w:val="20"/>
        </w:rPr>
        <w:t xml:space="preserve">5) </w:t>
      </w:r>
      <w:r w:rsidRPr="07083E46">
        <w:rPr>
          <w:rFonts w:ascii="Times New Roman" w:hAnsi="Times New Roman" w:cs="Times New Roman"/>
          <w:sz w:val="20"/>
          <w:szCs w:val="20"/>
        </w:rPr>
        <w:t>ensures that the model receives consistent inputs, which is important for improving the accuracy and reliability of object localization and classification tasks. By minimizing variability in image dimensions, this preprocessing step contributes significantly to optimizing model training and inference performance.</w:t>
      </w:r>
    </w:p>
    <w:p w14:paraId="438215FC" w14:textId="29BBA95A" w:rsidR="005C377D" w:rsidRPr="000227E5" w:rsidRDefault="001C429A" w:rsidP="00AF7227">
      <w:pPr>
        <w:spacing w:line="240" w:lineRule="auto"/>
        <w:jc w:val="both"/>
        <w:rPr>
          <w:rStyle w:val="katex-mathml"/>
          <w:rFonts w:ascii="Times New Roman" w:hAnsi="Times New Roman" w:cs="Times New Roman"/>
          <w:sz w:val="20"/>
          <w:szCs w:val="20"/>
        </w:rPr>
      </w:pPr>
      <m:oMath>
        <m:d>
          <m:dPr>
            <m:ctrlPr>
              <w:rPr>
                <w:rFonts w:ascii="Cambria Math" w:hAnsi="Cambria Math"/>
              </w:rPr>
            </m:ctrlPr>
          </m:dPr>
          <m:e>
            <m:r>
              <w:rPr>
                <w:rFonts w:ascii="Cambria Math" w:hAnsi="Cambria Math"/>
              </w:rPr>
              <m:t>Wresize</m:t>
            </m:r>
            <m:r>
              <w:rPr>
                <w:rFonts w:ascii="Cambria Math" w:hAnsi="Cambria Math"/>
              </w:rPr>
              <m:t>,</m:t>
            </m:r>
            <m:r>
              <w:rPr>
                <w:rFonts w:ascii="Cambria Math" w:hAnsi="Cambria Math"/>
              </w:rPr>
              <m:t>Hresize</m:t>
            </m:r>
          </m:e>
        </m:d>
        <m:r>
          <w:rPr>
            <w:rFonts w:ascii="Cambria Math" w:hAnsi="Cambria Math"/>
          </w:rPr>
          <m:t>=</m:t>
        </m:r>
        <m:d>
          <m:dPr>
            <m:ctrlPr>
              <w:rPr>
                <w:rFonts w:ascii="Cambria Math" w:hAnsi="Cambria Math"/>
              </w:rPr>
            </m:ctrlPr>
          </m:dPr>
          <m:e>
            <m:r>
              <w:rPr>
                <w:rFonts w:ascii="Cambria Math" w:hAnsi="Cambria Math"/>
              </w:rPr>
              <m:t>640,640</m:t>
            </m:r>
          </m:e>
        </m:d>
      </m:oMath>
      <w:r w:rsidR="07083E46" w:rsidRPr="07083E46">
        <w:rPr>
          <w:rStyle w:val="katex-mathml"/>
          <w:rFonts w:ascii="Times New Roman" w:hAnsi="Times New Roman" w:cs="Times New Roman"/>
          <w:sz w:val="20"/>
          <w:szCs w:val="20"/>
        </w:rPr>
        <w:t xml:space="preserve">    (4)</w:t>
      </w:r>
    </w:p>
    <w:p w14:paraId="1D243C71" w14:textId="4066B75F" w:rsidR="00270F93" w:rsidRPr="000227E5" w:rsidRDefault="07083E46" w:rsidP="00AF7227">
      <w:pPr>
        <w:spacing w:line="240" w:lineRule="auto"/>
        <w:jc w:val="both"/>
        <w:rPr>
          <w:rFonts w:ascii="Times New Roman" w:hAnsi="Times New Roman" w:cs="Times New Roman"/>
          <w:sz w:val="20"/>
          <w:szCs w:val="20"/>
        </w:rPr>
      </w:pPr>
      <w:r w:rsidRPr="07083E46">
        <w:rPr>
          <w:rStyle w:val="katex-mathml"/>
          <w:rFonts w:ascii="Times New Roman" w:hAnsi="Times New Roman" w:cs="Times New Roman"/>
          <w:sz w:val="20"/>
          <w:szCs w:val="20"/>
        </w:rPr>
        <w:t xml:space="preserve">  </w:t>
      </w:r>
      <m:oMath>
        <m:r>
          <w:rPr>
            <w:rFonts w:ascii="Cambria Math" w:hAnsi="Cambria Math"/>
          </w:rPr>
          <m:t>Iresized=Resize (Ioriginal,</m:t>
        </m:r>
        <m:d>
          <m:dPr>
            <m:ctrlPr>
              <w:rPr>
                <w:rFonts w:ascii="Cambria Math" w:hAnsi="Cambria Math"/>
                <w:i/>
              </w:rPr>
            </m:ctrlPr>
          </m:dPr>
          <m:e>
            <m:r>
              <w:rPr>
                <w:rFonts w:ascii="Cambria Math" w:hAnsi="Cambria Math"/>
              </w:rPr>
              <m:t>Wresize,Hresize</m:t>
            </m:r>
          </m:e>
        </m:d>
        <m:r>
          <w:rPr>
            <w:rFonts w:ascii="Cambria Math" w:hAnsi="Cambria Math"/>
          </w:rPr>
          <m:t>) </m:t>
        </m:r>
      </m:oMath>
      <w:r w:rsidRPr="07083E46">
        <w:rPr>
          <w:rStyle w:val="katex-mathml"/>
          <w:rFonts w:ascii="Times New Roman" w:hAnsi="Times New Roman" w:cs="Times New Roman"/>
          <w:sz w:val="20"/>
          <w:szCs w:val="20"/>
        </w:rPr>
        <w:t xml:space="preserve"> (5)</w:t>
      </w:r>
    </w:p>
    <w:p w14:paraId="43C91023" w14:textId="355C4F3D" w:rsidR="005C377D" w:rsidRPr="003513D3" w:rsidRDefault="005C377D" w:rsidP="00AF7227">
      <w:pPr>
        <w:spacing w:line="240" w:lineRule="auto"/>
        <w:jc w:val="both"/>
        <w:rPr>
          <w:rFonts w:ascii="Times New Roman" w:hAnsi="Times New Roman" w:cs="Times New Roman"/>
          <w:b/>
          <w:bCs/>
          <w:sz w:val="20"/>
          <w:szCs w:val="20"/>
        </w:rPr>
      </w:pPr>
      <w:r w:rsidRPr="003513D3">
        <w:rPr>
          <w:rFonts w:ascii="Times New Roman" w:hAnsi="Times New Roman" w:cs="Times New Roman"/>
          <w:b/>
          <w:bCs/>
          <w:sz w:val="20"/>
          <w:szCs w:val="20"/>
        </w:rPr>
        <w:t>C. A</w:t>
      </w:r>
      <w:r w:rsidR="003513D3">
        <w:rPr>
          <w:rFonts w:ascii="Times New Roman" w:hAnsi="Times New Roman" w:cs="Times New Roman"/>
          <w:b/>
          <w:bCs/>
          <w:sz w:val="20"/>
          <w:szCs w:val="20"/>
        </w:rPr>
        <w:t>UGMENTATION</w:t>
      </w:r>
    </w:p>
    <w:p w14:paraId="7D0B805A" w14:textId="5002082B" w:rsidR="005C377D" w:rsidRPr="000227E5" w:rsidRDefault="005C377D" w:rsidP="00AF7227">
      <w:pPr>
        <w:spacing w:line="240" w:lineRule="auto"/>
        <w:jc w:val="both"/>
        <w:rPr>
          <w:rFonts w:ascii="Times New Roman" w:hAnsi="Times New Roman" w:cs="Times New Roman"/>
          <w:sz w:val="20"/>
          <w:szCs w:val="20"/>
        </w:rPr>
      </w:pPr>
      <w:r w:rsidRPr="000227E5">
        <w:rPr>
          <w:rFonts w:ascii="Times New Roman" w:hAnsi="Times New Roman" w:cs="Times New Roman"/>
          <w:sz w:val="20"/>
          <w:szCs w:val="20"/>
        </w:rPr>
        <w:t xml:space="preserve">Data augmentation is crucial for enhancing the robustness and generalization capability of deep learning models, especially in tasks like object detection. By applying various transformations to the original training data, such as rotations, translations, flips, and adjustments in brightness and contrast, augmented datasets introduce variability that aids the model in learning invariant features. Additionally, augmentations include introducing noise, such as Gaussian noise with a standard deviation of 0.1%, to </w:t>
      </w:r>
      <w:r w:rsidRPr="000227E5">
        <w:rPr>
          <w:rFonts w:ascii="Times New Roman" w:hAnsi="Times New Roman" w:cs="Times New Roman"/>
          <w:sz w:val="20"/>
          <w:szCs w:val="20"/>
        </w:rPr>
        <w:t>simulate real-world imperfections</w:t>
      </w:r>
      <w:r w:rsidR="00737BE8" w:rsidRPr="000227E5">
        <w:rPr>
          <w:rStyle w:val="katex-mathml"/>
          <w:rFonts w:ascii="Times New Roman" w:hAnsi="Times New Roman" w:cs="Times New Roman"/>
          <w:sz w:val="20"/>
          <w:szCs w:val="20"/>
        </w:rPr>
        <w:t xml:space="preserve"> </w:t>
      </w:r>
      <w:r w:rsidR="00E97835" w:rsidRPr="000227E5">
        <w:rPr>
          <w:rStyle w:val="katex-mathml"/>
          <w:rFonts w:ascii="Times New Roman" w:hAnsi="Times New Roman" w:cs="Times New Roman"/>
          <w:sz w:val="20"/>
          <w:szCs w:val="20"/>
        </w:rPr>
        <w:t>Eq (</w:t>
      </w:r>
      <w:r w:rsidR="00737BE8" w:rsidRPr="000227E5">
        <w:rPr>
          <w:rStyle w:val="katex-mathml"/>
          <w:rFonts w:ascii="Times New Roman" w:hAnsi="Times New Roman" w:cs="Times New Roman"/>
          <w:sz w:val="20"/>
          <w:szCs w:val="20"/>
        </w:rPr>
        <w:t>6)</w:t>
      </w:r>
      <w:r w:rsidRPr="000227E5">
        <w:rPr>
          <w:rStyle w:val="katex-mathml"/>
          <w:rFonts w:ascii="Times New Roman" w:hAnsi="Times New Roman" w:cs="Times New Roman"/>
          <w:sz w:val="20"/>
          <w:szCs w:val="20"/>
        </w:rPr>
        <w:t>,</w:t>
      </w:r>
      <w:r w:rsidR="00737BE8" w:rsidRPr="000227E5">
        <w:rPr>
          <w:rStyle w:val="katex-mathml"/>
          <w:rFonts w:ascii="Times New Roman" w:hAnsi="Times New Roman" w:cs="Times New Roman"/>
          <w:sz w:val="20"/>
          <w:szCs w:val="20"/>
        </w:rPr>
        <w:t xml:space="preserve"> </w:t>
      </w:r>
      <w:r w:rsidRPr="000227E5">
        <w:rPr>
          <w:rFonts w:ascii="Times New Roman" w:hAnsi="Times New Roman" w:cs="Times New Roman"/>
          <w:sz w:val="20"/>
          <w:szCs w:val="20"/>
        </w:rPr>
        <w:t xml:space="preserve">where </w:t>
      </w:r>
      <w:r w:rsidRPr="000227E5">
        <w:rPr>
          <w:rStyle w:val="katex-mathml"/>
          <w:rFonts w:ascii="Times New Roman" w:hAnsi="Times New Roman" w:cs="Times New Roman"/>
          <w:sz w:val="20"/>
          <w:szCs w:val="20"/>
        </w:rPr>
        <w:t>ϵ</w:t>
      </w:r>
      <w:r w:rsidRPr="000227E5">
        <w:rPr>
          <w:rStyle w:val="katex-mathml"/>
          <w:rFonts w:ascii="Cambria Math" w:hAnsi="Cambria Math" w:cs="Cambria Math"/>
          <w:sz w:val="20"/>
          <w:szCs w:val="20"/>
        </w:rPr>
        <w:t>∼</w:t>
      </w:r>
      <w:r w:rsidRPr="000227E5">
        <w:rPr>
          <w:rStyle w:val="katex-mathml"/>
          <w:rFonts w:ascii="Times New Roman" w:hAnsi="Times New Roman" w:cs="Times New Roman"/>
          <w:sz w:val="20"/>
          <w:szCs w:val="20"/>
        </w:rPr>
        <w:t>N(</w:t>
      </w:r>
      <w:r w:rsidR="00E97835" w:rsidRPr="000227E5">
        <w:rPr>
          <w:rStyle w:val="katex-mathml"/>
          <w:rFonts w:ascii="Times New Roman" w:hAnsi="Times New Roman" w:cs="Times New Roman"/>
          <w:sz w:val="20"/>
          <w:szCs w:val="20"/>
        </w:rPr>
        <w:t>0, σ</w:t>
      </w:r>
      <w:r w:rsidRPr="000227E5">
        <w:rPr>
          <w:rStyle w:val="katex-mathml"/>
          <w:rFonts w:ascii="Times New Roman" w:hAnsi="Times New Roman" w:cs="Times New Roman"/>
          <w:sz w:val="20"/>
          <w:szCs w:val="20"/>
        </w:rPr>
        <w:t>2)</w:t>
      </w:r>
      <w:r w:rsidRPr="000227E5">
        <w:rPr>
          <w:rFonts w:ascii="Times New Roman" w:hAnsi="Times New Roman" w:cs="Times New Roman"/>
          <w:sz w:val="20"/>
          <w:szCs w:val="20"/>
        </w:rPr>
        <w:t xml:space="preserve">. These techniques, like horizontal flips </w:t>
      </w:r>
      <w:r w:rsidR="00E97835" w:rsidRPr="000227E5">
        <w:rPr>
          <w:rFonts w:ascii="Times New Roman" w:hAnsi="Times New Roman" w:cs="Times New Roman"/>
          <w:sz w:val="20"/>
          <w:szCs w:val="20"/>
        </w:rPr>
        <w:t>Eq</w:t>
      </w:r>
      <w:r w:rsidR="00E97835" w:rsidRPr="000227E5">
        <w:rPr>
          <w:rStyle w:val="katex-mathml"/>
          <w:rFonts w:ascii="Times New Roman" w:hAnsi="Times New Roman" w:cs="Times New Roman"/>
          <w:sz w:val="20"/>
          <w:szCs w:val="20"/>
        </w:rPr>
        <w:t xml:space="preserve"> (</w:t>
      </w:r>
      <w:r w:rsidR="00737BE8" w:rsidRPr="000227E5">
        <w:rPr>
          <w:rStyle w:val="katex-mathml"/>
          <w:rFonts w:ascii="Times New Roman" w:hAnsi="Times New Roman" w:cs="Times New Roman"/>
          <w:sz w:val="20"/>
          <w:szCs w:val="20"/>
        </w:rPr>
        <w:t xml:space="preserve">7) </w:t>
      </w:r>
      <w:r w:rsidRPr="000227E5">
        <w:rPr>
          <w:rFonts w:ascii="Times New Roman" w:hAnsi="Times New Roman" w:cs="Times New Roman"/>
          <w:sz w:val="20"/>
          <w:szCs w:val="20"/>
        </w:rPr>
        <w:t>and random rotations</w:t>
      </w:r>
      <w:r w:rsidR="00721D02" w:rsidRPr="000227E5">
        <w:rPr>
          <w:rFonts w:ascii="Times New Roman" w:hAnsi="Times New Roman" w:cs="Times New Roman"/>
          <w:sz w:val="20"/>
          <w:szCs w:val="20"/>
        </w:rPr>
        <w:t xml:space="preserve"> </w:t>
      </w:r>
      <w:r w:rsidR="00E97835" w:rsidRPr="000227E5">
        <w:rPr>
          <w:rFonts w:ascii="Times New Roman" w:hAnsi="Times New Roman" w:cs="Times New Roman"/>
          <w:sz w:val="20"/>
          <w:szCs w:val="20"/>
        </w:rPr>
        <w:t>Eq</w:t>
      </w:r>
      <w:r w:rsidR="00E97835" w:rsidRPr="000227E5">
        <w:rPr>
          <w:rStyle w:val="katex-mathml"/>
          <w:rFonts w:ascii="Times New Roman" w:hAnsi="Times New Roman" w:cs="Times New Roman"/>
          <w:sz w:val="20"/>
          <w:szCs w:val="20"/>
        </w:rPr>
        <w:t xml:space="preserve"> (</w:t>
      </w:r>
      <w:r w:rsidR="00737BE8" w:rsidRPr="000227E5">
        <w:rPr>
          <w:rStyle w:val="katex-mathml"/>
          <w:rFonts w:ascii="Times New Roman" w:hAnsi="Times New Roman" w:cs="Times New Roman"/>
          <w:sz w:val="20"/>
          <w:szCs w:val="20"/>
        </w:rPr>
        <w:t>8)</w:t>
      </w:r>
      <w:r w:rsidRPr="000227E5">
        <w:rPr>
          <w:rFonts w:ascii="Times New Roman" w:hAnsi="Times New Roman" w:cs="Times New Roman"/>
          <w:sz w:val="20"/>
          <w:szCs w:val="20"/>
        </w:rPr>
        <w:t>, expand the dataset by providing diverse perspectives of objects and scenarios. This variability helps the model generalize better to unseen data and reduces overfitting by exposing it to a broader range of conditions than those in the original dataset.</w:t>
      </w:r>
    </w:p>
    <w:p w14:paraId="35D10397" w14:textId="26B35845" w:rsidR="00737BE8" w:rsidRPr="000227E5" w:rsidRDefault="00737BE8" w:rsidP="00AF7227">
      <w:pPr>
        <w:spacing w:line="240" w:lineRule="auto"/>
        <w:jc w:val="both"/>
        <w:rPr>
          <w:rStyle w:val="katex-mathml"/>
          <w:rFonts w:ascii="Times New Roman" w:hAnsi="Times New Roman" w:cs="Times New Roman"/>
          <w:sz w:val="20"/>
          <w:szCs w:val="20"/>
        </w:rPr>
      </w:pPr>
      <m:oMath>
        <m:r>
          <w:rPr>
            <w:rFonts w:ascii="Cambria Math" w:hAnsi="Cambria Math"/>
          </w:rPr>
          <m:t>Inoisy=Ioriginal+ϵ </m:t>
        </m:r>
      </m:oMath>
      <w:r w:rsidR="07083E46" w:rsidRPr="07083E46">
        <w:rPr>
          <w:rStyle w:val="katex-mathml"/>
          <w:rFonts w:ascii="Times New Roman" w:hAnsi="Times New Roman" w:cs="Times New Roman"/>
          <w:sz w:val="20"/>
          <w:szCs w:val="20"/>
        </w:rPr>
        <w:t xml:space="preserve">     (6)</w:t>
      </w:r>
    </w:p>
    <w:p w14:paraId="2F9FF5F4" w14:textId="700E408B" w:rsidR="00737BE8" w:rsidRPr="000227E5" w:rsidRDefault="00737BE8" w:rsidP="00AF7227">
      <w:pPr>
        <w:spacing w:line="240" w:lineRule="auto"/>
        <w:jc w:val="both"/>
        <w:rPr>
          <w:rFonts w:ascii="Times New Roman" w:hAnsi="Times New Roman" w:cs="Times New Roman"/>
          <w:sz w:val="20"/>
          <w:szCs w:val="20"/>
        </w:rPr>
      </w:pPr>
      <m:oMath>
        <m:r>
          <w:rPr>
            <w:rFonts w:ascii="Cambria Math" w:hAnsi="Cambria Math"/>
          </w:rPr>
          <m:t>Iflip​=Flip</m:t>
        </m:r>
        <m:d>
          <m:dPr>
            <m:ctrlPr>
              <w:rPr>
                <w:rFonts w:ascii="Cambria Math" w:hAnsi="Cambria Math"/>
              </w:rPr>
            </m:ctrlPr>
          </m:dPr>
          <m:e>
            <m:r>
              <w:rPr>
                <w:rFonts w:ascii="Cambria Math" w:hAnsi="Cambria Math"/>
              </w:rPr>
              <m:t>Ioriginal​,axis=1</m:t>
            </m:r>
          </m:e>
        </m:d>
      </m:oMath>
      <w:r w:rsidR="07083E46" w:rsidRPr="07083E46">
        <w:rPr>
          <w:rStyle w:val="mclose"/>
          <w:rFonts w:ascii="Times New Roman" w:hAnsi="Times New Roman" w:cs="Times New Roman"/>
          <w:sz w:val="20"/>
          <w:szCs w:val="20"/>
        </w:rPr>
        <w:t xml:space="preserve">     (7)</w:t>
      </w:r>
    </w:p>
    <w:p w14:paraId="5053F01C" w14:textId="56F3DA3B" w:rsidR="008D6779" w:rsidRPr="000227E5" w:rsidRDefault="00737BE8" w:rsidP="00AF7227">
      <w:pPr>
        <w:spacing w:line="240" w:lineRule="auto"/>
        <w:jc w:val="both"/>
        <w:rPr>
          <w:rFonts w:ascii="Times New Roman" w:hAnsi="Times New Roman" w:cs="Times New Roman"/>
          <w:sz w:val="20"/>
          <w:szCs w:val="20"/>
        </w:rPr>
      </w:pPr>
      <m:oMath>
        <m:r>
          <w:rPr>
            <w:rFonts w:ascii="Cambria Math" w:hAnsi="Cambria Math"/>
          </w:rPr>
          <m:t>Irotated​=Rotate</m:t>
        </m:r>
        <m:d>
          <m:dPr>
            <m:ctrlPr>
              <w:rPr>
                <w:rFonts w:ascii="Cambria Math" w:hAnsi="Cambria Math"/>
              </w:rPr>
            </m:ctrlPr>
          </m:dPr>
          <m:e>
            <m:r>
              <w:rPr>
                <w:rFonts w:ascii="Cambria Math" w:hAnsi="Cambria Math"/>
              </w:rPr>
              <m:t>Ioriginal​,θ</m:t>
            </m:r>
          </m:e>
        </m:d>
      </m:oMath>
      <w:r w:rsidR="07083E46" w:rsidRPr="07083E46">
        <w:rPr>
          <w:rStyle w:val="mclose"/>
          <w:rFonts w:ascii="Times New Roman" w:hAnsi="Times New Roman" w:cs="Times New Roman"/>
          <w:sz w:val="20"/>
          <w:szCs w:val="20"/>
        </w:rPr>
        <w:t xml:space="preserve">     (8)</w:t>
      </w:r>
    </w:p>
    <w:p w14:paraId="40D8A1DB" w14:textId="0CC96327" w:rsidR="00BD4541" w:rsidRPr="00223914" w:rsidRDefault="007D2CEE" w:rsidP="00AF7227">
      <w:pPr>
        <w:spacing w:line="240" w:lineRule="auto"/>
        <w:jc w:val="both"/>
        <w:rPr>
          <w:rFonts w:ascii="Times New Roman" w:eastAsia="Times New Roman" w:hAnsi="Times New Roman" w:cs="Times New Roman"/>
          <w:b/>
          <w:bCs/>
          <w:iCs/>
          <w:sz w:val="20"/>
          <w:szCs w:val="20"/>
        </w:rPr>
      </w:pPr>
      <w:r w:rsidRPr="00223914">
        <w:rPr>
          <w:rFonts w:ascii="Times New Roman" w:eastAsia="Times New Roman" w:hAnsi="Times New Roman" w:cs="Times New Roman"/>
          <w:b/>
          <w:bCs/>
          <w:sz w:val="20"/>
          <w:szCs w:val="20"/>
          <w:highlight w:val="white"/>
        </w:rPr>
        <w:t>D</w:t>
      </w:r>
      <w:r w:rsidR="00840C13" w:rsidRPr="00223914">
        <w:rPr>
          <w:rFonts w:ascii="Times New Roman" w:eastAsia="Times New Roman" w:hAnsi="Times New Roman" w:cs="Times New Roman"/>
          <w:b/>
          <w:bCs/>
          <w:sz w:val="20"/>
          <w:szCs w:val="20"/>
          <w:highlight w:val="white"/>
        </w:rPr>
        <w:t xml:space="preserve">. </w:t>
      </w:r>
      <w:r w:rsidR="00223914">
        <w:rPr>
          <w:rFonts w:ascii="Times New Roman" w:eastAsia="Times New Roman" w:hAnsi="Times New Roman" w:cs="Times New Roman"/>
          <w:b/>
          <w:bCs/>
          <w:sz w:val="20"/>
          <w:szCs w:val="20"/>
        </w:rPr>
        <w:t>MODEL CREATION</w:t>
      </w:r>
    </w:p>
    <w:p w14:paraId="0CB1D5A3" w14:textId="33A279B9" w:rsidR="00456E50" w:rsidRPr="00BC390D" w:rsidRDefault="004651DD" w:rsidP="00AF7227">
      <w:pPr>
        <w:spacing w:line="240" w:lineRule="auto"/>
        <w:jc w:val="both"/>
        <w:rPr>
          <w:rFonts w:ascii="Times New Roman" w:eastAsia="Times New Roman" w:hAnsi="Times New Roman" w:cs="Times New Roman"/>
          <w:sz w:val="20"/>
          <w:szCs w:val="20"/>
        </w:rPr>
      </w:pPr>
      <w:r w:rsidRPr="000227E5">
        <w:rPr>
          <w:rFonts w:ascii="Times New Roman" w:eastAsia="Times New Roman" w:hAnsi="Times New Roman" w:cs="Times New Roman"/>
          <w:b/>
          <w:bCs/>
          <w:iCs/>
          <w:sz w:val="20"/>
          <w:szCs w:val="20"/>
        </w:rPr>
        <w:t>Input:</w:t>
      </w:r>
      <w:r w:rsidRPr="000227E5">
        <w:rPr>
          <w:rFonts w:ascii="Times New Roman" w:eastAsia="Times New Roman" w:hAnsi="Times New Roman" w:cs="Times New Roman"/>
          <w:sz w:val="20"/>
          <w:szCs w:val="20"/>
        </w:rPr>
        <w:t xml:space="preserve">  </w:t>
      </w:r>
      <w:r w:rsidR="002521AB" w:rsidRPr="000227E5">
        <w:rPr>
          <w:rFonts w:ascii="Times New Roman" w:hAnsi="Times New Roman" w:cs="Times New Roman"/>
          <w:sz w:val="20"/>
          <w:szCs w:val="20"/>
        </w:rPr>
        <w:t>The input layer serves as the initial stage of the architecture</w:t>
      </w:r>
      <w:r w:rsidR="00E97835">
        <w:rPr>
          <w:rFonts w:ascii="Times New Roman" w:hAnsi="Times New Roman" w:cs="Times New Roman"/>
          <w:sz w:val="20"/>
          <w:szCs w:val="20"/>
        </w:rPr>
        <w:t xml:space="preserve"> and is</w:t>
      </w:r>
      <w:r w:rsidR="002521AB" w:rsidRPr="000227E5">
        <w:rPr>
          <w:rFonts w:ascii="Times New Roman" w:hAnsi="Times New Roman" w:cs="Times New Roman"/>
          <w:sz w:val="20"/>
          <w:szCs w:val="20"/>
        </w:rPr>
        <w:t xml:space="preserve"> tasked with receiving Google Street View images that may contain utility poles. The input layer handles images with dimensions of 640x640 pixels. Any image not meeting these dimensions requires preprocessing</w:t>
      </w:r>
      <w:r w:rsidRPr="000227E5">
        <w:rPr>
          <w:rFonts w:ascii="Times New Roman" w:eastAsia="Times New Roman" w:hAnsi="Times New Roman" w:cs="Times New Roman"/>
          <w:sz w:val="20"/>
          <w:szCs w:val="20"/>
        </w:rPr>
        <w:t>.</w:t>
      </w:r>
    </w:p>
    <w:p w14:paraId="5355DC26" w14:textId="3C6CA2E7" w:rsidR="00835B5A" w:rsidRPr="000227E5" w:rsidRDefault="004234D0" w:rsidP="00AF7227">
      <w:pPr>
        <w:spacing w:line="240" w:lineRule="auto"/>
        <w:jc w:val="both"/>
        <w:rPr>
          <w:rFonts w:ascii="Times New Roman" w:hAnsi="Times New Roman" w:cs="Times New Roman"/>
          <w:sz w:val="20"/>
          <w:szCs w:val="20"/>
        </w:rPr>
      </w:pPr>
      <w:r w:rsidRPr="000227E5">
        <w:rPr>
          <w:rFonts w:ascii="Times New Roman" w:hAnsi="Times New Roman" w:cs="Times New Roman"/>
          <w:b/>
          <w:bCs/>
          <w:sz w:val="20"/>
          <w:szCs w:val="20"/>
        </w:rPr>
        <w:t>Backbone:</w:t>
      </w:r>
      <w:r w:rsidRPr="000227E5">
        <w:rPr>
          <w:rFonts w:ascii="Times New Roman" w:hAnsi="Times New Roman" w:cs="Times New Roman"/>
          <w:sz w:val="20"/>
          <w:szCs w:val="20"/>
        </w:rPr>
        <w:t xml:space="preserve"> </w:t>
      </w:r>
      <w:r w:rsidR="00721D02" w:rsidRPr="000227E5">
        <w:rPr>
          <w:rFonts w:ascii="Times New Roman" w:hAnsi="Times New Roman" w:cs="Times New Roman"/>
          <w:sz w:val="20"/>
          <w:szCs w:val="20"/>
        </w:rPr>
        <w:t xml:space="preserve"> </w:t>
      </w:r>
      <w:r w:rsidR="00835B5A" w:rsidRPr="000227E5">
        <w:rPr>
          <w:rFonts w:ascii="Times New Roman" w:hAnsi="Times New Roman" w:cs="Times New Roman"/>
          <w:sz w:val="20"/>
          <w:szCs w:val="20"/>
        </w:rPr>
        <w:t>The backbone of the YOLO model serves as the main feature extractor, processing input images to extract key</w:t>
      </w:r>
      <w:r w:rsidR="00835B5A" w:rsidRPr="000227E5">
        <w:rPr>
          <w:sz w:val="20"/>
          <w:szCs w:val="20"/>
        </w:rPr>
        <w:t xml:space="preserve"> </w:t>
      </w:r>
      <w:r w:rsidR="00835B5A" w:rsidRPr="000227E5">
        <w:rPr>
          <w:rFonts w:ascii="Times New Roman" w:hAnsi="Times New Roman" w:cs="Times New Roman"/>
          <w:sz w:val="20"/>
          <w:szCs w:val="20"/>
        </w:rPr>
        <w:t>features for further analysis. Initial convolutional layers reduce the input size and increase feature depth, capturing detailed information. Custom RepNCSPELAN4 blocks refine these features through convolutions, batch normalization, and activations. Adown layers downsample feature maps at different stages for effective multi-scale feature extraction. The model's head uses these feat</w:t>
      </w:r>
      <w:r w:rsidR="00556C5F" w:rsidRPr="000227E5">
        <w:rPr>
          <w:rFonts w:ascii="Times New Roman" w:hAnsi="Times New Roman" w:cs="Times New Roman"/>
          <w:sz w:val="20"/>
          <w:szCs w:val="20"/>
        </w:rPr>
        <w:t xml:space="preserve">ures to generate bounding boxes </w:t>
      </w:r>
      <w:r w:rsidR="00835B5A" w:rsidRPr="000227E5">
        <w:rPr>
          <w:rFonts w:ascii="Times New Roman" w:hAnsi="Times New Roman" w:cs="Times New Roman"/>
          <w:sz w:val="20"/>
          <w:szCs w:val="20"/>
        </w:rPr>
        <w:t>and class probabilities. SPPELAN blocks incorporate spatial pyramid pooling for multi-scale feature capture, while upsample layers improve feature map resolution. Concatenation layers merge feature maps from different stages, enriching detection information. Lastly, the DDetect layer predicts bounding boxes and class probabilities with the refined features, ensuring accurate object detection</w:t>
      </w:r>
      <w:r w:rsidR="00556C5F" w:rsidRPr="000227E5">
        <w:rPr>
          <w:rFonts w:ascii="Times New Roman" w:hAnsi="Times New Roman" w:cs="Times New Roman"/>
          <w:sz w:val="20"/>
          <w:szCs w:val="20"/>
        </w:rPr>
        <w:t xml:space="preserve">. </w:t>
      </w:r>
      <w:r w:rsidR="00835B5A" w:rsidRPr="000227E5">
        <w:rPr>
          <w:rFonts w:ascii="Times New Roman" w:eastAsia="Times New Roman" w:hAnsi="Times New Roman" w:cs="Times New Roman"/>
          <w:noProof/>
          <w:sz w:val="20"/>
          <w:szCs w:val="20"/>
        </w:rPr>
        <w:t xml:space="preserve">The activation function that is used is </w:t>
      </w:r>
      <w:r w:rsidR="00835B5A" w:rsidRPr="000227E5">
        <w:rPr>
          <w:rFonts w:ascii="Times New Roman" w:hAnsi="Times New Roman" w:cs="Times New Roman"/>
          <w:sz w:val="20"/>
          <w:szCs w:val="20"/>
        </w:rPr>
        <w:t>Leaky ReLU</w:t>
      </w:r>
      <w:r w:rsidR="00835B5A" w:rsidRPr="000227E5">
        <w:rPr>
          <w:sz w:val="20"/>
          <w:szCs w:val="20"/>
        </w:rPr>
        <w:t xml:space="preserve"> </w:t>
      </w:r>
      <w:r w:rsidR="00835B5A" w:rsidRPr="000227E5">
        <w:rPr>
          <w:rFonts w:ascii="Times New Roman" w:hAnsi="Times New Roman" w:cs="Times New Roman"/>
          <w:sz w:val="20"/>
          <w:szCs w:val="20"/>
        </w:rPr>
        <w:t>(Rectified Linear Unit) and is defined as</w:t>
      </w:r>
    </w:p>
    <w:p w14:paraId="6C616A47" w14:textId="3BCE35AC" w:rsidR="00556C5F" w:rsidRPr="000227E5" w:rsidRDefault="07083E46" w:rsidP="00AF7227">
      <w:pPr>
        <w:spacing w:line="240" w:lineRule="auto"/>
        <w:jc w:val="both"/>
        <w:rPr>
          <w:rFonts w:ascii="Times New Roman" w:hAnsi="Times New Roman" w:cs="Times New Roman"/>
          <w:sz w:val="20"/>
          <w:szCs w:val="20"/>
        </w:rPr>
      </w:pPr>
      <w:r w:rsidRPr="07083E46">
        <w:rPr>
          <w:rFonts w:ascii="Times New Roman" w:eastAsia="Times New Roman" w:hAnsi="Times New Roman" w:cs="Times New Roman"/>
          <w:sz w:val="20"/>
          <w:szCs w:val="20"/>
        </w:rPr>
        <w:t xml:space="preserve">                  </w:t>
      </w:r>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fName>
          <m:e>
            <m:d>
              <m:dPr>
                <m:ctrlPr>
                  <w:rPr>
                    <w:rFonts w:ascii="Cambria Math" w:hAnsi="Cambria Math"/>
                  </w:rPr>
                </m:ctrlPr>
              </m:dPr>
              <m:e>
                <m:r>
                  <w:rPr>
                    <w:rFonts w:ascii="Cambria Math" w:hAnsi="Cambria Math"/>
                  </w:rPr>
                  <m:t>αx, x</m:t>
                </m:r>
              </m:e>
            </m:d>
          </m:e>
        </m:func>
        <m:r>
          <w:rPr>
            <w:rFonts w:ascii="Cambria Math" w:hAnsi="Cambria Math"/>
          </w:rPr>
          <m:t> </m:t>
        </m:r>
      </m:oMath>
      <w:r w:rsidRPr="07083E46">
        <w:rPr>
          <w:rStyle w:val="mclose"/>
          <w:rFonts w:ascii="Times New Roman" w:hAnsi="Times New Roman" w:cs="Times New Roman"/>
          <w:sz w:val="20"/>
          <w:szCs w:val="20"/>
        </w:rPr>
        <w:t xml:space="preserve">             (9)</w:t>
      </w:r>
      <w:r w:rsidRPr="07083E46">
        <w:rPr>
          <w:rFonts w:ascii="Times New Roman" w:eastAsia="Times New Roman" w:hAnsi="Times New Roman" w:cs="Times New Roman"/>
          <w:sz w:val="20"/>
          <w:szCs w:val="20"/>
        </w:rPr>
        <w:t xml:space="preserve">   </w:t>
      </w:r>
      <w:r w:rsidRPr="07083E46">
        <w:rPr>
          <w:rFonts w:ascii="Times New Roman" w:hAnsi="Times New Roman" w:cs="Times New Roman"/>
          <w:sz w:val="20"/>
          <w:szCs w:val="20"/>
        </w:rPr>
        <w:t xml:space="preserve">   </w:t>
      </w:r>
    </w:p>
    <w:p w14:paraId="1F4FB41D" w14:textId="085474B0" w:rsidR="00295A40" w:rsidRPr="000227E5" w:rsidRDefault="00556C5F" w:rsidP="00AF7227">
      <w:pPr>
        <w:spacing w:line="240" w:lineRule="auto"/>
        <w:jc w:val="both"/>
        <w:rPr>
          <w:rFonts w:ascii="Times New Roman" w:hAnsi="Times New Roman" w:cs="Times New Roman"/>
          <w:sz w:val="20"/>
          <w:szCs w:val="20"/>
        </w:rPr>
      </w:pPr>
      <w:r w:rsidRPr="000227E5">
        <w:rPr>
          <w:rFonts w:ascii="Times New Roman" w:hAnsi="Times New Roman" w:cs="Times New Roman"/>
          <w:sz w:val="20"/>
          <w:szCs w:val="20"/>
        </w:rPr>
        <w:t xml:space="preserve">Table 1 </w:t>
      </w:r>
      <w:r w:rsidR="00E97835">
        <w:rPr>
          <w:rFonts w:ascii="Times New Roman" w:hAnsi="Times New Roman" w:cs="Times New Roman"/>
          <w:sz w:val="20"/>
          <w:szCs w:val="20"/>
        </w:rPr>
        <w:t>compares</w:t>
      </w:r>
      <w:r w:rsidRPr="000227E5">
        <w:rPr>
          <w:rFonts w:ascii="Times New Roman" w:hAnsi="Times New Roman" w:cs="Times New Roman"/>
          <w:sz w:val="20"/>
          <w:szCs w:val="20"/>
        </w:rPr>
        <w:t xml:space="preserve"> the proposed model with </w:t>
      </w:r>
      <w:r w:rsidR="007D7BE8">
        <w:rPr>
          <w:rFonts w:ascii="Times New Roman" w:hAnsi="Times New Roman" w:cs="Times New Roman"/>
          <w:sz w:val="20"/>
          <w:szCs w:val="20"/>
        </w:rPr>
        <w:t xml:space="preserve">the </w:t>
      </w:r>
      <w:r w:rsidRPr="000227E5">
        <w:rPr>
          <w:rFonts w:ascii="Times New Roman" w:hAnsi="Times New Roman" w:cs="Times New Roman"/>
          <w:sz w:val="20"/>
          <w:szCs w:val="20"/>
        </w:rPr>
        <w:t xml:space="preserve">existing model w.r.t parameters. The proposed model offers several advantages over YOLOv9. It incorporates a higher number of initial filters (80 vs. 32) and more layers (390 vs. 105), potentially enhancing its ability to extract detailed features and learn complex representations. Despite the increased depth, it maintains fewer parameters (55M vs. 60M), suggesting improved parameter efficiency and reduced risk of overfitting. Consistent input and output dimensions (640x640x3) streamline the pre-processing and training processes. These factors collectively indicate potential improvements in feature extraction, model complexity handling, and computational efficiency compared to the YOLOv9 </w:t>
      </w:r>
      <w:r w:rsidR="00565E9C" w:rsidRPr="000227E5">
        <w:rPr>
          <w:rFonts w:ascii="Times New Roman" w:hAnsi="Times New Roman" w:cs="Times New Roman"/>
          <w:sz w:val="20"/>
          <w:szCs w:val="20"/>
        </w:rPr>
        <w:t>baseline.</w:t>
      </w:r>
    </w:p>
    <w:tbl>
      <w:tblPr>
        <w:tblpPr w:leftFromText="180" w:rightFromText="180" w:vertAnchor="text" w:horzAnchor="margin" w:tblpY="28"/>
        <w:tblW w:w="4507"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1370"/>
        <w:gridCol w:w="1397"/>
      </w:tblGrid>
      <w:tr w:rsidR="003F6037" w:rsidRPr="000227E5" w14:paraId="3FF9FF6B" w14:textId="77777777" w:rsidTr="002A0D31">
        <w:trPr>
          <w:trHeight w:val="431"/>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F04FD50" w14:textId="77777777" w:rsidR="003F6037" w:rsidRPr="000227E5" w:rsidRDefault="003F6037" w:rsidP="002A0D31">
            <w:pPr>
              <w:widowControl w:val="0"/>
              <w:spacing w:line="240" w:lineRule="auto"/>
              <w:jc w:val="center"/>
              <w:rPr>
                <w:rFonts w:ascii="Times New Roman" w:eastAsia="Times New Roman" w:hAnsi="Times New Roman" w:cs="Times New Roman"/>
                <w:b/>
                <w:sz w:val="20"/>
                <w:szCs w:val="20"/>
              </w:rPr>
            </w:pPr>
            <w:r w:rsidRPr="000227E5">
              <w:rPr>
                <w:rFonts w:ascii="Times New Roman" w:eastAsia="Times New Roman" w:hAnsi="Times New Roman" w:cs="Times New Roman"/>
                <w:b/>
                <w:sz w:val="20"/>
                <w:szCs w:val="20"/>
              </w:rPr>
              <w:lastRenderedPageBreak/>
              <w:t>Parameters</w:t>
            </w:r>
          </w:p>
        </w:tc>
        <w:tc>
          <w:tcPr>
            <w:tcW w:w="1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D76E450" w14:textId="4797C964" w:rsidR="003F6037" w:rsidRPr="000227E5" w:rsidRDefault="003F6037" w:rsidP="002A0D31">
            <w:pPr>
              <w:widowControl w:val="0"/>
              <w:spacing w:line="240" w:lineRule="auto"/>
              <w:jc w:val="center"/>
              <w:rPr>
                <w:rFonts w:ascii="Times New Roman" w:eastAsia="Times New Roman" w:hAnsi="Times New Roman" w:cs="Times New Roman"/>
                <w:b/>
                <w:sz w:val="20"/>
                <w:szCs w:val="20"/>
              </w:rPr>
            </w:pPr>
            <w:r w:rsidRPr="000227E5">
              <w:rPr>
                <w:rFonts w:ascii="Times New Roman" w:eastAsia="Times New Roman" w:hAnsi="Times New Roman" w:cs="Times New Roman"/>
                <w:b/>
                <w:sz w:val="20"/>
                <w:szCs w:val="20"/>
              </w:rPr>
              <w:t xml:space="preserve">YOLOv9 </w:t>
            </w:r>
            <w:r w:rsidR="00E97835" w:rsidRPr="000227E5">
              <w:rPr>
                <w:rFonts w:ascii="Times New Roman" w:eastAsia="Times New Roman" w:hAnsi="Times New Roman" w:cs="Times New Roman"/>
                <w:b/>
                <w:sz w:val="20"/>
                <w:szCs w:val="20"/>
              </w:rPr>
              <w:t>model [</w:t>
            </w:r>
            <w:r w:rsidRPr="000227E5">
              <w:rPr>
                <w:rFonts w:ascii="Times New Roman" w:eastAsia="Times New Roman" w:hAnsi="Times New Roman" w:cs="Times New Roman"/>
                <w:b/>
                <w:sz w:val="20"/>
                <w:szCs w:val="20"/>
              </w:rPr>
              <w:t>9]</w:t>
            </w:r>
          </w:p>
        </w:tc>
        <w:tc>
          <w:tcPr>
            <w:tcW w:w="13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21D3D0" w14:textId="77777777" w:rsidR="003F6037" w:rsidRPr="000227E5" w:rsidRDefault="003F6037" w:rsidP="002A0D31">
            <w:pPr>
              <w:widowControl w:val="0"/>
              <w:spacing w:line="240" w:lineRule="auto"/>
              <w:jc w:val="center"/>
              <w:rPr>
                <w:rFonts w:ascii="Times New Roman" w:eastAsia="Times New Roman" w:hAnsi="Times New Roman" w:cs="Times New Roman"/>
                <w:b/>
                <w:sz w:val="20"/>
                <w:szCs w:val="20"/>
              </w:rPr>
            </w:pPr>
            <w:r w:rsidRPr="000227E5">
              <w:rPr>
                <w:rFonts w:ascii="Times New Roman" w:eastAsia="Times New Roman" w:hAnsi="Times New Roman" w:cs="Times New Roman"/>
                <w:b/>
                <w:sz w:val="20"/>
                <w:szCs w:val="20"/>
              </w:rPr>
              <w:t xml:space="preserve">Proposed </w:t>
            </w:r>
          </w:p>
          <w:p w14:paraId="0DC7AB0E" w14:textId="77777777" w:rsidR="003F6037" w:rsidRPr="000227E5" w:rsidRDefault="003F6037" w:rsidP="002A0D31">
            <w:pPr>
              <w:widowControl w:val="0"/>
              <w:spacing w:line="240" w:lineRule="auto"/>
              <w:jc w:val="center"/>
              <w:rPr>
                <w:rFonts w:ascii="Times New Roman" w:eastAsia="Times New Roman" w:hAnsi="Times New Roman" w:cs="Times New Roman"/>
                <w:b/>
                <w:sz w:val="20"/>
                <w:szCs w:val="20"/>
              </w:rPr>
            </w:pPr>
            <w:r w:rsidRPr="000227E5">
              <w:rPr>
                <w:rFonts w:ascii="Times New Roman" w:eastAsia="Times New Roman" w:hAnsi="Times New Roman" w:cs="Times New Roman"/>
                <w:b/>
                <w:sz w:val="20"/>
                <w:szCs w:val="20"/>
              </w:rPr>
              <w:t>model</w:t>
            </w:r>
          </w:p>
        </w:tc>
      </w:tr>
      <w:tr w:rsidR="003F6037" w:rsidRPr="000227E5" w14:paraId="7FA93FC8" w14:textId="77777777" w:rsidTr="002A0D31">
        <w:trPr>
          <w:trHeight w:val="559"/>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4C882B6" w14:textId="3C02A595"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 xml:space="preserve">Number of channels in </w:t>
            </w:r>
            <w:r w:rsidR="007D7BE8">
              <w:rPr>
                <w:rFonts w:ascii="Times New Roman" w:eastAsia="Times New Roman" w:hAnsi="Times New Roman" w:cs="Times New Roman"/>
                <w:sz w:val="20"/>
                <w:szCs w:val="20"/>
              </w:rPr>
              <w:t xml:space="preserve">the </w:t>
            </w:r>
            <w:r w:rsidRPr="000227E5">
              <w:rPr>
                <w:rFonts w:ascii="Times New Roman" w:eastAsia="Times New Roman" w:hAnsi="Times New Roman" w:cs="Times New Roman"/>
                <w:sz w:val="20"/>
                <w:szCs w:val="20"/>
              </w:rPr>
              <w:t>input image</w:t>
            </w:r>
          </w:p>
        </w:tc>
        <w:tc>
          <w:tcPr>
            <w:tcW w:w="1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B4B6DF6"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3</w:t>
            </w:r>
          </w:p>
        </w:tc>
        <w:tc>
          <w:tcPr>
            <w:tcW w:w="13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7C65B4C"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3</w:t>
            </w:r>
          </w:p>
        </w:tc>
      </w:tr>
      <w:tr w:rsidR="003F6037" w:rsidRPr="000227E5" w14:paraId="15463A1E" w14:textId="77777777" w:rsidTr="002A0D31">
        <w:trPr>
          <w:trHeight w:val="258"/>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B00DF4F"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Dimensions</w:t>
            </w:r>
          </w:p>
        </w:tc>
        <w:tc>
          <w:tcPr>
            <w:tcW w:w="1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B8392B9"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600x600x3</w:t>
            </w:r>
          </w:p>
        </w:tc>
        <w:tc>
          <w:tcPr>
            <w:tcW w:w="13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A07F73"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640x640x3</w:t>
            </w:r>
          </w:p>
        </w:tc>
      </w:tr>
      <w:tr w:rsidR="003F6037" w:rsidRPr="000227E5" w14:paraId="76C0ED11" w14:textId="77777777" w:rsidTr="002A0D31">
        <w:trPr>
          <w:trHeight w:val="2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230547C"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Strides</w:t>
            </w:r>
          </w:p>
        </w:tc>
        <w:tc>
          <w:tcPr>
            <w:tcW w:w="1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325ECBE"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2x2</w:t>
            </w:r>
          </w:p>
        </w:tc>
        <w:tc>
          <w:tcPr>
            <w:tcW w:w="13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0F80ABD"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2x2</w:t>
            </w:r>
          </w:p>
        </w:tc>
      </w:tr>
      <w:tr w:rsidR="003F6037" w:rsidRPr="000227E5" w14:paraId="38BC5DD8" w14:textId="77777777" w:rsidTr="002A0D31">
        <w:trPr>
          <w:trHeight w:val="338"/>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253A17B"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Size of Input Kernel</w:t>
            </w:r>
          </w:p>
        </w:tc>
        <w:tc>
          <w:tcPr>
            <w:tcW w:w="1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66D2B6"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3x3</w:t>
            </w:r>
          </w:p>
        </w:tc>
        <w:tc>
          <w:tcPr>
            <w:tcW w:w="13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CAE6097"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3x3</w:t>
            </w:r>
          </w:p>
        </w:tc>
      </w:tr>
      <w:tr w:rsidR="003F6037" w:rsidRPr="000227E5" w14:paraId="303B4D84" w14:textId="77777777" w:rsidTr="002A0D31">
        <w:trPr>
          <w:trHeight w:val="431"/>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68EAE8"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Number of Initial Filters</w:t>
            </w:r>
          </w:p>
        </w:tc>
        <w:tc>
          <w:tcPr>
            <w:tcW w:w="1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D088C0A"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32</w:t>
            </w:r>
          </w:p>
        </w:tc>
        <w:tc>
          <w:tcPr>
            <w:tcW w:w="13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BF13998"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80</w:t>
            </w:r>
          </w:p>
        </w:tc>
      </w:tr>
      <w:tr w:rsidR="003F6037" w:rsidRPr="000227E5" w14:paraId="1E2891C0" w14:textId="77777777" w:rsidTr="002A0D31">
        <w:trPr>
          <w:trHeight w:val="220"/>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E199DDD"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Variables</w:t>
            </w:r>
          </w:p>
        </w:tc>
        <w:tc>
          <w:tcPr>
            <w:tcW w:w="1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7CA0A1D"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60M</w:t>
            </w:r>
          </w:p>
        </w:tc>
        <w:tc>
          <w:tcPr>
            <w:tcW w:w="13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CF2EADA"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55M</w:t>
            </w:r>
          </w:p>
        </w:tc>
      </w:tr>
      <w:tr w:rsidR="003F6037" w:rsidRPr="000227E5" w14:paraId="7F3779E2" w14:textId="77777777" w:rsidTr="002A0D31">
        <w:trPr>
          <w:trHeight w:val="209"/>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156C4373"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No. of layers</w:t>
            </w:r>
          </w:p>
        </w:tc>
        <w:tc>
          <w:tcPr>
            <w:tcW w:w="1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75645E4D"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105</w:t>
            </w:r>
          </w:p>
        </w:tc>
        <w:tc>
          <w:tcPr>
            <w:tcW w:w="13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2682B3C6"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390</w:t>
            </w:r>
          </w:p>
        </w:tc>
      </w:tr>
      <w:tr w:rsidR="003F6037" w:rsidRPr="000227E5" w14:paraId="3DCD5F4D" w14:textId="77777777" w:rsidTr="002A0D31">
        <w:trPr>
          <w:trHeight w:val="593"/>
        </w:trPr>
        <w:tc>
          <w:tcPr>
            <w:tcW w:w="1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4BD3D5"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Channels in Resulting Image</w:t>
            </w:r>
          </w:p>
        </w:tc>
        <w:tc>
          <w:tcPr>
            <w:tcW w:w="1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E0A4841"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3</w:t>
            </w:r>
          </w:p>
        </w:tc>
        <w:tc>
          <w:tcPr>
            <w:tcW w:w="1397"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3B82B018"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3</w:t>
            </w:r>
          </w:p>
          <w:p w14:paraId="1FAA5154"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p>
          <w:p w14:paraId="63FEB75D" w14:textId="77777777" w:rsidR="003F6037" w:rsidRPr="000227E5" w:rsidRDefault="003F6037" w:rsidP="002A0D31">
            <w:pPr>
              <w:widowControl w:val="0"/>
              <w:spacing w:line="240" w:lineRule="auto"/>
              <w:jc w:val="center"/>
              <w:rPr>
                <w:rFonts w:ascii="Times New Roman" w:eastAsia="Times New Roman" w:hAnsi="Times New Roman" w:cs="Times New Roman"/>
                <w:sz w:val="20"/>
                <w:szCs w:val="20"/>
              </w:rPr>
            </w:pPr>
          </w:p>
        </w:tc>
      </w:tr>
    </w:tbl>
    <w:p w14:paraId="1F963FBD" w14:textId="1C9F51F6" w:rsidR="001D029E" w:rsidRPr="000227E5" w:rsidRDefault="003F6037" w:rsidP="00AF7227">
      <w:pPr>
        <w:spacing w:line="240" w:lineRule="auto"/>
        <w:jc w:val="both"/>
        <w:rPr>
          <w:rFonts w:ascii="Times New Roman" w:hAnsi="Times New Roman" w:cs="Times New Roman"/>
          <w:sz w:val="20"/>
          <w:szCs w:val="20"/>
        </w:rPr>
      </w:pPr>
      <w:r>
        <w:rPr>
          <w:rFonts w:ascii="Times New Roman" w:hAnsi="Times New Roman" w:cs="Times New Roman"/>
          <w:sz w:val="20"/>
          <w:szCs w:val="20"/>
        </w:rPr>
        <w:t xml:space="preserve">                  </w:t>
      </w:r>
      <w:r>
        <w:rPr>
          <w:rFonts w:ascii="Times New Roman" w:eastAsia="Times New Roman" w:hAnsi="Times New Roman" w:cs="Times New Roman"/>
          <w:sz w:val="20"/>
          <w:szCs w:val="20"/>
        </w:rPr>
        <w:t>T</w:t>
      </w:r>
      <w:r w:rsidR="004E24F8" w:rsidRPr="000227E5">
        <w:rPr>
          <w:rFonts w:ascii="Times New Roman" w:hAnsi="Times New Roman" w:cs="Times New Roman"/>
          <w:sz w:val="20"/>
          <w:szCs w:val="20"/>
        </w:rPr>
        <w:t>able 1:  Comparison of the model</w:t>
      </w:r>
    </w:p>
    <w:p w14:paraId="20C725E9" w14:textId="055EBB4D" w:rsidR="004562EB" w:rsidRPr="00113B99" w:rsidRDefault="004562EB" w:rsidP="00AF7227">
      <w:pPr>
        <w:spacing w:line="240" w:lineRule="auto"/>
        <w:jc w:val="both"/>
        <w:rPr>
          <w:rFonts w:ascii="Times New Roman" w:eastAsia="Times New Roman" w:hAnsi="Times New Roman" w:cs="Times New Roman"/>
          <w:b/>
          <w:bCs/>
          <w:sz w:val="20"/>
          <w:szCs w:val="20"/>
        </w:rPr>
      </w:pPr>
      <w:r w:rsidRPr="00113B99">
        <w:rPr>
          <w:rFonts w:ascii="Times New Roman" w:eastAsia="Times New Roman" w:hAnsi="Times New Roman" w:cs="Times New Roman"/>
          <w:b/>
          <w:bCs/>
          <w:sz w:val="20"/>
          <w:szCs w:val="20"/>
        </w:rPr>
        <w:t>E. M</w:t>
      </w:r>
      <w:r w:rsidR="00113B99">
        <w:rPr>
          <w:rFonts w:ascii="Times New Roman" w:eastAsia="Times New Roman" w:hAnsi="Times New Roman" w:cs="Times New Roman"/>
          <w:b/>
          <w:bCs/>
          <w:sz w:val="20"/>
          <w:szCs w:val="20"/>
        </w:rPr>
        <w:t>ODEL TRAINING</w:t>
      </w:r>
    </w:p>
    <w:p w14:paraId="7FEF8793" w14:textId="128EC53E" w:rsidR="004562EB" w:rsidRPr="000227E5" w:rsidRDefault="00067661" w:rsidP="00AF7227">
      <w:pPr>
        <w:spacing w:line="240" w:lineRule="auto"/>
        <w:jc w:val="both"/>
        <w:rPr>
          <w:rFonts w:ascii="Times New Roman" w:hAnsi="Times New Roman" w:cs="Times New Roman"/>
          <w:sz w:val="20"/>
          <w:szCs w:val="20"/>
        </w:rPr>
      </w:pPr>
      <w:r w:rsidRPr="000227E5">
        <w:rPr>
          <w:rFonts w:ascii="Times New Roman" w:hAnsi="Times New Roman" w:cs="Times New Roman"/>
          <w:sz w:val="20"/>
          <w:szCs w:val="20"/>
        </w:rPr>
        <w:t xml:space="preserve">Load the prepared and augmented dataset into the training pipeline, making sure to use a batch size of 16 for proper batching. Initiate the training process of the enhanced YOLOv9 model with the configured </w:t>
      </w:r>
      <w:r w:rsidR="00E97835" w:rsidRPr="000227E5">
        <w:rPr>
          <w:rFonts w:ascii="Times New Roman" w:hAnsi="Times New Roman" w:cs="Times New Roman"/>
          <w:sz w:val="20"/>
          <w:szCs w:val="20"/>
        </w:rPr>
        <w:t>hyperparameters [</w:t>
      </w:r>
      <w:r w:rsidR="00E116F7" w:rsidRPr="000227E5">
        <w:rPr>
          <w:rFonts w:ascii="Times New Roman" w:hAnsi="Times New Roman" w:cs="Times New Roman"/>
          <w:sz w:val="20"/>
          <w:szCs w:val="20"/>
        </w:rPr>
        <w:t>1</w:t>
      </w:r>
      <w:r w:rsidR="005A0DD7">
        <w:rPr>
          <w:rFonts w:ascii="Times New Roman" w:hAnsi="Times New Roman" w:cs="Times New Roman"/>
          <w:sz w:val="20"/>
          <w:szCs w:val="20"/>
        </w:rPr>
        <w:t>5</w:t>
      </w:r>
      <w:r w:rsidR="00E116F7" w:rsidRPr="000227E5">
        <w:rPr>
          <w:rFonts w:ascii="Times New Roman" w:hAnsi="Times New Roman" w:cs="Times New Roman"/>
          <w:sz w:val="20"/>
          <w:szCs w:val="20"/>
        </w:rPr>
        <w:t>]</w:t>
      </w:r>
      <w:r w:rsidR="004562EB" w:rsidRPr="000227E5">
        <w:rPr>
          <w:rFonts w:ascii="Times New Roman" w:hAnsi="Times New Roman" w:cs="Times New Roman"/>
          <w:sz w:val="20"/>
          <w:szCs w:val="20"/>
        </w:rPr>
        <w:t xml:space="preserve">. Monitor the training progress, loss, and accuracy </w:t>
      </w:r>
      <w:r w:rsidR="00E85186" w:rsidRPr="000227E5">
        <w:rPr>
          <w:rFonts w:ascii="Times New Roman" w:hAnsi="Times New Roman" w:cs="Times New Roman"/>
          <w:sz w:val="20"/>
          <w:szCs w:val="20"/>
        </w:rPr>
        <w:t>metrics. Use</w:t>
      </w:r>
      <w:r w:rsidR="004562EB" w:rsidRPr="000227E5">
        <w:rPr>
          <w:rFonts w:ascii="Times New Roman" w:hAnsi="Times New Roman" w:cs="Times New Roman"/>
          <w:sz w:val="20"/>
          <w:szCs w:val="20"/>
        </w:rPr>
        <w:t xml:space="preserve"> the YOLOv9 loss function, which combines classification loss, localization loss, and objectness loss, to guide model optimization. The loss function typically includes: </w:t>
      </w:r>
    </w:p>
    <w:p w14:paraId="5CA2D05C" w14:textId="06FB13D0" w:rsidR="004562EB" w:rsidRPr="000227E5" w:rsidRDefault="004562EB" w:rsidP="00AF7227">
      <w:pPr>
        <w:spacing w:line="240" w:lineRule="auto"/>
        <w:jc w:val="both"/>
        <w:rPr>
          <w:sz w:val="20"/>
          <w:szCs w:val="20"/>
        </w:rPr>
      </w:pPr>
      <m:oMath>
        <m:r>
          <w:rPr>
            <w:rFonts w:ascii="Cambria Math" w:hAnsi="Cambria Math"/>
          </w:rPr>
          <m:t>Loss=LOSSclass​+LOSSbbox​+LOSSob </m:t>
        </m:r>
      </m:oMath>
      <w:bookmarkStart w:id="0" w:name="_Int_UYWrpuIJ"/>
      <w:r w:rsidR="07083E46" w:rsidRPr="07083E46">
        <w:rPr>
          <w:sz w:val="20"/>
          <w:szCs w:val="20"/>
        </w:rPr>
        <w:t xml:space="preserve"> </w:t>
      </w:r>
      <w:r w:rsidR="00223914">
        <w:rPr>
          <w:sz w:val="20"/>
          <w:szCs w:val="20"/>
        </w:rPr>
        <w:t xml:space="preserve">                                                                                      </w:t>
      </w:r>
      <w:r w:rsidR="00812F48">
        <w:rPr>
          <w:sz w:val="20"/>
          <w:szCs w:val="20"/>
        </w:rPr>
        <w:t xml:space="preserve">  </w:t>
      </w:r>
      <w:r w:rsidR="07083E46" w:rsidRPr="07083E46">
        <w:rPr>
          <w:sz w:val="20"/>
          <w:szCs w:val="20"/>
        </w:rPr>
        <w:t>(</w:t>
      </w:r>
      <w:bookmarkEnd w:id="0"/>
      <w:r w:rsidR="07083E46" w:rsidRPr="07083E46">
        <w:rPr>
          <w:sz w:val="20"/>
          <w:szCs w:val="20"/>
        </w:rPr>
        <w:t>10)</w:t>
      </w:r>
    </w:p>
    <w:p w14:paraId="5944B9B1" w14:textId="77777777" w:rsidR="00A12583" w:rsidRPr="000227E5" w:rsidRDefault="00CD499B" w:rsidP="00A12583">
      <w:pPr>
        <w:jc w:val="both"/>
        <w:rPr>
          <w:rFonts w:ascii="Times New Roman" w:hAnsi="Times New Roman" w:cs="Times New Roman"/>
          <w:sz w:val="20"/>
          <w:szCs w:val="20"/>
        </w:rPr>
      </w:pPr>
      <w:r w:rsidRPr="000227E5">
        <w:rPr>
          <w:rFonts w:ascii="Times New Roman" w:hAnsi="Times New Roman" w:cs="Times New Roman"/>
          <w:sz w:val="20"/>
          <w:szCs w:val="20"/>
        </w:rPr>
        <w:t xml:space="preserve">where, </w:t>
      </w:r>
    </w:p>
    <w:p w14:paraId="08705F3B" w14:textId="4664FF88" w:rsidR="00A12583" w:rsidRPr="000227E5" w:rsidRDefault="00CD499B" w:rsidP="00A12583">
      <w:pPr>
        <w:jc w:val="both"/>
        <w:rPr>
          <w:rFonts w:ascii="Times New Roman" w:hAnsi="Times New Roman" w:cs="Times New Roman"/>
          <w:sz w:val="20"/>
          <w:szCs w:val="20"/>
          <w:lang w:val="en-US"/>
        </w:rPr>
      </w:pPr>
      <w:r w:rsidRPr="000227E5">
        <w:rPr>
          <w:rFonts w:ascii="Times New Roman" w:hAnsi="Times New Roman" w:cs="Times New Roman"/>
          <w:sz w:val="20"/>
          <w:szCs w:val="20"/>
        </w:rPr>
        <w:t>classification</w:t>
      </w:r>
      <w:r w:rsidR="00172F49" w:rsidRPr="000227E5">
        <w:rPr>
          <w:rFonts w:ascii="Times New Roman" w:hAnsi="Times New Roman" w:cs="Times New Roman"/>
          <w:sz w:val="20"/>
          <w:szCs w:val="20"/>
        </w:rPr>
        <w:t xml:space="preserve"> loss (LOSSclass</w:t>
      </w:r>
      <w:r w:rsidR="00A12583" w:rsidRPr="000227E5">
        <w:rPr>
          <w:rFonts w:ascii="Times New Roman" w:hAnsi="Times New Roman" w:cs="Times New Roman"/>
          <w:sz w:val="20"/>
          <w:szCs w:val="20"/>
        </w:rPr>
        <w:t>)</w:t>
      </w:r>
      <w:r w:rsidR="00A12583" w:rsidRPr="000227E5">
        <w:rPr>
          <w:sz w:val="20"/>
          <w:szCs w:val="20"/>
          <w:lang w:val="en-US"/>
        </w:rPr>
        <w:t xml:space="preserve"> </w:t>
      </w:r>
      <w:r w:rsidR="00A12583" w:rsidRPr="000227E5">
        <w:rPr>
          <w:rFonts w:ascii="Times New Roman" w:hAnsi="Times New Roman" w:cs="Times New Roman"/>
          <w:sz w:val="20"/>
          <w:szCs w:val="20"/>
          <w:lang w:val="en-US"/>
        </w:rPr>
        <w:t>measures the error between the predicted class (utility pole or other objects) and the actual class. For utility pole detection, optimizing this loss ensures that the model accurately distinguishes poles from similar urban objects like streetlights, traffic signs, or trees, which are often visually similar in the dataset.</w:t>
      </w:r>
    </w:p>
    <w:p w14:paraId="358C32C8" w14:textId="0FB71723" w:rsidR="00BD115E" w:rsidRPr="000227E5" w:rsidRDefault="00A12583" w:rsidP="00A12583">
      <w:pPr>
        <w:spacing w:line="240" w:lineRule="auto"/>
        <w:jc w:val="both"/>
        <w:rPr>
          <w:rFonts w:ascii="Times New Roman" w:hAnsi="Times New Roman" w:cs="Times New Roman"/>
          <w:sz w:val="20"/>
          <w:szCs w:val="20"/>
        </w:rPr>
      </w:pPr>
      <w:r w:rsidRPr="000227E5">
        <w:rPr>
          <w:rFonts w:ascii="Times New Roman" w:hAnsi="Times New Roman" w:cs="Times New Roman"/>
          <w:sz w:val="20"/>
          <w:szCs w:val="20"/>
        </w:rPr>
        <w:t xml:space="preserve">  </w:t>
      </w:r>
      <w:r w:rsidR="00C87738">
        <w:rPr>
          <w:rFonts w:ascii="Times New Roman" w:hAnsi="Times New Roman" w:cs="Times New Roman"/>
          <w:sz w:val="20"/>
          <w:szCs w:val="20"/>
        </w:rPr>
        <w:t>Bounding</w:t>
      </w:r>
      <w:r w:rsidR="00172F49" w:rsidRPr="000227E5">
        <w:rPr>
          <w:rFonts w:ascii="Times New Roman" w:hAnsi="Times New Roman" w:cs="Times New Roman"/>
          <w:sz w:val="20"/>
          <w:szCs w:val="20"/>
        </w:rPr>
        <w:t xml:space="preserve"> box regression loss (LOSSbbox),</w:t>
      </w:r>
      <w:r w:rsidR="006958FA" w:rsidRPr="000227E5">
        <w:rPr>
          <w:rFonts w:ascii="Times New Roman" w:hAnsi="Times New Roman" w:cs="Times New Roman"/>
          <w:sz w:val="20"/>
          <w:szCs w:val="20"/>
        </w:rPr>
        <w:t xml:space="preserve"> which evaluates how accurately the predicted bounding box fits the ground truth bounding box for utility poles</w:t>
      </w:r>
      <w:r w:rsidR="00172F49" w:rsidRPr="000227E5">
        <w:rPr>
          <w:rFonts w:ascii="Times New Roman" w:hAnsi="Times New Roman" w:cs="Times New Roman"/>
          <w:sz w:val="20"/>
          <w:szCs w:val="20"/>
        </w:rPr>
        <w:t xml:space="preserve"> </w:t>
      </w:r>
    </w:p>
    <w:p w14:paraId="5F71FF18" w14:textId="628AB743" w:rsidR="00270F93" w:rsidRPr="000227E5" w:rsidRDefault="00172F49" w:rsidP="00AF7227">
      <w:pPr>
        <w:spacing w:line="240" w:lineRule="auto"/>
        <w:jc w:val="both"/>
        <w:rPr>
          <w:rFonts w:ascii="Times New Roman" w:hAnsi="Times New Roman" w:cs="Times New Roman"/>
          <w:sz w:val="20"/>
          <w:szCs w:val="20"/>
        </w:rPr>
      </w:pPr>
      <w:r w:rsidRPr="000227E5">
        <w:rPr>
          <w:rFonts w:ascii="Times New Roman" w:hAnsi="Times New Roman" w:cs="Times New Roman"/>
          <w:sz w:val="20"/>
          <w:szCs w:val="20"/>
        </w:rPr>
        <w:t>objectness loss (LOSSob)</w:t>
      </w:r>
      <w:r w:rsidR="00BD115E" w:rsidRPr="000227E5">
        <w:rPr>
          <w:rFonts w:ascii="Times New Roman" w:hAnsi="Times New Roman" w:cs="Times New Roman"/>
          <w:sz w:val="20"/>
          <w:szCs w:val="20"/>
        </w:rPr>
        <w:t>,</w:t>
      </w:r>
      <w:r w:rsidR="00ED7BDB" w:rsidRPr="000227E5">
        <w:t xml:space="preserve"> </w:t>
      </w:r>
      <w:r w:rsidR="00ED7BDB" w:rsidRPr="000227E5">
        <w:rPr>
          <w:rFonts w:ascii="Times New Roman" w:hAnsi="Times New Roman" w:cs="Times New Roman"/>
          <w:sz w:val="20"/>
          <w:szCs w:val="20"/>
        </w:rPr>
        <w:t xml:space="preserve">measures the confidence of the model that an object (in this case, a utility pole) exists within the predicted bounding box. A well-optimized objectness loss reduces false positives by ensuring the model only focuses on actual utility poles </w:t>
      </w:r>
      <w:r w:rsidR="00ED7BDB" w:rsidRPr="000227E5">
        <w:rPr>
          <w:rFonts w:ascii="Times New Roman" w:hAnsi="Times New Roman" w:cs="Times New Roman"/>
          <w:sz w:val="20"/>
          <w:szCs w:val="20"/>
        </w:rPr>
        <w:t>and ignores irrelevant background features or other non-target objects.</w:t>
      </w:r>
    </w:p>
    <w:p w14:paraId="4237FAC4" w14:textId="3B9F178B" w:rsidR="005A1256" w:rsidRPr="00113B99" w:rsidRDefault="005A1256" w:rsidP="00AF7227">
      <w:pPr>
        <w:spacing w:line="240" w:lineRule="auto"/>
        <w:jc w:val="both"/>
        <w:rPr>
          <w:rFonts w:ascii="Times New Roman" w:hAnsi="Times New Roman" w:cs="Times New Roman"/>
          <w:b/>
          <w:bCs/>
          <w:sz w:val="20"/>
          <w:szCs w:val="20"/>
        </w:rPr>
      </w:pPr>
      <w:r w:rsidRPr="00113B99">
        <w:rPr>
          <w:rFonts w:ascii="Times New Roman" w:hAnsi="Times New Roman" w:cs="Times New Roman"/>
          <w:b/>
          <w:bCs/>
          <w:sz w:val="20"/>
          <w:szCs w:val="20"/>
        </w:rPr>
        <w:t>F. M</w:t>
      </w:r>
      <w:r w:rsidR="00113B99">
        <w:rPr>
          <w:rFonts w:ascii="Times New Roman" w:hAnsi="Times New Roman" w:cs="Times New Roman"/>
          <w:b/>
          <w:bCs/>
          <w:sz w:val="20"/>
          <w:szCs w:val="20"/>
        </w:rPr>
        <w:t>ODEL TESTING</w:t>
      </w:r>
    </w:p>
    <w:p w14:paraId="3354193B" w14:textId="04C03203" w:rsidR="00270F93" w:rsidRPr="00113B99" w:rsidRDefault="004A4984" w:rsidP="00113B99">
      <w:pPr>
        <w:spacing w:line="240" w:lineRule="auto"/>
        <w:jc w:val="both"/>
        <w:rPr>
          <w:rFonts w:ascii="Times New Roman" w:hAnsi="Times New Roman" w:cs="Times New Roman"/>
          <w:sz w:val="20"/>
          <w:szCs w:val="20"/>
        </w:rPr>
      </w:pPr>
      <w:r w:rsidRPr="000227E5">
        <w:rPr>
          <w:rFonts w:ascii="Times New Roman" w:hAnsi="Times New Roman" w:cs="Times New Roman"/>
          <w:sz w:val="20"/>
          <w:szCs w:val="20"/>
        </w:rPr>
        <w:t xml:space="preserve">Load the trained YOLOv9 model weights that were obtained after the training phase. </w:t>
      </w:r>
      <w:r w:rsidR="009402A3" w:rsidRPr="000227E5">
        <w:rPr>
          <w:rFonts w:ascii="Times New Roman" w:hAnsi="Times New Roman" w:cs="Times New Roman"/>
          <w:sz w:val="20"/>
          <w:szCs w:val="20"/>
        </w:rPr>
        <w:t xml:space="preserve">Utilize the YOLOv9 model to generate bounding boxes and class probabilities for utility poles </w:t>
      </w:r>
      <w:r w:rsidR="00B47531" w:rsidRPr="000227E5">
        <w:rPr>
          <w:rFonts w:ascii="Times New Roman" w:hAnsi="Times New Roman" w:cs="Times New Roman"/>
          <w:sz w:val="20"/>
          <w:szCs w:val="20"/>
        </w:rPr>
        <w:t>in test</w:t>
      </w:r>
      <w:r w:rsidR="009402A3" w:rsidRPr="000227E5">
        <w:rPr>
          <w:rFonts w:ascii="Times New Roman" w:hAnsi="Times New Roman" w:cs="Times New Roman"/>
          <w:sz w:val="20"/>
          <w:szCs w:val="20"/>
        </w:rPr>
        <w:t xml:space="preserve"> image</w:t>
      </w:r>
      <w:r w:rsidR="00B47531" w:rsidRPr="000227E5">
        <w:rPr>
          <w:rFonts w:ascii="Times New Roman" w:hAnsi="Times New Roman" w:cs="Times New Roman"/>
          <w:sz w:val="20"/>
          <w:szCs w:val="20"/>
        </w:rPr>
        <w:t>s</w:t>
      </w:r>
      <w:r w:rsidR="009402A3" w:rsidRPr="000227E5">
        <w:rPr>
          <w:rFonts w:ascii="Times New Roman" w:hAnsi="Times New Roman" w:cs="Times New Roman"/>
          <w:sz w:val="20"/>
          <w:szCs w:val="20"/>
        </w:rPr>
        <w:t xml:space="preserve">. </w:t>
      </w:r>
      <w:r w:rsidR="00067661" w:rsidRPr="000227E5">
        <w:rPr>
          <w:rFonts w:ascii="Times New Roman" w:hAnsi="Times New Roman" w:cs="Times New Roman"/>
          <w:sz w:val="20"/>
          <w:szCs w:val="20"/>
        </w:rPr>
        <w:t xml:space="preserve">Evaluate </w:t>
      </w:r>
      <w:r w:rsidRPr="000227E5">
        <w:rPr>
          <w:rFonts w:ascii="Times New Roman" w:hAnsi="Times New Roman" w:cs="Times New Roman"/>
          <w:sz w:val="20"/>
          <w:szCs w:val="20"/>
        </w:rPr>
        <w:t xml:space="preserve">performance metrics such as precision, recall, and mean Average Precision (mAP) to </w:t>
      </w:r>
      <w:r w:rsidR="00067661" w:rsidRPr="000227E5">
        <w:rPr>
          <w:rFonts w:ascii="Times New Roman" w:hAnsi="Times New Roman" w:cs="Times New Roman"/>
          <w:sz w:val="20"/>
          <w:szCs w:val="20"/>
        </w:rPr>
        <w:t>determine</w:t>
      </w:r>
      <w:r w:rsidRPr="000227E5">
        <w:rPr>
          <w:rFonts w:ascii="Times New Roman" w:hAnsi="Times New Roman" w:cs="Times New Roman"/>
          <w:sz w:val="20"/>
          <w:szCs w:val="20"/>
        </w:rPr>
        <w:t xml:space="preserve"> the model's effectiveness.</w:t>
      </w:r>
    </w:p>
    <w:p w14:paraId="5C8CE973" w14:textId="02E09EC0" w:rsidR="00BC2A19" w:rsidRPr="00113B99" w:rsidRDefault="00C13C5D" w:rsidP="00AF7227">
      <w:pPr>
        <w:spacing w:line="240" w:lineRule="auto"/>
        <w:rPr>
          <w:rFonts w:ascii="Times New Roman" w:hAnsi="Times New Roman" w:cs="Times New Roman"/>
          <w:b/>
          <w:bCs/>
          <w:sz w:val="20"/>
          <w:szCs w:val="20"/>
          <w:shd w:val="clear" w:color="auto" w:fill="FFFFFF"/>
        </w:rPr>
      </w:pPr>
      <w:r w:rsidRPr="00113B99">
        <w:rPr>
          <w:rFonts w:ascii="Times New Roman" w:hAnsi="Times New Roman" w:cs="Times New Roman"/>
          <w:b/>
          <w:bCs/>
          <w:sz w:val="20"/>
          <w:szCs w:val="20"/>
          <w:shd w:val="clear" w:color="auto" w:fill="FFFFFF"/>
        </w:rPr>
        <w:t>G</w:t>
      </w:r>
      <w:r w:rsidR="00D06A53" w:rsidRPr="00113B99">
        <w:rPr>
          <w:rFonts w:ascii="Times New Roman" w:hAnsi="Times New Roman" w:cs="Times New Roman"/>
          <w:b/>
          <w:bCs/>
          <w:sz w:val="20"/>
          <w:szCs w:val="20"/>
          <w:shd w:val="clear" w:color="auto" w:fill="FFFFFF"/>
        </w:rPr>
        <w:t xml:space="preserve">. </w:t>
      </w:r>
      <w:r w:rsidR="001A6FBE" w:rsidRPr="00113B99">
        <w:rPr>
          <w:rFonts w:ascii="Times New Roman" w:hAnsi="Times New Roman" w:cs="Times New Roman"/>
          <w:b/>
          <w:bCs/>
          <w:sz w:val="20"/>
          <w:szCs w:val="20"/>
          <w:shd w:val="clear" w:color="auto" w:fill="FFFFFF"/>
        </w:rPr>
        <w:t>E</w:t>
      </w:r>
      <w:r w:rsidR="00113B99">
        <w:rPr>
          <w:rFonts w:ascii="Times New Roman" w:hAnsi="Times New Roman" w:cs="Times New Roman"/>
          <w:b/>
          <w:bCs/>
          <w:sz w:val="20"/>
          <w:szCs w:val="20"/>
          <w:shd w:val="clear" w:color="auto" w:fill="FFFFFF"/>
        </w:rPr>
        <w:t>VALUATION METRICS</w:t>
      </w:r>
    </w:p>
    <w:p w14:paraId="3059BCCE" w14:textId="77777777" w:rsidR="00067661" w:rsidRPr="000227E5" w:rsidRDefault="00067661" w:rsidP="00AF7227">
      <w:pPr>
        <w:pStyle w:val="ListParagraph"/>
        <w:spacing w:line="240" w:lineRule="auto"/>
        <w:ind w:left="0"/>
        <w:jc w:val="both"/>
        <w:rPr>
          <w:rFonts w:ascii="Times New Roman" w:hAnsi="Times New Roman" w:cs="Times New Roman"/>
          <w:sz w:val="20"/>
          <w:szCs w:val="20"/>
        </w:rPr>
      </w:pPr>
      <w:r w:rsidRPr="000227E5">
        <w:rPr>
          <w:rFonts w:ascii="Times New Roman" w:hAnsi="Times New Roman" w:cs="Times New Roman"/>
          <w:sz w:val="20"/>
          <w:szCs w:val="20"/>
        </w:rPr>
        <w:t>The model's performance can be assessed using metrics like Precision (P), Recall (R), and the F1 score (Dice coefficient).</w:t>
      </w:r>
    </w:p>
    <w:p w14:paraId="18AB93AD" w14:textId="2956D171" w:rsidR="00D06A53" w:rsidRPr="000227E5" w:rsidRDefault="00067661" w:rsidP="00AF7227">
      <w:pPr>
        <w:pStyle w:val="ListParagraph"/>
        <w:spacing w:line="240" w:lineRule="auto"/>
        <w:ind w:left="0"/>
        <w:jc w:val="both"/>
        <w:rPr>
          <w:rFonts w:ascii="Times New Roman" w:eastAsia="Times New Roman" w:hAnsi="Times New Roman"/>
          <w:sz w:val="20"/>
          <w:szCs w:val="20"/>
          <w:highlight w:val="white"/>
          <w:lang w:val="en-US"/>
        </w:rPr>
      </w:pPr>
      <w:r w:rsidRPr="000227E5">
        <w:rPr>
          <w:rFonts w:ascii="Times New Roman" w:hAnsi="Times New Roman" w:cs="Times New Roman"/>
          <w:sz w:val="20"/>
          <w:szCs w:val="20"/>
        </w:rPr>
        <w:t>True Positive (TP) represents the proportion of correctly identified pixels as Utility Poles, False Positive (FP) denotes the proportion of incorrectly identified pixels as Utility Poles, True Negative (TN) indicates correctly identified pixels not classified as Utility Poles, and False Negative (FN) signifies incorrectly identified pixels as Utility Poles</w:t>
      </w:r>
      <w:r w:rsidRPr="000227E5">
        <w:rPr>
          <w:rFonts w:ascii="Times New Roman" w:eastAsia="Times New Roman" w:hAnsi="Times New Roman"/>
          <w:sz w:val="20"/>
          <w:szCs w:val="20"/>
          <w:highlight w:val="white"/>
          <w:lang w:val="en-US"/>
        </w:rPr>
        <w:t>.</w:t>
      </w:r>
      <w:r w:rsidRPr="000227E5">
        <w:rPr>
          <w:rFonts w:ascii="Times New Roman" w:eastAsia="Times New Roman" w:hAnsi="Times New Roman"/>
          <w:sz w:val="20"/>
          <w:szCs w:val="20"/>
          <w:lang w:val="en-US"/>
        </w:rPr>
        <w:t xml:space="preserve"> </w:t>
      </w:r>
      <w:r w:rsidR="00BD55B2" w:rsidRPr="000227E5">
        <w:rPr>
          <w:rFonts w:ascii="Times New Roman" w:hAnsi="Times New Roman" w:cs="Times New Roman"/>
          <w:sz w:val="20"/>
          <w:szCs w:val="20"/>
        </w:rPr>
        <w:t>Posi</w:t>
      </w:r>
    </w:p>
    <w:p w14:paraId="580A9FDF" w14:textId="7B87AD26" w:rsidR="00C13C5D" w:rsidRPr="000227E5" w:rsidRDefault="009E1D7B" w:rsidP="00AF7227">
      <w:pPr>
        <w:spacing w:line="240" w:lineRule="auto"/>
        <w:jc w:val="both"/>
        <w:rPr>
          <w:rFonts w:ascii="Times" w:eastAsia="Times" w:hAnsi="Times" w:cs="Times"/>
          <w:bCs/>
          <w:sz w:val="20"/>
          <w:szCs w:val="20"/>
        </w:rPr>
      </w:pPr>
      <m:oMath>
        <m:r>
          <m:rPr>
            <m:sty m:val="b"/>
          </m:rPr>
          <w:rPr>
            <w:rFonts w:ascii="Cambria Math" w:eastAsia="Times" w:hAnsi="Cambria Math" w:cs="Times"/>
            <w:sz w:val="20"/>
            <w:szCs w:val="20"/>
          </w:rPr>
          <m:t xml:space="preserve">Accuracy  </m:t>
        </m:r>
        <m:r>
          <m:rPr>
            <m:sty m:val="p"/>
          </m:rPr>
          <w:rPr>
            <w:rFonts w:ascii="Cambria Math" w:eastAsia="Times" w:hAnsi="Cambria Math" w:cs="Times"/>
            <w:sz w:val="20"/>
            <w:szCs w:val="20"/>
          </w:rPr>
          <m:t>=</m:t>
        </m:r>
        <m:f>
          <m:fPr>
            <m:ctrlPr>
              <w:rPr>
                <w:rFonts w:ascii="Cambria Math" w:eastAsia="Times" w:hAnsi="Cambria Math" w:cs="Times"/>
                <w:bCs/>
                <w:sz w:val="20"/>
                <w:szCs w:val="20"/>
              </w:rPr>
            </m:ctrlPr>
          </m:fPr>
          <m:num>
            <m:r>
              <m:rPr>
                <m:sty m:val="p"/>
              </m:rPr>
              <w:rPr>
                <w:rFonts w:ascii="Cambria Math" w:eastAsia="Times" w:hAnsi="Cambria Math" w:cs="Times"/>
                <w:sz w:val="20"/>
                <w:szCs w:val="20"/>
              </w:rPr>
              <m:t>TP+FP</m:t>
            </m:r>
          </m:num>
          <m:den>
            <m:r>
              <m:rPr>
                <m:sty m:val="p"/>
              </m:rPr>
              <w:rPr>
                <w:rFonts w:ascii="Cambria Math" w:eastAsia="Times" w:hAnsi="Cambria Math" w:cs="Times"/>
                <w:sz w:val="20"/>
                <w:szCs w:val="20"/>
              </w:rPr>
              <m:t>TP+TN+FP+FN</m:t>
            </m:r>
          </m:den>
        </m:f>
        <m:r>
          <m:rPr>
            <m:sty m:val="p"/>
          </m:rPr>
          <w:rPr>
            <w:rFonts w:ascii="Cambria Math" w:eastAsia="Times" w:hAnsi="Cambria Math" w:cs="Times"/>
            <w:sz w:val="20"/>
            <w:szCs w:val="20"/>
          </w:rPr>
          <m:t xml:space="preserve"> </m:t>
        </m:r>
      </m:oMath>
      <w:r w:rsidR="00C13C5D" w:rsidRPr="000227E5">
        <w:rPr>
          <w:rFonts w:ascii="Times" w:eastAsia="Times" w:hAnsi="Times" w:cs="Times"/>
          <w:bCs/>
          <w:sz w:val="20"/>
          <w:szCs w:val="20"/>
        </w:rPr>
        <w:tab/>
      </w:r>
      <w:r w:rsidR="00C13C5D" w:rsidRPr="000227E5">
        <w:rPr>
          <w:rFonts w:ascii="Times" w:eastAsia="Times" w:hAnsi="Times" w:cs="Times"/>
          <w:bCs/>
          <w:sz w:val="20"/>
          <w:szCs w:val="20"/>
        </w:rPr>
        <w:tab/>
        <w:t>(1</w:t>
      </w:r>
      <w:r w:rsidR="00877577" w:rsidRPr="000227E5">
        <w:rPr>
          <w:rFonts w:ascii="Times" w:eastAsia="Times" w:hAnsi="Times" w:cs="Times"/>
          <w:bCs/>
          <w:sz w:val="20"/>
          <w:szCs w:val="20"/>
        </w:rPr>
        <w:t>1</w:t>
      </w:r>
      <w:r w:rsidR="00C13C5D" w:rsidRPr="000227E5">
        <w:rPr>
          <w:rFonts w:ascii="Times" w:eastAsia="Times" w:hAnsi="Times" w:cs="Times"/>
          <w:bCs/>
          <w:sz w:val="20"/>
          <w:szCs w:val="20"/>
        </w:rPr>
        <w:t>)</w:t>
      </w:r>
    </w:p>
    <w:p w14:paraId="2AA4030F" w14:textId="0F74AA0E" w:rsidR="00C13C5D" w:rsidRPr="000227E5" w:rsidRDefault="009E1D7B" w:rsidP="00AF7227">
      <w:pPr>
        <w:spacing w:line="240" w:lineRule="auto"/>
        <w:jc w:val="both"/>
        <w:rPr>
          <w:rFonts w:ascii="Times" w:eastAsia="Times" w:hAnsi="Times" w:cs="Times"/>
          <w:bCs/>
          <w:sz w:val="20"/>
          <w:szCs w:val="20"/>
        </w:rPr>
      </w:pPr>
      <m:oMath>
        <m:r>
          <m:rPr>
            <m:sty m:val="b"/>
          </m:rPr>
          <w:rPr>
            <w:rFonts w:ascii="Cambria Math" w:eastAsia="Times" w:hAnsi="Cambria Math" w:cs="Times"/>
            <w:sz w:val="20"/>
            <w:szCs w:val="20"/>
          </w:rPr>
          <m:t>Precision</m:t>
        </m:r>
        <m:r>
          <m:rPr>
            <m:sty m:val="p"/>
          </m:rPr>
          <w:rPr>
            <w:rFonts w:ascii="Cambria Math" w:eastAsia="Times" w:hAnsi="Cambria Math" w:cs="Times"/>
            <w:sz w:val="20"/>
            <w:szCs w:val="20"/>
          </w:rPr>
          <m:t>=</m:t>
        </m:r>
        <m:f>
          <m:fPr>
            <m:ctrlPr>
              <w:rPr>
                <w:rFonts w:ascii="Cambria Math" w:eastAsia="Times" w:hAnsi="Cambria Math" w:cs="Times"/>
                <w:bCs/>
                <w:sz w:val="20"/>
                <w:szCs w:val="20"/>
              </w:rPr>
            </m:ctrlPr>
          </m:fPr>
          <m:num>
            <m:r>
              <m:rPr>
                <m:sty m:val="p"/>
              </m:rPr>
              <w:rPr>
                <w:rFonts w:ascii="Cambria Math" w:eastAsia="Times" w:hAnsi="Cambria Math" w:cs="Times"/>
                <w:sz w:val="20"/>
                <w:szCs w:val="20"/>
              </w:rPr>
              <m:t>TP</m:t>
            </m:r>
          </m:num>
          <m:den>
            <m:r>
              <m:rPr>
                <m:sty m:val="p"/>
              </m:rPr>
              <w:rPr>
                <w:rFonts w:ascii="Cambria Math" w:eastAsia="Times" w:hAnsi="Cambria Math" w:cs="Times"/>
                <w:sz w:val="20"/>
                <w:szCs w:val="20"/>
              </w:rPr>
              <m:t>TP+FP</m:t>
            </m:r>
          </m:den>
        </m:f>
      </m:oMath>
      <w:r w:rsidR="00C13C5D" w:rsidRPr="000227E5">
        <w:rPr>
          <w:rFonts w:ascii="Times" w:eastAsia="Times" w:hAnsi="Times" w:cs="Times"/>
          <w:bCs/>
          <w:sz w:val="20"/>
          <w:szCs w:val="20"/>
        </w:rPr>
        <w:tab/>
      </w:r>
      <w:r w:rsidR="00C13C5D" w:rsidRPr="000227E5">
        <w:rPr>
          <w:rFonts w:ascii="Times" w:eastAsia="Times" w:hAnsi="Times" w:cs="Times"/>
          <w:bCs/>
          <w:sz w:val="20"/>
          <w:szCs w:val="20"/>
        </w:rPr>
        <w:tab/>
        <w:t>(1</w:t>
      </w:r>
      <w:r w:rsidR="00877577" w:rsidRPr="000227E5">
        <w:rPr>
          <w:rFonts w:ascii="Times" w:eastAsia="Times" w:hAnsi="Times" w:cs="Times"/>
          <w:bCs/>
          <w:sz w:val="20"/>
          <w:szCs w:val="20"/>
        </w:rPr>
        <w:t>2</w:t>
      </w:r>
      <w:r w:rsidR="00C13C5D" w:rsidRPr="000227E5">
        <w:rPr>
          <w:rFonts w:ascii="Times" w:eastAsia="Times" w:hAnsi="Times" w:cs="Times"/>
          <w:bCs/>
          <w:sz w:val="20"/>
          <w:szCs w:val="20"/>
        </w:rPr>
        <w:t>)</w:t>
      </w:r>
    </w:p>
    <w:p w14:paraId="71161024" w14:textId="6E6FE2C0" w:rsidR="00C13C5D" w:rsidRPr="000227E5" w:rsidRDefault="009E1D7B" w:rsidP="00AF7227">
      <w:pPr>
        <w:spacing w:line="240" w:lineRule="auto"/>
        <w:jc w:val="both"/>
        <w:rPr>
          <w:rFonts w:ascii="Times" w:eastAsia="Times" w:hAnsi="Times" w:cs="Times"/>
          <w:bCs/>
          <w:sz w:val="20"/>
          <w:szCs w:val="20"/>
        </w:rPr>
      </w:pPr>
      <m:oMath>
        <m:r>
          <m:rPr>
            <m:sty m:val="b"/>
          </m:rPr>
          <w:rPr>
            <w:rFonts w:ascii="Cambria Math" w:eastAsia="Times" w:hAnsi="Cambria Math" w:cs="Times"/>
            <w:sz w:val="20"/>
            <w:szCs w:val="20"/>
          </w:rPr>
          <m:t>Recall      =</m:t>
        </m:r>
        <m:f>
          <m:fPr>
            <m:ctrlPr>
              <w:rPr>
                <w:rFonts w:ascii="Cambria Math" w:eastAsia="Times" w:hAnsi="Cambria Math" w:cs="Times"/>
                <w:bCs/>
                <w:sz w:val="20"/>
                <w:szCs w:val="20"/>
              </w:rPr>
            </m:ctrlPr>
          </m:fPr>
          <m:num>
            <m:r>
              <m:rPr>
                <m:sty m:val="p"/>
              </m:rPr>
              <w:rPr>
                <w:rFonts w:ascii="Cambria Math" w:eastAsia="Times" w:hAnsi="Cambria Math" w:cs="Times"/>
                <w:sz w:val="20"/>
                <w:szCs w:val="20"/>
              </w:rPr>
              <m:t>TP</m:t>
            </m:r>
          </m:num>
          <m:den>
            <m:r>
              <m:rPr>
                <m:sty m:val="p"/>
              </m:rPr>
              <w:rPr>
                <w:rFonts w:ascii="Cambria Math" w:eastAsia="Times" w:hAnsi="Cambria Math" w:cs="Times"/>
                <w:sz w:val="20"/>
                <w:szCs w:val="20"/>
              </w:rPr>
              <m:t>TP+FN</m:t>
            </m:r>
          </m:den>
        </m:f>
      </m:oMath>
      <w:r w:rsidR="00C13C5D" w:rsidRPr="000227E5">
        <w:rPr>
          <w:rFonts w:ascii="Times" w:eastAsia="Times" w:hAnsi="Times" w:cs="Times"/>
          <w:bCs/>
          <w:sz w:val="20"/>
          <w:szCs w:val="20"/>
        </w:rPr>
        <w:tab/>
      </w:r>
      <w:r w:rsidR="00C13C5D" w:rsidRPr="000227E5">
        <w:rPr>
          <w:rFonts w:ascii="Times" w:eastAsia="Times" w:hAnsi="Times" w:cs="Times"/>
          <w:bCs/>
          <w:sz w:val="20"/>
          <w:szCs w:val="20"/>
        </w:rPr>
        <w:tab/>
        <w:t xml:space="preserve">                 (1</w:t>
      </w:r>
      <w:r w:rsidR="00877577" w:rsidRPr="000227E5">
        <w:rPr>
          <w:rFonts w:ascii="Times" w:eastAsia="Times" w:hAnsi="Times" w:cs="Times"/>
          <w:bCs/>
          <w:sz w:val="20"/>
          <w:szCs w:val="20"/>
        </w:rPr>
        <w:t>3</w:t>
      </w:r>
      <w:r w:rsidR="00C13C5D" w:rsidRPr="000227E5">
        <w:rPr>
          <w:rFonts w:ascii="Times" w:eastAsia="Times" w:hAnsi="Times" w:cs="Times"/>
          <w:bCs/>
          <w:sz w:val="20"/>
          <w:szCs w:val="20"/>
        </w:rPr>
        <w:t>)</w:t>
      </w:r>
    </w:p>
    <w:p w14:paraId="76763008" w14:textId="7A5D2224" w:rsidR="00C13C5D" w:rsidRPr="000227E5" w:rsidRDefault="009E1D7B" w:rsidP="00AF7227">
      <w:pPr>
        <w:spacing w:line="240" w:lineRule="auto"/>
        <w:jc w:val="both"/>
        <w:rPr>
          <w:rFonts w:ascii="Times" w:eastAsia="Times" w:hAnsi="Times" w:cs="Times"/>
          <w:bCs/>
          <w:iCs/>
          <w:sz w:val="20"/>
          <w:szCs w:val="20"/>
        </w:rPr>
      </w:pPr>
      <m:oMath>
        <m:r>
          <m:rPr>
            <m:sty m:val="b"/>
          </m:rPr>
          <w:rPr>
            <w:rFonts w:ascii="Cambria Math" w:eastAsia="Times" w:hAnsi="Cambria Math" w:cs="Times"/>
            <w:sz w:val="20"/>
            <w:szCs w:val="20"/>
            <w:highlight w:val="white"/>
          </w:rPr>
          <m:t xml:space="preserve">IOU          </m:t>
        </m:r>
        <m:r>
          <m:rPr>
            <m:sty m:val="p"/>
          </m:rPr>
          <w:rPr>
            <w:rFonts w:ascii="Cambria Math" w:eastAsia="Times" w:hAnsi="Cambria Math" w:cs="Times"/>
            <w:sz w:val="20"/>
            <w:szCs w:val="20"/>
            <w:highlight w:val="white"/>
          </w:rPr>
          <m:t>=</m:t>
        </m:r>
        <m:r>
          <m:rPr>
            <m:sty m:val="p"/>
          </m:rPr>
          <w:rPr>
            <w:rFonts w:ascii="Cambria Math" w:eastAsia="Times" w:hAnsi="Cambria Math" w:cs="Times"/>
            <w:sz w:val="20"/>
            <w:szCs w:val="20"/>
          </w:rPr>
          <m:t xml:space="preserve"> </m:t>
        </m:r>
        <m:f>
          <m:fPr>
            <m:ctrlPr>
              <w:rPr>
                <w:rFonts w:ascii="Cambria Math" w:eastAsia="Times" w:hAnsi="Cambria Math" w:cs="Times"/>
                <w:bCs/>
                <w:iCs/>
                <w:sz w:val="20"/>
                <w:szCs w:val="20"/>
              </w:rPr>
            </m:ctrlPr>
          </m:fPr>
          <m:num>
            <m:r>
              <m:rPr>
                <m:sty m:val="p"/>
              </m:rPr>
              <w:rPr>
                <w:rFonts w:ascii="Cambria Math" w:eastAsia="Times" w:hAnsi="Cambria Math" w:cs="Times"/>
                <w:sz w:val="20"/>
                <w:szCs w:val="20"/>
              </w:rPr>
              <m:t>Area of Overlap</m:t>
            </m:r>
          </m:num>
          <m:den>
            <m:r>
              <m:rPr>
                <m:sty m:val="p"/>
              </m:rPr>
              <w:rPr>
                <w:rFonts w:ascii="Cambria Math" w:eastAsia="Times" w:hAnsi="Cambria Math" w:cs="Times"/>
                <w:sz w:val="20"/>
                <w:szCs w:val="20"/>
              </w:rPr>
              <m:t>Area of Union</m:t>
            </m:r>
          </m:den>
        </m:f>
      </m:oMath>
      <w:r w:rsidR="00C13C5D" w:rsidRPr="000227E5">
        <w:rPr>
          <w:rFonts w:ascii="Times" w:eastAsia="Times" w:hAnsi="Times" w:cs="Times"/>
          <w:bCs/>
          <w:iCs/>
          <w:sz w:val="20"/>
          <w:szCs w:val="20"/>
        </w:rPr>
        <w:tab/>
      </w:r>
      <w:r w:rsidR="00C13C5D" w:rsidRPr="000227E5">
        <w:rPr>
          <w:rFonts w:ascii="Times" w:eastAsia="Times" w:hAnsi="Times" w:cs="Times"/>
          <w:bCs/>
          <w:iCs/>
          <w:sz w:val="20"/>
          <w:szCs w:val="20"/>
        </w:rPr>
        <w:tab/>
        <w:t>(1</w:t>
      </w:r>
      <w:r w:rsidR="00877577" w:rsidRPr="000227E5">
        <w:rPr>
          <w:rFonts w:ascii="Times" w:eastAsia="Times" w:hAnsi="Times" w:cs="Times"/>
          <w:bCs/>
          <w:iCs/>
          <w:sz w:val="20"/>
          <w:szCs w:val="20"/>
        </w:rPr>
        <w:t>4</w:t>
      </w:r>
      <w:r w:rsidR="00C13C5D" w:rsidRPr="000227E5">
        <w:rPr>
          <w:rFonts w:ascii="Times" w:eastAsia="Times" w:hAnsi="Times" w:cs="Times"/>
          <w:bCs/>
          <w:iCs/>
          <w:sz w:val="20"/>
          <w:szCs w:val="20"/>
        </w:rPr>
        <w:t>)</w:t>
      </w:r>
    </w:p>
    <w:p w14:paraId="2F1DA5F5" w14:textId="77AB8DAB" w:rsidR="00C13C5D" w:rsidRPr="000227E5" w:rsidRDefault="009E1D7B" w:rsidP="00AF7227">
      <w:pPr>
        <w:spacing w:line="240" w:lineRule="auto"/>
        <w:jc w:val="both"/>
        <w:rPr>
          <w:rFonts w:ascii="Times" w:eastAsia="Times" w:hAnsi="Times" w:cs="Times"/>
          <w:bCs/>
          <w:iCs/>
          <w:sz w:val="20"/>
          <w:szCs w:val="20"/>
        </w:rPr>
      </w:pPr>
      <m:oMath>
        <m:r>
          <m:rPr>
            <m:sty m:val="b"/>
          </m:rPr>
          <w:rPr>
            <w:rFonts w:ascii="Cambria Math" w:eastAsia="Times" w:hAnsi="Cambria Math" w:cs="Times"/>
            <w:sz w:val="20"/>
            <w:szCs w:val="20"/>
            <w:highlight w:val="white"/>
          </w:rPr>
          <m:t>True Positive Rate=</m:t>
        </m:r>
        <m:f>
          <m:fPr>
            <m:ctrlPr>
              <w:rPr>
                <w:rFonts w:ascii="Cambria Math" w:eastAsia="Times" w:hAnsi="Cambria Math" w:cs="Times"/>
                <w:bCs/>
                <w:iCs/>
                <w:sz w:val="20"/>
                <w:szCs w:val="20"/>
              </w:rPr>
            </m:ctrlPr>
          </m:fPr>
          <m:num>
            <m:r>
              <m:rPr>
                <m:sty m:val="p"/>
              </m:rPr>
              <w:rPr>
                <w:rFonts w:ascii="Cambria Math" w:eastAsia="Times" w:hAnsi="Cambria Math" w:cs="Times"/>
                <w:sz w:val="20"/>
                <w:szCs w:val="20"/>
              </w:rPr>
              <m:t>True positive</m:t>
            </m:r>
          </m:num>
          <m:den>
            <m:r>
              <m:rPr>
                <m:sty m:val="p"/>
              </m:rPr>
              <w:rPr>
                <w:rFonts w:ascii="Cambria Math" w:eastAsia="Times" w:hAnsi="Cambria Math" w:cs="Times"/>
                <w:sz w:val="20"/>
                <w:szCs w:val="20"/>
              </w:rPr>
              <m:t>True Positive+False Negative</m:t>
            </m:r>
          </m:den>
        </m:f>
      </m:oMath>
      <w:r w:rsidR="009F4773" w:rsidRPr="000227E5">
        <w:rPr>
          <w:rFonts w:ascii="Times" w:eastAsia="Times" w:hAnsi="Times" w:cs="Times"/>
          <w:bCs/>
          <w:iCs/>
          <w:sz w:val="20"/>
          <w:szCs w:val="20"/>
        </w:rPr>
        <w:t>(15)</w:t>
      </w:r>
      <w:r w:rsidR="00C13C5D" w:rsidRPr="000227E5">
        <w:rPr>
          <w:rFonts w:ascii="Times" w:eastAsia="Times" w:hAnsi="Times" w:cs="Times"/>
          <w:bCs/>
          <w:iCs/>
          <w:sz w:val="20"/>
          <w:szCs w:val="20"/>
        </w:rPr>
        <w:tab/>
      </w:r>
    </w:p>
    <w:p w14:paraId="1F747602" w14:textId="710D4A55" w:rsidR="00C13C5D" w:rsidRPr="000227E5" w:rsidRDefault="009E1D7B" w:rsidP="00AF7227">
      <w:pPr>
        <w:spacing w:line="240" w:lineRule="auto"/>
        <w:jc w:val="both"/>
        <w:rPr>
          <w:rFonts w:ascii="Times" w:eastAsia="Times" w:hAnsi="Times" w:cs="Times"/>
          <w:bCs/>
          <w:iCs/>
          <w:sz w:val="20"/>
          <w:szCs w:val="20"/>
        </w:rPr>
      </w:pPr>
      <m:oMath>
        <m:r>
          <m:rPr>
            <m:sty m:val="b"/>
          </m:rPr>
          <w:rPr>
            <w:rFonts w:ascii="Cambria Math" w:eastAsia="Times" w:hAnsi="Cambria Math" w:cs="Times"/>
            <w:sz w:val="20"/>
            <w:szCs w:val="20"/>
            <w:highlight w:val="white"/>
          </w:rPr>
          <m:t>False positive rate</m:t>
        </m:r>
        <m:f>
          <m:fPr>
            <m:ctrlPr>
              <w:rPr>
                <w:rFonts w:ascii="Cambria Math" w:eastAsia="Times" w:hAnsi="Cambria Math" w:cs="Times"/>
                <w:bCs/>
                <w:iCs/>
                <w:sz w:val="20"/>
                <w:szCs w:val="20"/>
              </w:rPr>
            </m:ctrlPr>
          </m:fPr>
          <m:num>
            <m:r>
              <m:rPr>
                <m:sty m:val="p"/>
              </m:rPr>
              <w:rPr>
                <w:rFonts w:ascii="Cambria Math" w:eastAsia="Times" w:hAnsi="Cambria Math" w:cs="Times"/>
                <w:sz w:val="20"/>
                <w:szCs w:val="20"/>
              </w:rPr>
              <m:t>False Positive</m:t>
            </m:r>
          </m:num>
          <m:den>
            <m:r>
              <m:rPr>
                <m:sty m:val="p"/>
              </m:rPr>
              <w:rPr>
                <w:rFonts w:ascii="Cambria Math" w:eastAsia="Times" w:hAnsi="Cambria Math" w:cs="Times"/>
                <w:sz w:val="20"/>
                <w:szCs w:val="20"/>
              </w:rPr>
              <m:t xml:space="preserve">False Positive +True Negative </m:t>
            </m:r>
          </m:den>
        </m:f>
      </m:oMath>
      <w:r w:rsidR="00167B52" w:rsidRPr="000227E5">
        <w:rPr>
          <w:rFonts w:ascii="Times" w:eastAsia="Times" w:hAnsi="Times" w:cs="Times"/>
          <w:bCs/>
          <w:iCs/>
          <w:sz w:val="20"/>
          <w:szCs w:val="20"/>
        </w:rPr>
        <w:t>(16</w:t>
      </w:r>
      <w:r w:rsidR="00EE54F0" w:rsidRPr="000227E5">
        <w:rPr>
          <w:rFonts w:ascii="Times" w:eastAsia="Times" w:hAnsi="Times" w:cs="Times"/>
          <w:bCs/>
          <w:iCs/>
          <w:sz w:val="20"/>
          <w:szCs w:val="20"/>
        </w:rPr>
        <w:t>)</w:t>
      </w:r>
    </w:p>
    <w:p w14:paraId="1839BA6E" w14:textId="77777777" w:rsidR="00D06A53" w:rsidRPr="000227E5" w:rsidRDefault="00D06A53" w:rsidP="00AF7227">
      <w:pPr>
        <w:spacing w:line="240" w:lineRule="auto"/>
        <w:contextualSpacing/>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sz w:val="20"/>
          <w:szCs w:val="20"/>
          <w:highlight w:val="white"/>
        </w:rPr>
        <w:t>Where,</w:t>
      </w:r>
    </w:p>
    <w:p w14:paraId="79B1CB2D" w14:textId="54D8F96F" w:rsidR="00D06A53" w:rsidRPr="000227E5" w:rsidRDefault="00D06A53" w:rsidP="00AF7227">
      <w:pPr>
        <w:spacing w:line="240" w:lineRule="auto"/>
        <w:contextualSpacing/>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sz w:val="20"/>
          <w:szCs w:val="20"/>
          <w:highlight w:val="white"/>
        </w:rPr>
        <w:t xml:space="preserve">TP (true </w:t>
      </w:r>
      <w:r w:rsidR="00565E9C" w:rsidRPr="000227E5">
        <w:rPr>
          <w:rFonts w:ascii="Times New Roman" w:eastAsia="Times New Roman" w:hAnsi="Times New Roman" w:cs="Times New Roman"/>
          <w:sz w:val="20"/>
          <w:szCs w:val="20"/>
          <w:highlight w:val="white"/>
        </w:rPr>
        <w:t>positives) Truly</w:t>
      </w:r>
      <w:r w:rsidRPr="000227E5">
        <w:rPr>
          <w:rFonts w:ascii="Times New Roman" w:eastAsia="Times New Roman" w:hAnsi="Times New Roman" w:cs="Times New Roman"/>
          <w:sz w:val="20"/>
          <w:szCs w:val="20"/>
          <w:highlight w:val="white"/>
        </w:rPr>
        <w:t xml:space="preserve"> detected </w:t>
      </w:r>
      <w:r w:rsidR="00FF4788" w:rsidRPr="000227E5">
        <w:rPr>
          <w:rFonts w:ascii="Times New Roman" w:eastAsia="Times New Roman" w:hAnsi="Times New Roman" w:cs="Times New Roman"/>
          <w:sz w:val="20"/>
          <w:szCs w:val="20"/>
          <w:highlight w:val="white"/>
        </w:rPr>
        <w:t xml:space="preserve">utility pole </w:t>
      </w:r>
      <w:r w:rsidRPr="000227E5">
        <w:rPr>
          <w:rFonts w:ascii="Times New Roman" w:eastAsia="Times New Roman" w:hAnsi="Times New Roman" w:cs="Times New Roman"/>
          <w:sz w:val="20"/>
          <w:szCs w:val="20"/>
          <w:highlight w:val="white"/>
        </w:rPr>
        <w:t>objects.</w:t>
      </w:r>
    </w:p>
    <w:p w14:paraId="34CC668C" w14:textId="157E5C52" w:rsidR="00D06A53" w:rsidRPr="000227E5" w:rsidRDefault="00565E9C" w:rsidP="00AF7227">
      <w:pPr>
        <w:spacing w:line="240" w:lineRule="auto"/>
        <w:contextualSpacing/>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sz w:val="20"/>
          <w:szCs w:val="20"/>
          <w:highlight w:val="white"/>
        </w:rPr>
        <w:t>FP (</w:t>
      </w:r>
      <w:r w:rsidR="00D06A53" w:rsidRPr="000227E5">
        <w:rPr>
          <w:rFonts w:ascii="Times New Roman" w:eastAsia="Times New Roman" w:hAnsi="Times New Roman" w:cs="Times New Roman"/>
          <w:sz w:val="20"/>
          <w:szCs w:val="20"/>
          <w:highlight w:val="white"/>
        </w:rPr>
        <w:t xml:space="preserve">false </w:t>
      </w:r>
      <w:r w:rsidRPr="000227E5">
        <w:rPr>
          <w:rFonts w:ascii="Times New Roman" w:eastAsia="Times New Roman" w:hAnsi="Times New Roman" w:cs="Times New Roman"/>
          <w:sz w:val="20"/>
          <w:szCs w:val="20"/>
          <w:highlight w:val="white"/>
        </w:rPr>
        <w:t>positive) Falsely</w:t>
      </w:r>
      <w:r w:rsidR="00D06A53" w:rsidRPr="000227E5">
        <w:rPr>
          <w:rFonts w:ascii="Times New Roman" w:eastAsia="Times New Roman" w:hAnsi="Times New Roman" w:cs="Times New Roman"/>
          <w:sz w:val="20"/>
          <w:szCs w:val="20"/>
          <w:highlight w:val="white"/>
        </w:rPr>
        <w:t xml:space="preserve"> detected </w:t>
      </w:r>
      <w:r w:rsidR="00FF4788" w:rsidRPr="000227E5">
        <w:rPr>
          <w:rFonts w:ascii="Times New Roman" w:eastAsia="Times New Roman" w:hAnsi="Times New Roman" w:cs="Times New Roman"/>
          <w:sz w:val="20"/>
          <w:szCs w:val="20"/>
          <w:highlight w:val="white"/>
        </w:rPr>
        <w:t>utility pole</w:t>
      </w:r>
      <w:r w:rsidR="00D06A53" w:rsidRPr="000227E5">
        <w:rPr>
          <w:rFonts w:ascii="Times New Roman" w:eastAsia="Times New Roman" w:hAnsi="Times New Roman" w:cs="Times New Roman"/>
          <w:sz w:val="20"/>
          <w:szCs w:val="20"/>
          <w:highlight w:val="white"/>
        </w:rPr>
        <w:t xml:space="preserve"> objects.</w:t>
      </w:r>
    </w:p>
    <w:p w14:paraId="2086E39A" w14:textId="09D6E77B" w:rsidR="00D06A53" w:rsidRPr="000227E5" w:rsidRDefault="00D06A53" w:rsidP="00AF7227">
      <w:pPr>
        <w:spacing w:line="240" w:lineRule="auto"/>
        <w:contextualSpacing/>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sz w:val="20"/>
          <w:szCs w:val="20"/>
          <w:highlight w:val="white"/>
        </w:rPr>
        <w:t xml:space="preserve">FN (false </w:t>
      </w:r>
      <w:r w:rsidR="00565E9C" w:rsidRPr="000227E5">
        <w:rPr>
          <w:rFonts w:ascii="Times New Roman" w:eastAsia="Times New Roman" w:hAnsi="Times New Roman" w:cs="Times New Roman"/>
          <w:sz w:val="20"/>
          <w:szCs w:val="20"/>
          <w:highlight w:val="white"/>
        </w:rPr>
        <w:t xml:space="preserve">negative) </w:t>
      </w:r>
      <w:r w:rsidR="00E97835">
        <w:rPr>
          <w:rFonts w:ascii="Times New Roman" w:eastAsia="Times New Roman" w:hAnsi="Times New Roman" w:cs="Times New Roman"/>
          <w:sz w:val="20"/>
          <w:szCs w:val="20"/>
          <w:highlight w:val="white"/>
        </w:rPr>
        <w:t>non-detected</w:t>
      </w:r>
      <w:r w:rsidR="001857EA" w:rsidRPr="000227E5">
        <w:rPr>
          <w:rFonts w:ascii="Times New Roman" w:eastAsia="Times New Roman" w:hAnsi="Times New Roman" w:cs="Times New Roman"/>
          <w:sz w:val="20"/>
          <w:szCs w:val="20"/>
          <w:highlight w:val="white"/>
        </w:rPr>
        <w:t xml:space="preserve"> utility pole</w:t>
      </w:r>
      <w:r w:rsidRPr="000227E5">
        <w:rPr>
          <w:rFonts w:ascii="Times New Roman" w:eastAsia="Times New Roman" w:hAnsi="Times New Roman" w:cs="Times New Roman"/>
          <w:sz w:val="20"/>
          <w:szCs w:val="20"/>
          <w:highlight w:val="white"/>
        </w:rPr>
        <w:t xml:space="preserve"> </w:t>
      </w:r>
      <w:r w:rsidR="001857EA" w:rsidRPr="000227E5">
        <w:rPr>
          <w:rFonts w:ascii="Times New Roman" w:eastAsia="Times New Roman" w:hAnsi="Times New Roman" w:cs="Times New Roman"/>
          <w:sz w:val="20"/>
          <w:szCs w:val="20"/>
          <w:highlight w:val="white"/>
        </w:rPr>
        <w:t>obj</w:t>
      </w:r>
      <w:r w:rsidRPr="000227E5">
        <w:rPr>
          <w:rFonts w:ascii="Times New Roman" w:eastAsia="Times New Roman" w:hAnsi="Times New Roman" w:cs="Times New Roman"/>
          <w:sz w:val="20"/>
          <w:szCs w:val="20"/>
          <w:highlight w:val="white"/>
        </w:rPr>
        <w:t xml:space="preserve">ects. </w:t>
      </w:r>
    </w:p>
    <w:p w14:paraId="4D497DFE" w14:textId="4E6CFE4F" w:rsidR="005F2A8E" w:rsidRPr="000227E5" w:rsidRDefault="001E2FB7" w:rsidP="00AF7227">
      <w:pPr>
        <w:spacing w:line="240" w:lineRule="auto"/>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sz w:val="20"/>
          <w:szCs w:val="20"/>
          <w:highlight w:val="white"/>
        </w:rPr>
        <w:t xml:space="preserve"> </w:t>
      </w:r>
      <w:r w:rsidR="00DA67A6" w:rsidRPr="000227E5">
        <w:rPr>
          <w:rFonts w:ascii="Times New Roman" w:eastAsia="Times New Roman" w:hAnsi="Times New Roman" w:cs="Times New Roman"/>
          <w:sz w:val="20"/>
          <w:szCs w:val="20"/>
          <w:highlight w:val="white"/>
        </w:rPr>
        <w:t xml:space="preserve">mAP = 1/C </w:t>
      </w:r>
      <m:oMath>
        <m:nary>
          <m:naryPr>
            <m:chr m:val="∑"/>
            <m:grow m:val="1"/>
            <m:ctrlPr>
              <w:rPr>
                <w:rFonts w:ascii="Cambria Math" w:eastAsia="Times New Roman" w:hAnsi="Cambria Math" w:cs="Times New Roman"/>
                <w:sz w:val="20"/>
                <w:szCs w:val="20"/>
                <w:highlight w:val="white"/>
              </w:rPr>
            </m:ctrlPr>
          </m:naryPr>
          <m:sub>
            <m:r>
              <m:rPr>
                <m:sty m:val="p"/>
              </m:rPr>
              <w:rPr>
                <w:rFonts w:ascii="Cambria Math" w:eastAsia="Cambria Math" w:hAnsi="Cambria Math" w:cs="Times New Roman"/>
                <w:sz w:val="20"/>
                <w:szCs w:val="20"/>
                <w:highlight w:val="white"/>
              </w:rPr>
              <m:t>i=1</m:t>
            </m:r>
          </m:sub>
          <m:sup>
            <m:r>
              <m:rPr>
                <m:sty m:val="p"/>
              </m:rPr>
              <w:rPr>
                <w:rFonts w:ascii="Cambria Math" w:eastAsia="Cambria Math" w:hAnsi="Cambria Math" w:cs="Times New Roman"/>
                <w:sz w:val="20"/>
                <w:szCs w:val="20"/>
                <w:highlight w:val="white"/>
              </w:rPr>
              <m:t>C</m:t>
            </m:r>
          </m:sup>
          <m:e>
            <m:r>
              <m:rPr>
                <m:sty m:val="p"/>
              </m:rPr>
              <w:rPr>
                <w:rFonts w:ascii="Cambria Math" w:eastAsia="Times New Roman" w:hAnsi="Cambria Math" w:cs="Times New Roman"/>
                <w:sz w:val="20"/>
                <w:szCs w:val="20"/>
                <w:highlight w:val="white"/>
              </w:rPr>
              <m:t>AP</m:t>
            </m:r>
          </m:e>
        </m:nary>
      </m:oMath>
      <w:r w:rsidR="00DA67A6" w:rsidRPr="000227E5">
        <w:rPr>
          <w:rFonts w:ascii="Times New Roman" w:eastAsia="Times New Roman" w:hAnsi="Times New Roman" w:cs="Times New Roman"/>
          <w:sz w:val="20"/>
          <w:szCs w:val="20"/>
          <w:highlight w:val="white"/>
        </w:rPr>
        <w:t xml:space="preserve"> </w:t>
      </w:r>
      <w:r w:rsidR="005E0CA3" w:rsidRPr="000227E5">
        <w:rPr>
          <w:rFonts w:ascii="Times New Roman" w:eastAsia="Times New Roman" w:hAnsi="Times New Roman" w:cs="Times New Roman"/>
          <w:sz w:val="20"/>
          <w:szCs w:val="20"/>
          <w:highlight w:val="white"/>
        </w:rPr>
        <w:t xml:space="preserve">               </w:t>
      </w:r>
      <w:r w:rsidR="04AB54D9" w:rsidRPr="000227E5">
        <w:rPr>
          <w:rFonts w:ascii="Times New Roman" w:eastAsia="Times New Roman" w:hAnsi="Times New Roman" w:cs="Times New Roman"/>
          <w:sz w:val="20"/>
          <w:szCs w:val="20"/>
          <w:highlight w:val="white"/>
        </w:rPr>
        <w:t xml:space="preserve">    </w:t>
      </w:r>
      <w:r w:rsidR="00E97835" w:rsidRPr="000227E5">
        <w:rPr>
          <w:rFonts w:ascii="Times New Roman" w:eastAsia="Times New Roman" w:hAnsi="Times New Roman" w:cs="Times New Roman"/>
          <w:sz w:val="20"/>
          <w:szCs w:val="20"/>
          <w:highlight w:val="white"/>
        </w:rPr>
        <w:t xml:space="preserve">  (</w:t>
      </w:r>
      <w:r w:rsidR="005A1256" w:rsidRPr="000227E5">
        <w:rPr>
          <w:rFonts w:ascii="Times New Roman" w:eastAsia="Times New Roman" w:hAnsi="Times New Roman" w:cs="Times New Roman"/>
          <w:sz w:val="20"/>
          <w:szCs w:val="20"/>
          <w:highlight w:val="white"/>
        </w:rPr>
        <w:t>1</w:t>
      </w:r>
      <w:r w:rsidR="00877577" w:rsidRPr="000227E5">
        <w:rPr>
          <w:rFonts w:ascii="Times New Roman" w:eastAsia="Times New Roman" w:hAnsi="Times New Roman" w:cs="Times New Roman"/>
          <w:sz w:val="20"/>
          <w:szCs w:val="20"/>
          <w:highlight w:val="white"/>
        </w:rPr>
        <w:t>7</w:t>
      </w:r>
      <w:r w:rsidR="005A1256" w:rsidRPr="000227E5">
        <w:rPr>
          <w:rFonts w:ascii="Times New Roman" w:eastAsia="Times New Roman" w:hAnsi="Times New Roman" w:cs="Times New Roman"/>
          <w:sz w:val="20"/>
          <w:szCs w:val="20"/>
          <w:highlight w:val="white"/>
        </w:rPr>
        <w:t xml:space="preserve">) </w:t>
      </w:r>
    </w:p>
    <w:p w14:paraId="42F4A91B" w14:textId="17734E65" w:rsidR="00D06A53" w:rsidRPr="000227E5" w:rsidRDefault="005A1256" w:rsidP="00AF7227">
      <w:pPr>
        <w:spacing w:line="240" w:lineRule="auto"/>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sz w:val="20"/>
          <w:szCs w:val="20"/>
          <w:highlight w:val="white"/>
        </w:rPr>
        <w:t>Where</w:t>
      </w:r>
      <w:r w:rsidR="00D06A53" w:rsidRPr="000227E5">
        <w:rPr>
          <w:rFonts w:ascii="Times New Roman" w:eastAsia="Times New Roman" w:hAnsi="Times New Roman" w:cs="Times New Roman"/>
          <w:sz w:val="20"/>
          <w:szCs w:val="20"/>
          <w:highlight w:val="white"/>
        </w:rPr>
        <w:t>,</w:t>
      </w:r>
    </w:p>
    <w:p w14:paraId="3F08439B" w14:textId="74DCD74B" w:rsidR="00D06A53" w:rsidRPr="000227E5" w:rsidRDefault="00D06A53" w:rsidP="00AF7227">
      <w:pPr>
        <w:spacing w:line="240" w:lineRule="auto"/>
        <w:contextualSpacing/>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sz w:val="20"/>
          <w:szCs w:val="20"/>
          <w:highlight w:val="white"/>
        </w:rPr>
        <w:t xml:space="preserve">AP      </w:t>
      </w:r>
      <w:r w:rsidR="009F4773" w:rsidRPr="000227E5">
        <w:rPr>
          <w:rFonts w:ascii="Times New Roman" w:eastAsia="Times New Roman" w:hAnsi="Times New Roman" w:cs="Times New Roman"/>
          <w:sz w:val="20"/>
          <w:szCs w:val="20"/>
          <w:highlight w:val="white"/>
        </w:rPr>
        <w:t xml:space="preserve"> Average precision</w:t>
      </w:r>
    </w:p>
    <w:p w14:paraId="59D6292E" w14:textId="0BBB2381" w:rsidR="001D029E" w:rsidRPr="000227E5" w:rsidRDefault="00D06A53" w:rsidP="00AF7227">
      <w:pPr>
        <w:spacing w:line="240" w:lineRule="auto"/>
        <w:contextualSpacing/>
        <w:jc w:val="both"/>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highlight w:val="white"/>
        </w:rPr>
        <w:t xml:space="preserve">mAP    </w:t>
      </w:r>
      <w:r w:rsidR="009F4773" w:rsidRPr="000227E5">
        <w:rPr>
          <w:rFonts w:ascii="Times New Roman" w:eastAsia="Times New Roman" w:hAnsi="Times New Roman" w:cs="Times New Roman"/>
          <w:sz w:val="20"/>
          <w:szCs w:val="20"/>
        </w:rPr>
        <w:t>Mean average precision</w:t>
      </w:r>
    </w:p>
    <w:p w14:paraId="30106DAE" w14:textId="1919B3A7" w:rsidR="008708A1" w:rsidRPr="00113B99" w:rsidRDefault="00167B52" w:rsidP="00AF7227">
      <w:pPr>
        <w:spacing w:line="240" w:lineRule="auto"/>
        <w:contextualSpacing/>
        <w:jc w:val="both"/>
        <w:rPr>
          <w:rFonts w:ascii="Times New Roman" w:eastAsia="Times New Roman" w:hAnsi="Times New Roman" w:cs="Times New Roman"/>
          <w:b/>
          <w:bCs/>
          <w:sz w:val="20"/>
          <w:szCs w:val="20"/>
          <w:highlight w:val="white"/>
        </w:rPr>
      </w:pPr>
      <w:r w:rsidRPr="000227E5">
        <w:rPr>
          <w:rFonts w:ascii="Times New Roman" w:eastAsia="Times New Roman" w:hAnsi="Times New Roman" w:cs="Times New Roman"/>
          <w:sz w:val="20"/>
          <w:szCs w:val="20"/>
        </w:rPr>
        <w:t xml:space="preserve">                </w:t>
      </w:r>
      <w:r w:rsidR="00C11B9E" w:rsidRPr="00113B99">
        <w:rPr>
          <w:rFonts w:ascii="Times New Roman" w:eastAsia="Times New Roman" w:hAnsi="Times New Roman" w:cs="Times New Roman"/>
          <w:b/>
          <w:bCs/>
          <w:sz w:val="20"/>
          <w:szCs w:val="20"/>
          <w:highlight w:val="white"/>
        </w:rPr>
        <w:t>IV. RESULTS</w:t>
      </w:r>
      <w:r w:rsidR="005F5A30" w:rsidRPr="00113B99">
        <w:rPr>
          <w:rFonts w:ascii="Times New Roman" w:eastAsia="Times New Roman" w:hAnsi="Times New Roman" w:cs="Times New Roman"/>
          <w:b/>
          <w:bCs/>
          <w:sz w:val="20"/>
          <w:szCs w:val="20"/>
          <w:highlight w:val="white"/>
        </w:rPr>
        <w:t xml:space="preserve"> AND </w:t>
      </w:r>
      <w:r w:rsidR="00141897" w:rsidRPr="00113B99">
        <w:rPr>
          <w:rFonts w:ascii="Times New Roman" w:eastAsia="Times New Roman" w:hAnsi="Times New Roman" w:cs="Times New Roman"/>
          <w:b/>
          <w:bCs/>
          <w:sz w:val="20"/>
          <w:szCs w:val="20"/>
          <w:highlight w:val="white"/>
        </w:rPr>
        <w:t>DISCUSSION</w:t>
      </w:r>
    </w:p>
    <w:p w14:paraId="5D2EAB86" w14:textId="4B5B6E35" w:rsidR="00556C5F" w:rsidRPr="000227E5" w:rsidRDefault="007B050D" w:rsidP="00AF7227">
      <w:pPr>
        <w:spacing w:line="240" w:lineRule="auto"/>
        <w:contextualSpacing/>
        <w:jc w:val="both"/>
        <w:rPr>
          <w:rFonts w:ascii="Times New Roman" w:eastAsia="Times New Roman" w:hAnsi="Times New Roman" w:cs="Times New Roman"/>
          <w:noProof/>
          <w:sz w:val="20"/>
          <w:szCs w:val="20"/>
        </w:rPr>
      </w:pPr>
      <w:r w:rsidRPr="000227E5">
        <w:rPr>
          <w:rFonts w:ascii="Times New Roman" w:eastAsia="Times New Roman" w:hAnsi="Times New Roman" w:cs="Times New Roman"/>
          <w:sz w:val="20"/>
          <w:szCs w:val="20"/>
          <w:highlight w:val="white"/>
        </w:rPr>
        <w:t>The model</w:t>
      </w:r>
      <w:r w:rsidR="007D6240" w:rsidRPr="000227E5">
        <w:rPr>
          <w:rFonts w:ascii="Times New Roman" w:eastAsia="Times New Roman" w:hAnsi="Times New Roman" w:cs="Times New Roman"/>
          <w:sz w:val="20"/>
          <w:szCs w:val="20"/>
          <w:highlight w:val="white"/>
        </w:rPr>
        <w:t xml:space="preserve"> is</w:t>
      </w:r>
      <w:r w:rsidRPr="000227E5">
        <w:rPr>
          <w:rFonts w:ascii="Times New Roman" w:eastAsia="Times New Roman" w:hAnsi="Times New Roman" w:cs="Times New Roman"/>
          <w:sz w:val="20"/>
          <w:szCs w:val="20"/>
          <w:highlight w:val="white"/>
        </w:rPr>
        <w:t xml:space="preserve"> successfully able to predict the utility poles in testing</w:t>
      </w:r>
      <w:r w:rsidR="000C0E56" w:rsidRPr="000227E5">
        <w:rPr>
          <w:rFonts w:ascii="Times New Roman" w:eastAsia="Times New Roman" w:hAnsi="Times New Roman" w:cs="Times New Roman"/>
          <w:sz w:val="20"/>
          <w:szCs w:val="20"/>
          <w:highlight w:val="white"/>
        </w:rPr>
        <w:t>. Fig.</w:t>
      </w:r>
      <w:r w:rsidR="21F3D3C3" w:rsidRPr="000227E5">
        <w:rPr>
          <w:rFonts w:ascii="Times New Roman" w:eastAsia="Times New Roman" w:hAnsi="Times New Roman" w:cs="Times New Roman"/>
          <w:sz w:val="20"/>
          <w:szCs w:val="20"/>
          <w:highlight w:val="white"/>
        </w:rPr>
        <w:t>3</w:t>
      </w:r>
      <w:r w:rsidR="000C0E56" w:rsidRPr="000227E5">
        <w:rPr>
          <w:rFonts w:ascii="Times New Roman" w:eastAsia="Times New Roman" w:hAnsi="Times New Roman" w:cs="Times New Roman"/>
          <w:sz w:val="20"/>
          <w:szCs w:val="20"/>
          <w:highlight w:val="white"/>
        </w:rPr>
        <w:t xml:space="preserve"> shows </w:t>
      </w:r>
      <w:r w:rsidR="00C97BF1">
        <w:rPr>
          <w:rFonts w:ascii="Times New Roman" w:eastAsia="Times New Roman" w:hAnsi="Times New Roman" w:cs="Times New Roman"/>
          <w:sz w:val="20"/>
          <w:szCs w:val="20"/>
          <w:highlight w:val="white"/>
        </w:rPr>
        <w:t xml:space="preserve">an </w:t>
      </w:r>
      <w:r w:rsidR="000C0E56" w:rsidRPr="000227E5">
        <w:rPr>
          <w:rFonts w:ascii="Times New Roman" w:eastAsia="Times New Roman" w:hAnsi="Times New Roman" w:cs="Times New Roman"/>
          <w:sz w:val="20"/>
          <w:szCs w:val="20"/>
          <w:highlight w:val="white"/>
        </w:rPr>
        <w:t xml:space="preserve">example output in which utility </w:t>
      </w:r>
      <w:r w:rsidR="007D6240" w:rsidRPr="000227E5">
        <w:rPr>
          <w:rFonts w:ascii="Times New Roman" w:eastAsia="Times New Roman" w:hAnsi="Times New Roman" w:cs="Times New Roman"/>
          <w:sz w:val="20"/>
          <w:szCs w:val="20"/>
          <w:highlight w:val="white"/>
        </w:rPr>
        <w:t>poles were</w:t>
      </w:r>
      <w:r w:rsidR="000C0E56" w:rsidRPr="000227E5">
        <w:rPr>
          <w:rFonts w:ascii="Times New Roman" w:eastAsia="Times New Roman" w:hAnsi="Times New Roman" w:cs="Times New Roman"/>
          <w:sz w:val="20"/>
          <w:szCs w:val="20"/>
          <w:highlight w:val="white"/>
        </w:rPr>
        <w:t xml:space="preserve"> detected</w:t>
      </w:r>
      <w:r w:rsidR="008C7B16" w:rsidRPr="000227E5">
        <w:rPr>
          <w:rFonts w:ascii="Times New Roman" w:eastAsia="Times New Roman" w:hAnsi="Times New Roman" w:cs="Times New Roman"/>
          <w:sz w:val="20"/>
          <w:szCs w:val="20"/>
          <w:highlight w:val="white"/>
        </w:rPr>
        <w:t>.</w:t>
      </w:r>
      <w:r w:rsidR="00F30DF8" w:rsidRPr="000227E5">
        <w:rPr>
          <w:rFonts w:ascii="Times New Roman" w:eastAsia="Times New Roman" w:hAnsi="Times New Roman" w:cs="Times New Roman"/>
          <w:noProof/>
          <w:sz w:val="20"/>
          <w:szCs w:val="20"/>
        </w:rPr>
        <w:t xml:space="preserve"> </w:t>
      </w:r>
    </w:p>
    <w:p w14:paraId="47A78F4D" w14:textId="0790EFDF" w:rsidR="00BC74A9" w:rsidRPr="000227E5" w:rsidRDefault="0062783F" w:rsidP="00AF7227">
      <w:pPr>
        <w:spacing w:line="240" w:lineRule="auto"/>
        <w:jc w:val="both"/>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 xml:space="preserve">The </w:t>
      </w:r>
      <w:r w:rsidR="009F5112" w:rsidRPr="000227E5">
        <w:rPr>
          <w:rFonts w:ascii="Times New Roman" w:eastAsia="Times New Roman" w:hAnsi="Times New Roman" w:cs="Times New Roman"/>
          <w:sz w:val="20"/>
          <w:szCs w:val="20"/>
        </w:rPr>
        <w:t xml:space="preserve">key achievement of this model is that it </w:t>
      </w:r>
      <w:r w:rsidR="00C87738">
        <w:rPr>
          <w:rFonts w:ascii="Times New Roman" w:eastAsia="Times New Roman" w:hAnsi="Times New Roman" w:cs="Times New Roman"/>
          <w:sz w:val="20"/>
          <w:szCs w:val="20"/>
        </w:rPr>
        <w:t>can</w:t>
      </w:r>
      <w:r w:rsidR="009F5112" w:rsidRPr="000227E5">
        <w:rPr>
          <w:rFonts w:ascii="Times New Roman" w:eastAsia="Times New Roman" w:hAnsi="Times New Roman" w:cs="Times New Roman"/>
          <w:sz w:val="20"/>
          <w:szCs w:val="20"/>
        </w:rPr>
        <w:t xml:space="preserve"> achieve high accuracy and shows strong</w:t>
      </w:r>
      <w:r w:rsidR="005F5A30" w:rsidRPr="000227E5">
        <w:rPr>
          <w:rFonts w:ascii="Times New Roman" w:eastAsia="Times New Roman" w:hAnsi="Times New Roman" w:cs="Times New Roman"/>
          <w:sz w:val="20"/>
          <w:szCs w:val="20"/>
        </w:rPr>
        <w:t xml:space="preserve"> </w:t>
      </w:r>
      <w:r w:rsidR="00297E27" w:rsidRPr="000227E5">
        <w:rPr>
          <w:rFonts w:ascii="Times New Roman" w:eastAsia="Times New Roman" w:hAnsi="Times New Roman" w:cs="Times New Roman"/>
          <w:sz w:val="20"/>
          <w:szCs w:val="20"/>
        </w:rPr>
        <w:t xml:space="preserve">performance. </w:t>
      </w:r>
      <w:r w:rsidR="005F5A30" w:rsidRPr="000227E5">
        <w:rPr>
          <w:rFonts w:ascii="Times" w:eastAsia="Times" w:hAnsi="Times" w:cs="Times"/>
          <w:sz w:val="20"/>
          <w:szCs w:val="20"/>
        </w:rPr>
        <w:t xml:space="preserve">Table </w:t>
      </w:r>
      <w:r w:rsidR="004E24F8" w:rsidRPr="000227E5">
        <w:rPr>
          <w:rFonts w:ascii="Times" w:eastAsia="Times" w:hAnsi="Times" w:cs="Times"/>
          <w:sz w:val="20"/>
          <w:szCs w:val="20"/>
        </w:rPr>
        <w:t>2</w:t>
      </w:r>
      <w:r w:rsidR="005F5A30" w:rsidRPr="000227E5">
        <w:rPr>
          <w:rFonts w:ascii="Times" w:eastAsia="Times" w:hAnsi="Times" w:cs="Times"/>
          <w:sz w:val="20"/>
          <w:szCs w:val="20"/>
        </w:rPr>
        <w:t xml:space="preserve"> presents </w:t>
      </w:r>
      <w:r w:rsidR="00C97BF1">
        <w:rPr>
          <w:rFonts w:ascii="Times" w:eastAsia="Times" w:hAnsi="Times" w:cs="Times"/>
          <w:sz w:val="20"/>
          <w:szCs w:val="20"/>
        </w:rPr>
        <w:t xml:space="preserve">the </w:t>
      </w:r>
      <w:r w:rsidR="005F5A30" w:rsidRPr="000227E5">
        <w:rPr>
          <w:rFonts w:ascii="Times" w:eastAsia="Times" w:hAnsi="Times" w:cs="Times"/>
          <w:sz w:val="20"/>
          <w:szCs w:val="20"/>
        </w:rPr>
        <w:t xml:space="preserve">comparison of </w:t>
      </w:r>
      <w:r w:rsidR="00C97BF1">
        <w:rPr>
          <w:rFonts w:ascii="Times" w:eastAsia="Times" w:hAnsi="Times" w:cs="Times"/>
          <w:sz w:val="20"/>
          <w:szCs w:val="20"/>
        </w:rPr>
        <w:t xml:space="preserve">the </w:t>
      </w:r>
      <w:r w:rsidR="005F5A30" w:rsidRPr="000227E5">
        <w:rPr>
          <w:rFonts w:ascii="Times" w:eastAsia="Times" w:hAnsi="Times" w:cs="Times"/>
          <w:sz w:val="20"/>
          <w:szCs w:val="20"/>
        </w:rPr>
        <w:t>proposed model with the existing works.</w:t>
      </w:r>
      <w:r w:rsidR="009E1D7B" w:rsidRPr="000227E5">
        <w:rPr>
          <w:rFonts w:ascii="Times New Roman" w:eastAsia="Times New Roman" w:hAnsi="Times New Roman" w:cs="Times New Roman"/>
          <w:sz w:val="20"/>
          <w:szCs w:val="20"/>
        </w:rPr>
        <w:t xml:space="preserve"> The proposed model exhibits superior performance with 95% accuracy and 90.04% precision, significantly surpassing previous methods in reliability and precision. The F-1 score of 94.7% reflects a well-balanced trade-off between precision and recall</w:t>
      </w:r>
      <w:r w:rsidR="0006119E" w:rsidRPr="000227E5">
        <w:rPr>
          <w:rFonts w:ascii="Times New Roman" w:eastAsia="Times New Roman" w:hAnsi="Times New Roman" w:cs="Times New Roman"/>
          <w:sz w:val="20"/>
          <w:szCs w:val="20"/>
        </w:rPr>
        <w:t>.</w:t>
      </w:r>
      <w:r w:rsidR="00876085" w:rsidRPr="000227E5">
        <w:t xml:space="preserve"> </w:t>
      </w:r>
      <w:r w:rsidR="00876085" w:rsidRPr="000227E5">
        <w:rPr>
          <w:rFonts w:ascii="Times New Roman" w:eastAsia="Times New Roman" w:hAnsi="Times New Roman" w:cs="Times New Roman"/>
          <w:sz w:val="20"/>
          <w:szCs w:val="20"/>
        </w:rPr>
        <w:t xml:space="preserve">The false positive rate </w:t>
      </w:r>
      <w:r w:rsidR="0006119E" w:rsidRPr="000227E5">
        <w:rPr>
          <w:rFonts w:ascii="Times New Roman" w:eastAsia="Times New Roman" w:hAnsi="Times New Roman" w:cs="Times New Roman"/>
          <w:sz w:val="20"/>
          <w:szCs w:val="20"/>
        </w:rPr>
        <w:t xml:space="preserve">is 9.01% </w:t>
      </w:r>
      <w:r w:rsidR="00F33929" w:rsidRPr="000227E5">
        <w:rPr>
          <w:rFonts w:ascii="Times New Roman" w:eastAsia="Times New Roman" w:hAnsi="Times New Roman" w:cs="Times New Roman"/>
          <w:sz w:val="20"/>
          <w:szCs w:val="20"/>
        </w:rPr>
        <w:t xml:space="preserve">and </w:t>
      </w:r>
      <w:r w:rsidR="00876085" w:rsidRPr="000227E5">
        <w:rPr>
          <w:rFonts w:ascii="Times New Roman" w:eastAsia="Times New Roman" w:hAnsi="Times New Roman" w:cs="Times New Roman"/>
          <w:sz w:val="20"/>
          <w:szCs w:val="20"/>
        </w:rPr>
        <w:t xml:space="preserve">can primarily be attributed to complex urban environments and occlusions. Complex environments with objects like streetlights and trees can lead to misclassification. This can be mitigated by enhancing data augmentation and incorporating contextual </w:t>
      </w:r>
      <w:r w:rsidR="00876085" w:rsidRPr="000227E5">
        <w:rPr>
          <w:rFonts w:ascii="Times New Roman" w:eastAsia="Times New Roman" w:hAnsi="Times New Roman" w:cs="Times New Roman"/>
          <w:sz w:val="20"/>
          <w:szCs w:val="20"/>
        </w:rPr>
        <w:lastRenderedPageBreak/>
        <w:t xml:space="preserve">information to better differentiate utility poles from similar objects. Occlusions and partial views of poles can also result in false positives; this issue can be addressed by including occluded examples in training or using synthetic occlusions. Additionally, improving the objectness score threshold can help filter out uncertain predictions, further reducing false positives. Addressing these factors through improved training strategies and post-processing adjustments can significantly enhance detection </w:t>
      </w:r>
      <w:r w:rsidR="00BD68EE" w:rsidRPr="000227E5">
        <w:rPr>
          <w:rFonts w:ascii="Times New Roman" w:eastAsia="Times New Roman" w:hAnsi="Times New Roman" w:cs="Times New Roman"/>
          <w:sz w:val="20"/>
          <w:szCs w:val="20"/>
        </w:rPr>
        <w:t>accuracy. Additionally</w:t>
      </w:r>
      <w:r w:rsidR="009E1D7B" w:rsidRPr="000227E5">
        <w:rPr>
          <w:rFonts w:ascii="Times New Roman" w:eastAsia="Times New Roman" w:hAnsi="Times New Roman" w:cs="Times New Roman"/>
          <w:sz w:val="20"/>
          <w:szCs w:val="20"/>
        </w:rPr>
        <w:t>, the use of a diverse dataset of street view images from various regions enhances the model's robustness and adaptability across different environments</w:t>
      </w:r>
      <w:r w:rsidR="00BC74A9" w:rsidRPr="000227E5">
        <w:rPr>
          <w:rFonts w:ascii="Times New Roman" w:eastAsia="Times New Roman" w:hAnsi="Times New Roman" w:cs="Times New Roman"/>
          <w:sz w:val="20"/>
          <w:szCs w:val="20"/>
        </w:rPr>
        <w:t>.</w:t>
      </w:r>
    </w:p>
    <w:p w14:paraId="54C90649" w14:textId="06DB9D31" w:rsidR="00BC74A9" w:rsidRPr="000227E5" w:rsidRDefault="009E1D7B" w:rsidP="00AF7227">
      <w:pPr>
        <w:spacing w:line="240" w:lineRule="auto"/>
        <w:jc w:val="both"/>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 xml:space="preserve"> </w:t>
      </w:r>
      <w:r w:rsidR="00D3014E" w:rsidRPr="000227E5">
        <w:rPr>
          <w:rFonts w:ascii="Times New Roman" w:eastAsia="Times New Roman" w:hAnsi="Times New Roman" w:cs="Times New Roman"/>
          <w:sz w:val="20"/>
          <w:szCs w:val="20"/>
        </w:rPr>
        <w:t>Fig.</w:t>
      </w:r>
      <w:r w:rsidR="3DCA4B9D" w:rsidRPr="000227E5">
        <w:rPr>
          <w:rFonts w:ascii="Times New Roman" w:eastAsia="Times New Roman" w:hAnsi="Times New Roman" w:cs="Times New Roman"/>
          <w:sz w:val="20"/>
          <w:szCs w:val="20"/>
        </w:rPr>
        <w:t>4</w:t>
      </w:r>
      <w:r w:rsidR="00D3014E" w:rsidRPr="000227E5">
        <w:rPr>
          <w:rFonts w:ascii="Times New Roman" w:eastAsia="Times New Roman" w:hAnsi="Times New Roman" w:cs="Times New Roman"/>
          <w:sz w:val="20"/>
          <w:szCs w:val="20"/>
        </w:rPr>
        <w:t xml:space="preserve"> shows the accuracy </w:t>
      </w:r>
      <w:r w:rsidR="00A0552C" w:rsidRPr="000227E5">
        <w:rPr>
          <w:rFonts w:ascii="Times New Roman" w:eastAsia="Times New Roman" w:hAnsi="Times New Roman" w:cs="Times New Roman"/>
          <w:sz w:val="20"/>
          <w:szCs w:val="20"/>
        </w:rPr>
        <w:t xml:space="preserve">graphs. </w:t>
      </w:r>
      <w:r w:rsidR="00E3496E" w:rsidRPr="000227E5">
        <w:rPr>
          <w:rFonts w:ascii="Times New Roman" w:eastAsia="Times New Roman" w:hAnsi="Times New Roman" w:cs="Times New Roman"/>
          <w:sz w:val="20"/>
          <w:szCs w:val="20"/>
        </w:rPr>
        <w:t>The model is learning and improving its object detection ability as it processes more data (more epochs</w:t>
      </w:r>
      <w:r w:rsidR="00A0552C" w:rsidRPr="000227E5">
        <w:rPr>
          <w:rFonts w:ascii="Times New Roman" w:eastAsia="Times New Roman" w:hAnsi="Times New Roman" w:cs="Times New Roman"/>
          <w:sz w:val="20"/>
          <w:szCs w:val="20"/>
        </w:rPr>
        <w:t xml:space="preserve">). </w:t>
      </w:r>
      <w:r w:rsidR="00E3496E" w:rsidRPr="000227E5">
        <w:rPr>
          <w:rFonts w:ascii="Times New Roman" w:eastAsia="Times New Roman" w:hAnsi="Times New Roman" w:cs="Times New Roman"/>
          <w:sz w:val="20"/>
          <w:szCs w:val="20"/>
        </w:rPr>
        <w:t>The model's performance has plateaued, potentially indicating it has reached its peak performance or is stuck in a local minimum.</w:t>
      </w:r>
      <w:r w:rsidR="00AF7227" w:rsidRPr="000227E5">
        <w:rPr>
          <w:rFonts w:ascii="Times New Roman" w:eastAsia="Times New Roman" w:hAnsi="Times New Roman" w:cs="Times New Roman"/>
          <w:sz w:val="20"/>
          <w:szCs w:val="20"/>
        </w:rPr>
        <w:t xml:space="preserve">  </w:t>
      </w:r>
      <w:r w:rsidR="005F3CB0" w:rsidRPr="000227E5">
        <w:rPr>
          <w:rFonts w:ascii="Times New Roman" w:hAnsi="Times New Roman" w:cs="Times New Roman"/>
          <w:sz w:val="20"/>
          <w:szCs w:val="20"/>
        </w:rPr>
        <w:t xml:space="preserve">The decrease in loss can be observed as the number of epochs increases, as shown in the graph above. </w:t>
      </w:r>
      <w:r w:rsidR="005F3CB0" w:rsidRPr="000227E5">
        <w:rPr>
          <w:rFonts w:ascii="Times New Roman" w:eastAsia="Times New Roman" w:hAnsi="Times New Roman" w:cs="Times New Roman"/>
          <w:sz w:val="20"/>
          <w:szCs w:val="20"/>
        </w:rPr>
        <w:t xml:space="preserve">Fig.5 shows loss graphs at the time </w:t>
      </w:r>
      <w:r w:rsidR="00C97BF1">
        <w:rPr>
          <w:rFonts w:ascii="Times New Roman" w:eastAsia="Times New Roman" w:hAnsi="Times New Roman" w:cs="Times New Roman"/>
          <w:sz w:val="20"/>
          <w:szCs w:val="20"/>
        </w:rPr>
        <w:t xml:space="preserve">of </w:t>
      </w:r>
      <w:r w:rsidR="005F3CB0" w:rsidRPr="000227E5">
        <w:rPr>
          <w:rFonts w:ascii="Times New Roman" w:eastAsia="Times New Roman" w:hAnsi="Times New Roman" w:cs="Times New Roman"/>
          <w:sz w:val="20"/>
          <w:szCs w:val="20"/>
        </w:rPr>
        <w:t>training and testing</w:t>
      </w:r>
      <w:r w:rsidR="005F3CB0" w:rsidRPr="000227E5">
        <w:rPr>
          <w:rFonts w:ascii="Times New Roman" w:eastAsia="Times New Roman" w:hAnsi="Times New Roman" w:cs="Times New Roman"/>
          <w:iCs/>
          <w:sz w:val="20"/>
          <w:szCs w:val="20"/>
        </w:rPr>
        <w:t>.</w:t>
      </w:r>
      <w:r w:rsidR="005F3CB0" w:rsidRPr="000227E5">
        <w:rPr>
          <w:sz w:val="20"/>
          <w:szCs w:val="20"/>
        </w:rPr>
        <w:t xml:space="preserve"> </w:t>
      </w:r>
      <w:r w:rsidR="005F3CB0" w:rsidRPr="000227E5">
        <w:rPr>
          <w:rFonts w:ascii="Times New Roman" w:hAnsi="Times New Roman" w:cs="Times New Roman"/>
          <w:sz w:val="20"/>
          <w:szCs w:val="20"/>
        </w:rPr>
        <w:t>The graphs show separate lines for the training loss and validation loss. The training loss curves tend to decrease steadily as the model is exposed to more training data. This suggests the model is learning to fit</w:t>
      </w:r>
      <w:r w:rsidR="00BC74A9" w:rsidRPr="000227E5">
        <w:rPr>
          <w:rFonts w:ascii="Times New Roman" w:eastAsia="Times New Roman" w:hAnsi="Times New Roman" w:cs="Times New Roman"/>
          <w:sz w:val="20"/>
          <w:szCs w:val="20"/>
        </w:rPr>
        <w:t>.</w:t>
      </w:r>
    </w:p>
    <w:p w14:paraId="1D700690" w14:textId="2102308A" w:rsidR="001D029E" w:rsidRPr="000227E5" w:rsidRDefault="00AF7227" w:rsidP="00AF7227">
      <w:pPr>
        <w:spacing w:line="240" w:lineRule="auto"/>
        <w:jc w:val="both"/>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 xml:space="preserve"> </w:t>
      </w:r>
      <w:r w:rsidR="00690067" w:rsidRPr="000227E5">
        <w:rPr>
          <w:rFonts w:ascii="Times New Roman" w:eastAsia="Times New Roman" w:hAnsi="Times New Roman" w:cs="Times New Roman"/>
          <w:sz w:val="20"/>
          <w:szCs w:val="20"/>
        </w:rPr>
        <w:t xml:space="preserve">The experiments were conducted using Google Colab, leveraging </w:t>
      </w:r>
      <w:r w:rsidR="00C97BF1">
        <w:rPr>
          <w:rFonts w:ascii="Times New Roman" w:eastAsia="Times New Roman" w:hAnsi="Times New Roman" w:cs="Times New Roman"/>
          <w:sz w:val="20"/>
          <w:szCs w:val="20"/>
        </w:rPr>
        <w:t>an</w:t>
      </w:r>
      <w:r w:rsidR="00690067" w:rsidRPr="000227E5">
        <w:rPr>
          <w:rFonts w:ascii="Times New Roman" w:eastAsia="Times New Roman" w:hAnsi="Times New Roman" w:cs="Times New Roman"/>
          <w:sz w:val="20"/>
          <w:szCs w:val="20"/>
        </w:rPr>
        <w:t xml:space="preserve"> NVIDIA T4 GPU with 16 GB VRAM for model training and inference. The implementation was done in Python 3.</w:t>
      </w:r>
      <w:r w:rsidR="00C97BF1">
        <w:rPr>
          <w:rFonts w:ascii="Times New Roman" w:eastAsia="Times New Roman" w:hAnsi="Times New Roman" w:cs="Times New Roman"/>
          <w:sz w:val="20"/>
          <w:szCs w:val="20"/>
        </w:rPr>
        <w:t xml:space="preserve"> </w:t>
      </w:r>
      <w:r w:rsidR="00690067" w:rsidRPr="000227E5">
        <w:rPr>
          <w:rFonts w:ascii="Times New Roman" w:eastAsia="Times New Roman" w:hAnsi="Times New Roman" w:cs="Times New Roman"/>
          <w:sz w:val="20"/>
          <w:szCs w:val="20"/>
        </w:rPr>
        <w:t>x, utilizing the PyTorch framework. Google Colab's environment included pre-installed CUDA 11.</w:t>
      </w:r>
      <w:r w:rsidR="00C97BF1">
        <w:rPr>
          <w:rFonts w:ascii="Times New Roman" w:eastAsia="Times New Roman" w:hAnsi="Times New Roman" w:cs="Times New Roman"/>
          <w:sz w:val="20"/>
          <w:szCs w:val="20"/>
        </w:rPr>
        <w:t xml:space="preserve"> </w:t>
      </w:r>
      <w:r w:rsidR="00690067" w:rsidRPr="000227E5">
        <w:rPr>
          <w:rFonts w:ascii="Times New Roman" w:eastAsia="Times New Roman" w:hAnsi="Times New Roman" w:cs="Times New Roman"/>
          <w:sz w:val="20"/>
          <w:szCs w:val="20"/>
        </w:rPr>
        <w:t>x and cuDNN 8.</w:t>
      </w:r>
      <w:r w:rsidR="00C97BF1">
        <w:rPr>
          <w:rFonts w:ascii="Times New Roman" w:eastAsia="Times New Roman" w:hAnsi="Times New Roman" w:cs="Times New Roman"/>
          <w:sz w:val="20"/>
          <w:szCs w:val="20"/>
        </w:rPr>
        <w:t xml:space="preserve"> </w:t>
      </w:r>
      <w:r w:rsidR="00690067" w:rsidRPr="000227E5">
        <w:rPr>
          <w:rFonts w:ascii="Times New Roman" w:eastAsia="Times New Roman" w:hAnsi="Times New Roman" w:cs="Times New Roman"/>
          <w:sz w:val="20"/>
          <w:szCs w:val="20"/>
        </w:rPr>
        <w:t>x</w:t>
      </w:r>
      <w:r w:rsidR="00D218C8" w:rsidRPr="000227E5">
        <w:rPr>
          <w:rFonts w:ascii="Times New Roman" w:eastAsia="Times New Roman" w:hAnsi="Times New Roman" w:cs="Times New Roman"/>
          <w:sz w:val="20"/>
          <w:szCs w:val="20"/>
        </w:rPr>
        <w:t xml:space="preserve"> </w:t>
      </w:r>
      <w:r w:rsidR="00690067" w:rsidRPr="000227E5">
        <w:rPr>
          <w:rFonts w:ascii="Times New Roman" w:eastAsia="Times New Roman" w:hAnsi="Times New Roman" w:cs="Times New Roman"/>
          <w:sz w:val="20"/>
          <w:szCs w:val="20"/>
        </w:rPr>
        <w:t>for GPU acceleration. The YOLOv9 model was implemented using a modified version of the Ultralytics YOLOv5 repository, adapted for YOLOv9 architecture</w:t>
      </w:r>
      <w:r w:rsidR="001D029E" w:rsidRPr="000227E5">
        <w:rPr>
          <w:rFonts w:ascii="Times New Roman" w:eastAsia="Times New Roman" w:hAnsi="Times New Roman" w:cs="Times New Roman"/>
          <w:sz w:val="20"/>
          <w:szCs w:val="20"/>
        </w:rPr>
        <w:t>.</w:t>
      </w:r>
    </w:p>
    <w:p w14:paraId="565A759C" w14:textId="51160AC6" w:rsidR="00C52D15" w:rsidRPr="000227E5" w:rsidRDefault="00080153" w:rsidP="00AF7227">
      <w:pPr>
        <w:spacing w:line="240" w:lineRule="auto"/>
        <w:jc w:val="both"/>
        <w:rPr>
          <w:rFonts w:ascii="Times New Roman" w:eastAsia="Times New Roman" w:hAnsi="Times New Roman" w:cs="Times New Roman"/>
          <w:sz w:val="20"/>
          <w:szCs w:val="20"/>
        </w:rPr>
      </w:pPr>
      <w:r w:rsidRPr="00113B99">
        <w:rPr>
          <w:rFonts w:ascii="Times New Roman" w:eastAsia="Times New Roman" w:hAnsi="Times New Roman" w:cs="Times New Roman"/>
          <w:b/>
          <w:bCs/>
          <w:sz w:val="20"/>
          <w:szCs w:val="20"/>
        </w:rPr>
        <w:t>A. DISCUSSION</w:t>
      </w:r>
      <w:r w:rsidR="00C52D15" w:rsidRPr="000227E5">
        <w:rPr>
          <w:rFonts w:ascii="Times New Roman" w:eastAsia="Times New Roman" w:hAnsi="Times New Roman" w:cs="Times New Roman"/>
          <w:sz w:val="20"/>
          <w:szCs w:val="20"/>
        </w:rPr>
        <w:t>:</w:t>
      </w:r>
    </w:p>
    <w:p w14:paraId="2ED104D3" w14:textId="574BBD26" w:rsidR="00080153" w:rsidRPr="000227E5" w:rsidRDefault="001D029E" w:rsidP="00AF7227">
      <w:pPr>
        <w:spacing w:line="240" w:lineRule="auto"/>
        <w:jc w:val="both"/>
        <w:rPr>
          <w:rFonts w:ascii="Times New Roman" w:eastAsia="Times New Roman" w:hAnsi="Times New Roman" w:cs="Times New Roman"/>
          <w:sz w:val="20"/>
          <w:szCs w:val="20"/>
        </w:rPr>
      </w:pPr>
      <w:r w:rsidRPr="000227E5">
        <w:rPr>
          <w:rFonts w:ascii="Times New Roman" w:eastAsia="Times New Roman" w:hAnsi="Times New Roman" w:cs="Times New Roman"/>
          <w:sz w:val="20"/>
          <w:szCs w:val="20"/>
        </w:rPr>
        <w:t xml:space="preserve">The results of this study on Utility </w:t>
      </w:r>
      <w:r w:rsidR="00C97BF1">
        <w:rPr>
          <w:rFonts w:ascii="Times New Roman" w:eastAsia="Times New Roman" w:hAnsi="Times New Roman" w:cs="Times New Roman"/>
          <w:sz w:val="20"/>
          <w:szCs w:val="20"/>
        </w:rPr>
        <w:t>pole identification</w:t>
      </w:r>
      <w:r w:rsidRPr="000227E5">
        <w:rPr>
          <w:rFonts w:ascii="Times New Roman" w:eastAsia="Times New Roman" w:hAnsi="Times New Roman" w:cs="Times New Roman"/>
          <w:sz w:val="20"/>
          <w:szCs w:val="20"/>
        </w:rPr>
        <w:t xml:space="preserve"> Using Google Street View Images demonstrate that the YOLOv9 model performs effectively, achieving high accuracy in detecting utility poles within diverse and complex urban environments. YOLOv9’s advanced feature extraction and architecture enable robust detection, even with challenges such as varying lighting, pole appearances, and cluttered backgrounds. However, occasional false positives were observed, particularly with objects resembling poles, like street lamps or trees. Despite these challenges, the model shows great potential for real-world applications in infrastructure monitoring and urban planning. Future work could explore integrating additional data sources or ensemble methods to further enhance detection accuracy and reduce false positives.</w:t>
      </w:r>
    </w:p>
    <w:p w14:paraId="1D22D01A" w14:textId="199A5DC0" w:rsidR="008673E0" w:rsidRPr="000227E5" w:rsidRDefault="00C52D15" w:rsidP="00AF7227">
      <w:pPr>
        <w:spacing w:line="240" w:lineRule="auto"/>
        <w:jc w:val="both"/>
        <w:rPr>
          <w:rFonts w:ascii="Times New Roman" w:eastAsia="Times New Roman" w:hAnsi="Times New Roman" w:cs="Times New Roman"/>
          <w:sz w:val="20"/>
          <w:szCs w:val="20"/>
        </w:rPr>
      </w:pPr>
      <w:r w:rsidRPr="000227E5">
        <w:rPr>
          <w:noProof/>
          <w:sz w:val="20"/>
          <w:szCs w:val="20"/>
        </w:rPr>
        <w:drawing>
          <wp:inline distT="0" distB="0" distL="0" distR="0" wp14:anchorId="179D9E84" wp14:editId="35B51637">
            <wp:extent cx="2606040" cy="2620518"/>
            <wp:effectExtent l="0" t="0" r="3810" b="8890"/>
            <wp:docPr id="683655058" name="Picture 22" descr="A collage of a street vie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607087" cy="2621571"/>
                    </a:xfrm>
                    <a:prstGeom prst="rect">
                      <a:avLst/>
                    </a:prstGeom>
                  </pic:spPr>
                </pic:pic>
              </a:graphicData>
            </a:graphic>
          </wp:inline>
        </w:drawing>
      </w:r>
      <w:r w:rsidR="00AF7227" w:rsidRPr="000227E5">
        <w:rPr>
          <w:rFonts w:ascii="Times New Roman" w:eastAsia="Times New Roman" w:hAnsi="Times New Roman" w:cs="Times New Roman"/>
          <w:sz w:val="20"/>
          <w:szCs w:val="20"/>
        </w:rPr>
        <w:t xml:space="preserve">                         </w:t>
      </w:r>
    </w:p>
    <w:p w14:paraId="3FE990A5" w14:textId="5D7DF656" w:rsidR="00531440" w:rsidRPr="000227E5" w:rsidRDefault="00671333" w:rsidP="0053144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1D029E" w:rsidRPr="000227E5">
        <w:rPr>
          <w:rFonts w:ascii="Times New Roman" w:eastAsia="Times New Roman" w:hAnsi="Times New Roman" w:cs="Times New Roman"/>
          <w:iCs/>
          <w:sz w:val="20"/>
          <w:szCs w:val="20"/>
        </w:rPr>
        <w:t>Fig.3   Sample output image detected by the model</w:t>
      </w:r>
    </w:p>
    <w:tbl>
      <w:tblPr>
        <w:tblStyle w:val="TableGrid"/>
        <w:tblpPr w:leftFromText="180" w:rightFromText="180" w:vertAnchor="text" w:horzAnchor="margin" w:tblpXSpec="right" w:tblpY="40"/>
        <w:tblW w:w="0" w:type="auto"/>
        <w:tblLook w:val="04A0" w:firstRow="1" w:lastRow="0" w:firstColumn="1" w:lastColumn="0" w:noHBand="0" w:noVBand="1"/>
      </w:tblPr>
      <w:tblGrid>
        <w:gridCol w:w="963"/>
        <w:gridCol w:w="1741"/>
        <w:gridCol w:w="1467"/>
      </w:tblGrid>
      <w:tr w:rsidR="00782AD1" w:rsidRPr="000227E5" w14:paraId="77EEF4CE" w14:textId="77777777" w:rsidTr="002A0D31">
        <w:trPr>
          <w:trHeight w:val="209"/>
        </w:trPr>
        <w:tc>
          <w:tcPr>
            <w:tcW w:w="963" w:type="dxa"/>
          </w:tcPr>
          <w:p w14:paraId="0860FB8F"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Work</w:t>
            </w:r>
          </w:p>
        </w:tc>
        <w:tc>
          <w:tcPr>
            <w:tcW w:w="1741" w:type="dxa"/>
          </w:tcPr>
          <w:p w14:paraId="0B9F432B"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Performance</w:t>
            </w:r>
          </w:p>
        </w:tc>
        <w:tc>
          <w:tcPr>
            <w:tcW w:w="1467" w:type="dxa"/>
          </w:tcPr>
          <w:p w14:paraId="77E06E28"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Dataset</w:t>
            </w:r>
          </w:p>
        </w:tc>
      </w:tr>
      <w:tr w:rsidR="00782AD1" w:rsidRPr="000227E5" w14:paraId="39490171" w14:textId="77777777" w:rsidTr="002A0D31">
        <w:trPr>
          <w:trHeight w:val="420"/>
        </w:trPr>
        <w:tc>
          <w:tcPr>
            <w:tcW w:w="963" w:type="dxa"/>
          </w:tcPr>
          <w:p w14:paraId="253281D7"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[1]</w:t>
            </w:r>
          </w:p>
        </w:tc>
        <w:tc>
          <w:tcPr>
            <w:tcW w:w="1741" w:type="dxa"/>
          </w:tcPr>
          <w:p w14:paraId="1DABEA74" w14:textId="77777777" w:rsidR="00782AD1" w:rsidRPr="000227E5" w:rsidRDefault="00782AD1" w:rsidP="00782AD1">
            <w:pPr>
              <w:spacing w:line="240" w:lineRule="auto"/>
              <w:jc w:val="center"/>
              <w:rPr>
                <w:rFonts w:ascii="Times New Roman" w:eastAsia="Times" w:hAnsi="Times New Roman" w:cs="Times New Roman"/>
                <w:sz w:val="20"/>
                <w:szCs w:val="20"/>
              </w:rPr>
            </w:pPr>
            <w:r w:rsidRPr="000227E5">
              <w:rPr>
                <w:rFonts w:ascii="Times New Roman" w:hAnsi="Times New Roman" w:cs="Times New Roman"/>
                <w:sz w:val="20"/>
                <w:szCs w:val="20"/>
              </w:rPr>
              <w:t>Accuracy: 94%, Precision: 92%</w:t>
            </w:r>
          </w:p>
        </w:tc>
        <w:tc>
          <w:tcPr>
            <w:tcW w:w="1467" w:type="dxa"/>
          </w:tcPr>
          <w:p w14:paraId="674E1358" w14:textId="77777777" w:rsidR="00782AD1" w:rsidRPr="000227E5" w:rsidRDefault="00782AD1" w:rsidP="00782AD1">
            <w:pPr>
              <w:spacing w:line="240" w:lineRule="auto"/>
              <w:jc w:val="center"/>
              <w:rPr>
                <w:rFonts w:ascii="Times New Roman" w:eastAsia="Times" w:hAnsi="Times New Roman" w:cs="Times New Roman"/>
                <w:sz w:val="20"/>
                <w:szCs w:val="20"/>
              </w:rPr>
            </w:pPr>
            <w:r w:rsidRPr="000227E5">
              <w:rPr>
                <w:rFonts w:ascii="Times New Roman" w:hAnsi="Times New Roman" w:cs="Times New Roman"/>
                <w:sz w:val="20"/>
                <w:szCs w:val="20"/>
              </w:rPr>
              <w:t>UAV Images, China</w:t>
            </w:r>
          </w:p>
        </w:tc>
      </w:tr>
      <w:tr w:rsidR="00782AD1" w:rsidRPr="000227E5" w14:paraId="669EF49C" w14:textId="77777777" w:rsidTr="002A0D31">
        <w:trPr>
          <w:trHeight w:val="853"/>
        </w:trPr>
        <w:tc>
          <w:tcPr>
            <w:tcW w:w="963" w:type="dxa"/>
          </w:tcPr>
          <w:p w14:paraId="40C92A29"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[3]</w:t>
            </w:r>
          </w:p>
        </w:tc>
        <w:tc>
          <w:tcPr>
            <w:tcW w:w="1741" w:type="dxa"/>
          </w:tcPr>
          <w:p w14:paraId="00634622" w14:textId="77777777" w:rsidR="00782AD1" w:rsidRPr="000227E5" w:rsidRDefault="00782AD1" w:rsidP="00782AD1">
            <w:pPr>
              <w:spacing w:line="240" w:lineRule="auto"/>
              <w:jc w:val="center"/>
              <w:rPr>
                <w:rFonts w:ascii="Times New Roman" w:eastAsia="Times" w:hAnsi="Times New Roman" w:cs="Times New Roman"/>
                <w:sz w:val="20"/>
                <w:szCs w:val="20"/>
              </w:rPr>
            </w:pPr>
            <w:r w:rsidRPr="000227E5">
              <w:rPr>
                <w:rFonts w:ascii="Times New Roman" w:hAnsi="Times New Roman" w:cs="Times New Roman"/>
                <w:sz w:val="20"/>
                <w:szCs w:val="20"/>
              </w:rPr>
              <w:t>Accuracy: 88%, Precision: 85%</w:t>
            </w:r>
          </w:p>
        </w:tc>
        <w:tc>
          <w:tcPr>
            <w:tcW w:w="1467" w:type="dxa"/>
          </w:tcPr>
          <w:p w14:paraId="7B8634A7" w14:textId="77777777" w:rsidR="00782AD1" w:rsidRPr="000227E5" w:rsidRDefault="00782AD1" w:rsidP="00782AD1">
            <w:pPr>
              <w:spacing w:line="240" w:lineRule="auto"/>
              <w:jc w:val="center"/>
              <w:rPr>
                <w:rFonts w:ascii="Times New Roman" w:eastAsia="Times" w:hAnsi="Times New Roman" w:cs="Times New Roman"/>
                <w:sz w:val="20"/>
                <w:szCs w:val="20"/>
              </w:rPr>
            </w:pPr>
            <w:r w:rsidRPr="000227E5">
              <w:rPr>
                <w:rFonts w:ascii="Times New Roman" w:hAnsi="Times New Roman" w:cs="Times New Roman"/>
                <w:sz w:val="20"/>
                <w:szCs w:val="20"/>
              </w:rPr>
              <w:t>street-level view in urban and suburban areas of China</w:t>
            </w:r>
          </w:p>
        </w:tc>
      </w:tr>
      <w:tr w:rsidR="00782AD1" w:rsidRPr="000227E5" w14:paraId="66279CDC" w14:textId="77777777" w:rsidTr="002A0D31">
        <w:trPr>
          <w:trHeight w:val="752"/>
        </w:trPr>
        <w:tc>
          <w:tcPr>
            <w:tcW w:w="963" w:type="dxa"/>
          </w:tcPr>
          <w:p w14:paraId="7B1AFC54"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[5]</w:t>
            </w:r>
          </w:p>
        </w:tc>
        <w:tc>
          <w:tcPr>
            <w:tcW w:w="1741" w:type="dxa"/>
          </w:tcPr>
          <w:p w14:paraId="554F25CA"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New Roman" w:hAnsi="Times New Roman" w:cs="Times New Roman"/>
                <w:sz w:val="20"/>
                <w:szCs w:val="20"/>
              </w:rPr>
              <w:t>Accuracy: 88%, Precision: 85%</w:t>
            </w:r>
          </w:p>
        </w:tc>
        <w:tc>
          <w:tcPr>
            <w:tcW w:w="1467" w:type="dxa"/>
          </w:tcPr>
          <w:p w14:paraId="58699936" w14:textId="77777777" w:rsidR="00782AD1" w:rsidRPr="000227E5" w:rsidRDefault="00782AD1" w:rsidP="00782AD1">
            <w:pPr>
              <w:spacing w:line="240" w:lineRule="auto"/>
              <w:jc w:val="center"/>
              <w:rPr>
                <w:rFonts w:ascii="Times New Roman" w:eastAsia="Times" w:hAnsi="Times New Roman" w:cs="Times New Roman"/>
                <w:sz w:val="18"/>
                <w:szCs w:val="18"/>
              </w:rPr>
            </w:pPr>
            <w:r w:rsidRPr="000227E5">
              <w:rPr>
                <w:rFonts w:ascii="Times New Roman" w:hAnsi="Times New Roman" w:cs="Times New Roman"/>
                <w:sz w:val="18"/>
                <w:szCs w:val="18"/>
              </w:rPr>
              <w:t>Aerial orthoimages, rural and urban regions</w:t>
            </w:r>
          </w:p>
        </w:tc>
      </w:tr>
      <w:tr w:rsidR="00782AD1" w:rsidRPr="000227E5" w14:paraId="2CADB28C" w14:textId="77777777" w:rsidTr="002A0D31">
        <w:trPr>
          <w:trHeight w:val="764"/>
        </w:trPr>
        <w:tc>
          <w:tcPr>
            <w:tcW w:w="963" w:type="dxa"/>
          </w:tcPr>
          <w:p w14:paraId="18B98183"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[6]</w:t>
            </w:r>
          </w:p>
        </w:tc>
        <w:tc>
          <w:tcPr>
            <w:tcW w:w="1741" w:type="dxa"/>
          </w:tcPr>
          <w:p w14:paraId="1FAA2D0C"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New Roman" w:hAnsi="Times New Roman" w:cs="Times New Roman"/>
                <w:sz w:val="20"/>
                <w:szCs w:val="20"/>
              </w:rPr>
              <w:t>Accuracy: 85%, Precision: 82%</w:t>
            </w:r>
          </w:p>
        </w:tc>
        <w:tc>
          <w:tcPr>
            <w:tcW w:w="1467" w:type="dxa"/>
          </w:tcPr>
          <w:p w14:paraId="5E8EF083" w14:textId="77777777" w:rsidR="00782AD1" w:rsidRPr="000227E5" w:rsidRDefault="00782AD1" w:rsidP="00782AD1">
            <w:pPr>
              <w:spacing w:line="240" w:lineRule="auto"/>
              <w:jc w:val="center"/>
              <w:rPr>
                <w:rFonts w:ascii="Times" w:eastAsia="Times" w:hAnsi="Times" w:cs="Times"/>
                <w:sz w:val="18"/>
                <w:szCs w:val="18"/>
              </w:rPr>
            </w:pPr>
            <w:r w:rsidRPr="000227E5">
              <w:rPr>
                <w:rFonts w:ascii="Times New Roman" w:hAnsi="Times New Roman" w:cs="Times New Roman"/>
                <w:sz w:val="18"/>
                <w:szCs w:val="18"/>
              </w:rPr>
              <w:t>Mobile LiDAR data, urban areas with dense infrastructure</w:t>
            </w:r>
          </w:p>
        </w:tc>
      </w:tr>
      <w:tr w:rsidR="00782AD1" w:rsidRPr="000227E5" w14:paraId="6486718E" w14:textId="77777777" w:rsidTr="002A0D31">
        <w:trPr>
          <w:trHeight w:val="576"/>
        </w:trPr>
        <w:tc>
          <w:tcPr>
            <w:tcW w:w="963" w:type="dxa"/>
          </w:tcPr>
          <w:p w14:paraId="1EA78059"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[7]</w:t>
            </w:r>
          </w:p>
        </w:tc>
        <w:tc>
          <w:tcPr>
            <w:tcW w:w="1741" w:type="dxa"/>
          </w:tcPr>
          <w:p w14:paraId="1AF3A7DB"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New Roman" w:hAnsi="Times New Roman" w:cs="Times New Roman"/>
                <w:sz w:val="20"/>
                <w:szCs w:val="20"/>
              </w:rPr>
              <w:t>Accuracy: 87%, Precision: 84%</w:t>
            </w:r>
          </w:p>
        </w:tc>
        <w:tc>
          <w:tcPr>
            <w:tcW w:w="1467" w:type="dxa"/>
          </w:tcPr>
          <w:p w14:paraId="107B4804" w14:textId="77777777" w:rsidR="00782AD1" w:rsidRPr="000227E5" w:rsidRDefault="00782AD1" w:rsidP="00782AD1">
            <w:pPr>
              <w:spacing w:line="240" w:lineRule="auto"/>
              <w:jc w:val="center"/>
              <w:rPr>
                <w:rFonts w:ascii="Times New Roman" w:eastAsia="Times" w:hAnsi="Times New Roman" w:cs="Times New Roman"/>
                <w:sz w:val="18"/>
                <w:szCs w:val="18"/>
              </w:rPr>
            </w:pPr>
            <w:r w:rsidRPr="000227E5">
              <w:rPr>
                <w:rFonts w:ascii="Times New Roman" w:hAnsi="Times New Roman" w:cs="Times New Roman"/>
                <w:sz w:val="18"/>
                <w:szCs w:val="18"/>
              </w:rPr>
              <w:t>Aerial stereo imagery, power line corridors</w:t>
            </w:r>
          </w:p>
        </w:tc>
      </w:tr>
      <w:tr w:rsidR="00782AD1" w:rsidRPr="000227E5" w14:paraId="49ACB934" w14:textId="77777777" w:rsidTr="002A0D31">
        <w:trPr>
          <w:trHeight w:val="1052"/>
        </w:trPr>
        <w:tc>
          <w:tcPr>
            <w:tcW w:w="963" w:type="dxa"/>
          </w:tcPr>
          <w:p w14:paraId="14BF45F5"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Proposed model</w:t>
            </w:r>
          </w:p>
        </w:tc>
        <w:tc>
          <w:tcPr>
            <w:tcW w:w="1741" w:type="dxa"/>
          </w:tcPr>
          <w:p w14:paraId="08EB74AA" w14:textId="77777777" w:rsidR="00782AD1" w:rsidRPr="000227E5" w:rsidRDefault="00782AD1" w:rsidP="00782AD1">
            <w:pPr>
              <w:spacing w:line="240" w:lineRule="auto"/>
              <w:jc w:val="center"/>
              <w:rPr>
                <w:rFonts w:ascii="Times" w:eastAsia="Times" w:hAnsi="Times" w:cs="Times"/>
                <w:sz w:val="20"/>
                <w:szCs w:val="20"/>
                <w:highlight w:val="white"/>
              </w:rPr>
            </w:pPr>
            <w:r w:rsidRPr="000227E5">
              <w:rPr>
                <w:rFonts w:ascii="Times" w:eastAsia="Times" w:hAnsi="Times" w:cs="Times"/>
                <w:sz w:val="20"/>
                <w:szCs w:val="20"/>
                <w:highlight w:val="white"/>
              </w:rPr>
              <w:t>Accuracy: 95%</w:t>
            </w:r>
          </w:p>
          <w:p w14:paraId="4BE75B20"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highlight w:val="white"/>
              </w:rPr>
              <w:t>Precision</w:t>
            </w:r>
            <w:r w:rsidRPr="000227E5">
              <w:rPr>
                <w:rFonts w:ascii="Times" w:eastAsia="Times" w:hAnsi="Times" w:cs="Times"/>
                <w:sz w:val="20"/>
                <w:szCs w:val="20"/>
              </w:rPr>
              <w:t>: 90.04</w:t>
            </w:r>
          </w:p>
          <w:p w14:paraId="059FAB67"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highlight w:val="white"/>
              </w:rPr>
              <w:t>Recall</w:t>
            </w:r>
            <w:r w:rsidRPr="000227E5">
              <w:rPr>
                <w:rFonts w:ascii="Times" w:eastAsia="Times" w:hAnsi="Times" w:cs="Times"/>
                <w:sz w:val="20"/>
                <w:szCs w:val="20"/>
              </w:rPr>
              <w:t>: 100</w:t>
            </w:r>
          </w:p>
          <w:p w14:paraId="597F3A8D"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F-1:94.7</w:t>
            </w:r>
          </w:p>
          <w:p w14:paraId="00F60C8B"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FPR:9.01</w:t>
            </w:r>
          </w:p>
        </w:tc>
        <w:tc>
          <w:tcPr>
            <w:tcW w:w="1467" w:type="dxa"/>
          </w:tcPr>
          <w:p w14:paraId="7A4BD163" w14:textId="77777777" w:rsidR="00782AD1" w:rsidRPr="000227E5" w:rsidRDefault="00782AD1" w:rsidP="00782AD1">
            <w:pPr>
              <w:spacing w:line="240" w:lineRule="auto"/>
              <w:jc w:val="center"/>
              <w:rPr>
                <w:rFonts w:ascii="Times" w:eastAsia="Times" w:hAnsi="Times" w:cs="Times"/>
                <w:sz w:val="20"/>
                <w:szCs w:val="20"/>
              </w:rPr>
            </w:pPr>
            <w:r w:rsidRPr="000227E5">
              <w:rPr>
                <w:rFonts w:ascii="Times" w:eastAsia="Times" w:hAnsi="Times" w:cs="Times"/>
                <w:sz w:val="20"/>
                <w:szCs w:val="20"/>
              </w:rPr>
              <w:t xml:space="preserve">Street view images </w:t>
            </w:r>
          </w:p>
        </w:tc>
      </w:tr>
    </w:tbl>
    <w:p w14:paraId="219E12BE" w14:textId="7F3B59B6" w:rsidR="00531440" w:rsidRPr="000227E5" w:rsidRDefault="00782AD1" w:rsidP="00531440">
      <w:pPr>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r w:rsidR="00C87738">
        <w:rPr>
          <w:rFonts w:ascii="Times New Roman" w:eastAsia="Times New Roman" w:hAnsi="Times New Roman" w:cs="Times New Roman"/>
          <w:sz w:val="20"/>
          <w:szCs w:val="20"/>
        </w:rPr>
        <w:t>Table 2</w:t>
      </w:r>
      <w:r w:rsidR="00531440" w:rsidRPr="000227E5">
        <w:rPr>
          <w:rFonts w:ascii="Times New Roman" w:eastAsia="Times New Roman" w:hAnsi="Times New Roman" w:cs="Times New Roman"/>
          <w:sz w:val="20"/>
          <w:szCs w:val="20"/>
        </w:rPr>
        <w:t xml:space="preserve">:   </w:t>
      </w:r>
      <w:r w:rsidR="00C251F6">
        <w:rPr>
          <w:rFonts w:ascii="Times New Roman" w:eastAsia="Times New Roman" w:hAnsi="Times New Roman" w:cs="Times New Roman"/>
          <w:sz w:val="20"/>
          <w:szCs w:val="20"/>
        </w:rPr>
        <w:t>Comparison</w:t>
      </w:r>
      <w:r w:rsidR="00531440" w:rsidRPr="000227E5">
        <w:rPr>
          <w:rFonts w:ascii="Times New Roman" w:eastAsia="Times New Roman" w:hAnsi="Times New Roman" w:cs="Times New Roman"/>
          <w:sz w:val="20"/>
          <w:szCs w:val="20"/>
        </w:rPr>
        <w:t xml:space="preserve"> of model performance</w:t>
      </w:r>
    </w:p>
    <w:p w14:paraId="54EE0628" w14:textId="3E424086" w:rsidR="001D029E" w:rsidRPr="00782AD1" w:rsidRDefault="00167B52" w:rsidP="006D2FF7">
      <w:pPr>
        <w:spacing w:line="240" w:lineRule="auto"/>
        <w:jc w:val="center"/>
        <w:rPr>
          <w:rFonts w:ascii="Times New Roman" w:eastAsia="Times New Roman" w:hAnsi="Times New Roman" w:cs="Times New Roman"/>
          <w:sz w:val="20"/>
          <w:szCs w:val="20"/>
        </w:rPr>
      </w:pPr>
      <w:r w:rsidRPr="000227E5">
        <w:rPr>
          <w:noProof/>
          <w:sz w:val="20"/>
          <w:szCs w:val="20"/>
        </w:rPr>
        <w:drawing>
          <wp:inline distT="0" distB="0" distL="0" distR="0" wp14:anchorId="1914CAE5" wp14:editId="4DB88443">
            <wp:extent cx="2609850" cy="1435100"/>
            <wp:effectExtent l="0" t="0" r="0" b="0"/>
            <wp:docPr id="8369233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0">
                      <a:extLst>
                        <a:ext uri="{28A0092B-C50C-407E-A947-70E740481C1C}">
                          <a14:useLocalDpi xmlns:a14="http://schemas.microsoft.com/office/drawing/2010/main" val="0"/>
                        </a:ext>
                      </a:extLst>
                    </a:blip>
                    <a:stretch>
                      <a:fillRect/>
                    </a:stretch>
                  </pic:blipFill>
                  <pic:spPr>
                    <a:xfrm>
                      <a:off x="0" y="0"/>
                      <a:ext cx="2609850" cy="1435100"/>
                    </a:xfrm>
                    <a:prstGeom prst="rect">
                      <a:avLst/>
                    </a:prstGeom>
                  </pic:spPr>
                </pic:pic>
              </a:graphicData>
            </a:graphic>
          </wp:inline>
        </w:drawing>
      </w:r>
      <w:r w:rsidR="009E1D7B" w:rsidRPr="000227E5">
        <w:rPr>
          <w:rFonts w:ascii="Times New Roman" w:eastAsia="Times New Roman" w:hAnsi="Times New Roman" w:cs="Times New Roman"/>
          <w:iCs/>
          <w:sz w:val="20"/>
          <w:szCs w:val="20"/>
        </w:rPr>
        <w:t>Fig.4</w:t>
      </w:r>
      <w:r w:rsidR="006D2FF7">
        <w:rPr>
          <w:rFonts w:ascii="Times New Roman" w:eastAsia="Times New Roman" w:hAnsi="Times New Roman" w:cs="Times New Roman"/>
          <w:iCs/>
          <w:sz w:val="20"/>
          <w:szCs w:val="20"/>
        </w:rPr>
        <w:t>-</w:t>
      </w:r>
      <w:r w:rsidR="009E1D7B" w:rsidRPr="000227E5">
        <w:rPr>
          <w:rFonts w:ascii="Times New Roman" w:eastAsia="Times New Roman" w:hAnsi="Times New Roman" w:cs="Times New Roman"/>
          <w:iCs/>
          <w:sz w:val="20"/>
          <w:szCs w:val="20"/>
        </w:rPr>
        <w:t>Accuracygraphs</w:t>
      </w:r>
      <w:r w:rsidR="009E1D7B" w:rsidRPr="000227E5">
        <w:rPr>
          <w:noProof/>
          <w:sz w:val="20"/>
          <w:szCs w:val="20"/>
        </w:rPr>
        <w:lastRenderedPageBreak/>
        <w:drawing>
          <wp:inline distT="0" distB="0" distL="0" distR="0" wp14:anchorId="0F5524D2" wp14:editId="507243A9">
            <wp:extent cx="2735878" cy="1568450"/>
            <wp:effectExtent l="0" t="0" r="7620" b="0"/>
            <wp:docPr id="257770453" name="Picture 2" descr="A graph of loss and resul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572648"/>
                    </a:xfrm>
                    <a:prstGeom prst="rect">
                      <a:avLst/>
                    </a:prstGeom>
                  </pic:spPr>
                </pic:pic>
              </a:graphicData>
            </a:graphic>
          </wp:inline>
        </w:drawing>
      </w:r>
      <w:r w:rsidR="009E1D7B" w:rsidRPr="000227E5">
        <w:rPr>
          <w:rFonts w:ascii="Times New Roman" w:eastAsia="Times New Roman" w:hAnsi="Times New Roman" w:cs="Times New Roman"/>
          <w:iCs/>
          <w:sz w:val="20"/>
          <w:szCs w:val="20"/>
        </w:rPr>
        <w:t xml:space="preserve">                                                              Fig.5 Loss graph</w:t>
      </w:r>
    </w:p>
    <w:p w14:paraId="63E68F4F" w14:textId="342F463F" w:rsidR="0078152B" w:rsidRPr="00113B99" w:rsidRDefault="003F7107" w:rsidP="00AF7227">
      <w:pPr>
        <w:spacing w:line="240" w:lineRule="auto"/>
        <w:jc w:val="both"/>
        <w:rPr>
          <w:rFonts w:ascii="Times New Roman" w:eastAsia="Times New Roman" w:hAnsi="Times New Roman"/>
          <w:b/>
          <w:bCs/>
          <w:sz w:val="20"/>
          <w:szCs w:val="20"/>
        </w:rPr>
      </w:pPr>
      <w:r w:rsidRPr="000227E5">
        <w:rPr>
          <w:rFonts w:ascii="Times New Roman" w:eastAsia="Times New Roman" w:hAnsi="Times New Roman" w:cs="Times New Roman"/>
          <w:sz w:val="20"/>
          <w:szCs w:val="20"/>
          <w:highlight w:val="white"/>
        </w:rPr>
        <w:t xml:space="preserve">                          </w:t>
      </w:r>
      <w:r w:rsidR="0078152B" w:rsidRPr="00113B99">
        <w:rPr>
          <w:rFonts w:ascii="Times New Roman" w:eastAsia="Times New Roman" w:hAnsi="Times New Roman" w:cs="Times New Roman"/>
          <w:b/>
          <w:bCs/>
          <w:sz w:val="20"/>
          <w:szCs w:val="20"/>
          <w:highlight w:val="white"/>
        </w:rPr>
        <w:t xml:space="preserve">V. </w:t>
      </w:r>
      <w:r w:rsidR="00663DC7" w:rsidRPr="00113B99">
        <w:rPr>
          <w:rFonts w:ascii="Times New Roman" w:eastAsia="Times New Roman" w:hAnsi="Times New Roman" w:cs="Times New Roman"/>
          <w:b/>
          <w:bCs/>
          <w:sz w:val="20"/>
          <w:szCs w:val="20"/>
          <w:highlight w:val="white"/>
        </w:rPr>
        <w:t>CONCLUSIONS</w:t>
      </w:r>
    </w:p>
    <w:p w14:paraId="416F308F" w14:textId="52CC3646" w:rsidR="001D029E" w:rsidRPr="000227E5" w:rsidRDefault="004C2421" w:rsidP="00AF7227">
      <w:pPr>
        <w:spacing w:line="240" w:lineRule="auto"/>
        <w:jc w:val="both"/>
        <w:rPr>
          <w:rFonts w:ascii="Times New Roman" w:eastAsia="Times New Roman" w:hAnsi="Times New Roman" w:cs="Times New Roman"/>
          <w:sz w:val="20"/>
          <w:szCs w:val="20"/>
          <w:highlight w:val="white"/>
        </w:rPr>
      </w:pPr>
      <w:r w:rsidRPr="000227E5">
        <w:rPr>
          <w:rFonts w:ascii="Times New Roman" w:eastAsia="Times New Roman" w:hAnsi="Times New Roman" w:cs="Times New Roman"/>
          <w:sz w:val="20"/>
          <w:szCs w:val="20"/>
          <w:highlight w:val="white"/>
        </w:rPr>
        <w:t>A</w:t>
      </w:r>
      <w:r w:rsidR="003D657B" w:rsidRPr="000227E5">
        <w:rPr>
          <w:rFonts w:ascii="Times New Roman" w:eastAsia="Times New Roman" w:hAnsi="Times New Roman" w:cs="Times New Roman"/>
          <w:sz w:val="20"/>
          <w:szCs w:val="20"/>
          <w:highlight w:val="white"/>
        </w:rPr>
        <w:t>n upgraded YOLOv9-based utility pole detection system using Google Street View imagery has been explored</w:t>
      </w:r>
      <w:r w:rsidRPr="000227E5">
        <w:rPr>
          <w:rFonts w:ascii="Times New Roman" w:eastAsia="Times New Roman" w:hAnsi="Times New Roman" w:cs="Times New Roman"/>
          <w:sz w:val="20"/>
          <w:szCs w:val="20"/>
          <w:highlight w:val="white"/>
        </w:rPr>
        <w:t xml:space="preserve"> in this piece of work</w:t>
      </w:r>
      <w:r w:rsidR="003D657B" w:rsidRPr="000227E5">
        <w:rPr>
          <w:rFonts w:ascii="Times New Roman" w:eastAsia="Times New Roman" w:hAnsi="Times New Roman" w:cs="Times New Roman"/>
          <w:sz w:val="20"/>
          <w:szCs w:val="20"/>
          <w:highlight w:val="white"/>
        </w:rPr>
        <w:t>. The model has been trained on extensive datasets, tested, and validated with a sufficient number of epochs, adhering to the YOLOv9 architecture. The robust feature extraction capabilities of the model have enabled accurate detection of utility poles. However, limitations remain in the detection process, such as the challenge of detecting poles under varying environmental conditions, occlusions, and complex backgrounds, which can still impact performance. Additionally, the model could benefit from enhancements to better handle issues like overlapping objects or extreme weather conditions.</w:t>
      </w:r>
      <w:r w:rsidR="0066025F" w:rsidRPr="000227E5">
        <w:rPr>
          <w:rFonts w:ascii="Times New Roman" w:eastAsia="Times New Roman" w:hAnsi="Times New Roman" w:cs="Times New Roman"/>
          <w:sz w:val="20"/>
          <w:szCs w:val="20"/>
          <w:highlight w:val="white"/>
        </w:rPr>
        <w:t xml:space="preserve"> </w:t>
      </w:r>
      <w:r w:rsidR="003D657B" w:rsidRPr="000227E5">
        <w:rPr>
          <w:rFonts w:ascii="Times New Roman" w:eastAsia="Times New Roman" w:hAnsi="Times New Roman" w:cs="Times New Roman"/>
          <w:sz w:val="20"/>
          <w:szCs w:val="20"/>
          <w:highlight w:val="white"/>
        </w:rPr>
        <w:t>Future work aims to improve the detection accuracy by incorporating additional feature extraction techniques, such as pole shape and size, pole texture, contextual information, and shadow analysis. These enhancements could lead to a more comprehensive and reliable detection system. The overall methodology ensures the continued development of advanced solutions for automating utility pole detection by integrating systematic data collection, preprocessing, model training, and evaluation strategies.</w:t>
      </w:r>
    </w:p>
    <w:p w14:paraId="4B3D2EA1" w14:textId="37086892" w:rsidR="001D69AA" w:rsidRPr="00113B99" w:rsidRDefault="008407B2" w:rsidP="00AF7227">
      <w:pPr>
        <w:spacing w:line="240" w:lineRule="auto"/>
        <w:jc w:val="both"/>
        <w:rPr>
          <w:rFonts w:ascii="Times New Roman" w:eastAsia="Times New Roman" w:hAnsi="Times New Roman" w:cs="Times New Roman"/>
          <w:b/>
          <w:bCs/>
          <w:sz w:val="20"/>
          <w:szCs w:val="20"/>
          <w:highlight w:val="white"/>
        </w:rPr>
      </w:pPr>
      <w:r w:rsidRPr="00113B99">
        <w:rPr>
          <w:rFonts w:ascii="Times New Roman" w:eastAsia="Times New Roman" w:hAnsi="Times New Roman" w:cs="Times New Roman"/>
          <w:b/>
          <w:bCs/>
          <w:sz w:val="20"/>
          <w:szCs w:val="20"/>
          <w:highlight w:val="white"/>
        </w:rPr>
        <w:t>REFERENCES</w:t>
      </w:r>
    </w:p>
    <w:p w14:paraId="1944468F" w14:textId="77777777" w:rsidR="00E87512" w:rsidRPr="000227E5" w:rsidRDefault="003244A2" w:rsidP="00E87512">
      <w:pPr>
        <w:spacing w:line="240" w:lineRule="auto"/>
        <w:contextualSpacing/>
        <w:jc w:val="both"/>
        <w:rPr>
          <w:rFonts w:ascii="Times New Roman" w:hAnsi="Times New Roman" w:cs="Times New Roman"/>
          <w:sz w:val="18"/>
          <w:szCs w:val="18"/>
          <w:shd w:val="clear" w:color="auto" w:fill="FFFFFF"/>
        </w:rPr>
      </w:pPr>
      <w:r w:rsidRPr="000227E5">
        <w:rPr>
          <w:rFonts w:ascii="Times New Roman" w:hAnsi="Times New Roman" w:cs="Times New Roman"/>
          <w:sz w:val="20"/>
          <w:szCs w:val="20"/>
          <w:shd w:val="clear" w:color="auto" w:fill="FFFFFF"/>
        </w:rPr>
        <w:t>[</w:t>
      </w:r>
      <w:r w:rsidR="004C21FF" w:rsidRPr="000227E5">
        <w:rPr>
          <w:rFonts w:ascii="Times New Roman" w:hAnsi="Times New Roman" w:cs="Times New Roman"/>
          <w:sz w:val="18"/>
          <w:szCs w:val="18"/>
          <w:shd w:val="clear" w:color="auto" w:fill="FFFFFF"/>
        </w:rPr>
        <w:t>1</w:t>
      </w:r>
      <w:r w:rsidRPr="000227E5">
        <w:rPr>
          <w:rFonts w:ascii="Times New Roman" w:hAnsi="Times New Roman" w:cs="Times New Roman"/>
          <w:sz w:val="18"/>
          <w:szCs w:val="18"/>
          <w:shd w:val="clear" w:color="auto" w:fill="FFFFFF"/>
        </w:rPr>
        <w:t xml:space="preserve">] </w:t>
      </w:r>
      <w:r w:rsidR="00E87512" w:rsidRPr="000227E5">
        <w:rPr>
          <w:rFonts w:ascii="Times New Roman" w:hAnsi="Times New Roman" w:cs="Times New Roman"/>
          <w:sz w:val="18"/>
          <w:szCs w:val="18"/>
          <w:shd w:val="clear" w:color="auto" w:fill="FFFFFF"/>
        </w:rPr>
        <w:t xml:space="preserve">Hrishikesh Sharma. (2024). </w:t>
      </w:r>
      <w:r w:rsidR="00E87512" w:rsidRPr="000227E5">
        <w:rPr>
          <w:rFonts w:ascii="Times New Roman" w:hAnsi="Times New Roman" w:cs="Times New Roman"/>
          <w:i/>
          <w:iCs/>
          <w:sz w:val="18"/>
          <w:szCs w:val="18"/>
          <w:shd w:val="clear" w:color="auto" w:fill="FFFFFF"/>
        </w:rPr>
        <w:t>Image Analysis-Based Automatic Utility Pole Detection for Remote Surveillance | Semantic Scholar</w:t>
      </w:r>
      <w:r w:rsidR="00E87512" w:rsidRPr="000227E5">
        <w:rPr>
          <w:rFonts w:ascii="Times New Roman" w:hAnsi="Times New Roman" w:cs="Times New Roman"/>
          <w:sz w:val="18"/>
          <w:szCs w:val="18"/>
          <w:shd w:val="clear" w:color="auto" w:fill="FFFFFF"/>
        </w:rPr>
        <w:t>. semanticscholar.org. https://www.semanticscholar.org/paper/Image-Analysis-Based-Automatic-Utility-Pole-for-Sharma-Vellaiappan/aba4ffb5e2526229c1adc3903821ba23f14cd736</w:t>
      </w:r>
    </w:p>
    <w:p w14:paraId="361EC39F" w14:textId="6B53915F" w:rsidR="004C21FF" w:rsidRPr="000227E5" w:rsidRDefault="004C21FF" w:rsidP="00AF7227">
      <w:pPr>
        <w:spacing w:line="240" w:lineRule="auto"/>
        <w:contextualSpacing/>
        <w:jc w:val="both"/>
        <w:rPr>
          <w:rFonts w:ascii="Times New Roman" w:eastAsia="Times New Roman" w:hAnsi="Times New Roman" w:cs="Times New Roman"/>
          <w:sz w:val="18"/>
          <w:szCs w:val="18"/>
          <w:shd w:val="clear" w:color="auto" w:fill="FFFFFF"/>
        </w:rPr>
      </w:pPr>
      <w:r w:rsidRPr="000227E5">
        <w:rPr>
          <w:rStyle w:val="Strong"/>
          <w:rFonts w:ascii="Times New Roman" w:hAnsi="Times New Roman" w:cs="Times New Roman"/>
          <w:b w:val="0"/>
          <w:bCs w:val="0"/>
          <w:sz w:val="18"/>
          <w:szCs w:val="18"/>
        </w:rPr>
        <w:t xml:space="preserve">[2] </w:t>
      </w:r>
      <w:r w:rsidR="0097458D" w:rsidRPr="000227E5">
        <w:rPr>
          <w:rStyle w:val="Strong"/>
          <w:rFonts w:ascii="Times New Roman" w:hAnsi="Times New Roman" w:cs="Times New Roman"/>
          <w:b w:val="0"/>
          <w:bCs w:val="0"/>
          <w:sz w:val="18"/>
          <w:szCs w:val="18"/>
        </w:rPr>
        <w:t xml:space="preserve">Shokri, D., Rastiveis, H., Shams, A., and Sarasua, W. A.: Utility Poles Extraction </w:t>
      </w:r>
      <w:r w:rsidR="00D57A17" w:rsidRPr="000227E5">
        <w:rPr>
          <w:rStyle w:val="Strong"/>
          <w:rFonts w:ascii="Times New Roman" w:hAnsi="Times New Roman" w:cs="Times New Roman"/>
          <w:b w:val="0"/>
          <w:bCs w:val="0"/>
          <w:sz w:val="18"/>
          <w:szCs w:val="18"/>
        </w:rPr>
        <w:t>from</w:t>
      </w:r>
      <w:r w:rsidR="0097458D" w:rsidRPr="000227E5">
        <w:rPr>
          <w:rStyle w:val="Strong"/>
          <w:rFonts w:ascii="Times New Roman" w:hAnsi="Times New Roman" w:cs="Times New Roman"/>
          <w:b w:val="0"/>
          <w:bCs w:val="0"/>
          <w:sz w:val="18"/>
          <w:szCs w:val="18"/>
        </w:rPr>
        <w:t xml:space="preserve"> Mobile Lidar Data </w:t>
      </w:r>
      <w:r w:rsidR="00D57A17" w:rsidRPr="000227E5">
        <w:rPr>
          <w:rStyle w:val="Strong"/>
          <w:rFonts w:ascii="Times New Roman" w:hAnsi="Times New Roman" w:cs="Times New Roman"/>
          <w:b w:val="0"/>
          <w:bCs w:val="0"/>
          <w:sz w:val="18"/>
          <w:szCs w:val="18"/>
        </w:rPr>
        <w:t>in</w:t>
      </w:r>
      <w:r w:rsidR="0097458D" w:rsidRPr="000227E5">
        <w:rPr>
          <w:rStyle w:val="Strong"/>
          <w:rFonts w:ascii="Times New Roman" w:hAnsi="Times New Roman" w:cs="Times New Roman"/>
          <w:b w:val="0"/>
          <w:bCs w:val="0"/>
          <w:sz w:val="18"/>
          <w:szCs w:val="18"/>
        </w:rPr>
        <w:t xml:space="preserve"> Urban Area Based </w:t>
      </w:r>
      <w:r w:rsidR="000C716D" w:rsidRPr="000227E5">
        <w:rPr>
          <w:rStyle w:val="Strong"/>
          <w:rFonts w:ascii="Times New Roman" w:hAnsi="Times New Roman" w:cs="Times New Roman"/>
          <w:b w:val="0"/>
          <w:bCs w:val="0"/>
          <w:sz w:val="18"/>
          <w:szCs w:val="18"/>
        </w:rPr>
        <w:t>on</w:t>
      </w:r>
      <w:r w:rsidR="0097458D" w:rsidRPr="000227E5">
        <w:rPr>
          <w:rStyle w:val="Strong"/>
          <w:rFonts w:ascii="Times New Roman" w:hAnsi="Times New Roman" w:cs="Times New Roman"/>
          <w:b w:val="0"/>
          <w:bCs w:val="0"/>
          <w:sz w:val="18"/>
          <w:szCs w:val="18"/>
        </w:rPr>
        <w:t xml:space="preserve"> Density Information, Int. Arch. Photogramm. Remote Sens. Spatial Inf. Sci., XLII-4/W18, 1001–1007, https://doi.org/10.5194/isprs-archives-XLII-4-W18-1001-2019, 2019</w:t>
      </w:r>
    </w:p>
    <w:p w14:paraId="5579A3AF" w14:textId="66714B5F" w:rsidR="003B0D25" w:rsidRPr="000227E5" w:rsidRDefault="003B0D25" w:rsidP="00AF7227">
      <w:pPr>
        <w:spacing w:line="240" w:lineRule="auto"/>
        <w:jc w:val="both"/>
        <w:rPr>
          <w:rFonts w:ascii="Times New Roman" w:eastAsia="Times New Roman" w:hAnsi="Times New Roman" w:cs="Times New Roman"/>
          <w:sz w:val="18"/>
          <w:szCs w:val="18"/>
        </w:rPr>
      </w:pPr>
      <w:r w:rsidRPr="000227E5">
        <w:rPr>
          <w:rFonts w:ascii="Times New Roman" w:eastAsia="Times New Roman" w:hAnsi="Times New Roman" w:cs="Times New Roman"/>
          <w:sz w:val="18"/>
          <w:szCs w:val="18"/>
        </w:rPr>
        <w:t>[</w:t>
      </w:r>
      <w:r w:rsidR="004C21FF" w:rsidRPr="000227E5">
        <w:rPr>
          <w:rFonts w:ascii="Times New Roman" w:eastAsia="Times New Roman" w:hAnsi="Times New Roman" w:cs="Times New Roman"/>
          <w:sz w:val="18"/>
          <w:szCs w:val="18"/>
        </w:rPr>
        <w:t>3</w:t>
      </w:r>
      <w:r w:rsidRPr="000227E5">
        <w:rPr>
          <w:rFonts w:ascii="Times New Roman" w:eastAsia="Times New Roman" w:hAnsi="Times New Roman" w:cs="Times New Roman"/>
          <w:sz w:val="18"/>
          <w:szCs w:val="18"/>
        </w:rPr>
        <w:t xml:space="preserve">] </w:t>
      </w:r>
      <w:r w:rsidR="00D128C8" w:rsidRPr="000227E5">
        <w:rPr>
          <w:rFonts w:ascii="Times New Roman" w:eastAsia="Times New Roman" w:hAnsi="Times New Roman" w:cs="Times New Roman"/>
          <w:sz w:val="18"/>
          <w:szCs w:val="18"/>
        </w:rPr>
        <w:t xml:space="preserve">Zhang, Y., &amp; Alshaykh, O, 5G Utility Pole Planner Using Google Street View and Mask R-CNN. 2020 IEEE International Conference on Electro Information Technology (EIT), 309-312, </w:t>
      </w:r>
      <w:r w:rsidR="00414CC4" w:rsidRPr="000227E5">
        <w:rPr>
          <w:rFonts w:ascii="Times New Roman" w:eastAsia="Times New Roman" w:hAnsi="Times New Roman" w:cs="Times New Roman"/>
          <w:sz w:val="18"/>
          <w:szCs w:val="18"/>
        </w:rPr>
        <w:t>https://arxiv.org/pdf/2008.11689</w:t>
      </w:r>
    </w:p>
    <w:p w14:paraId="6667201D" w14:textId="06E59898" w:rsidR="003B0D25" w:rsidRPr="000227E5" w:rsidRDefault="003B0D25" w:rsidP="00AF7227">
      <w:pPr>
        <w:spacing w:line="240" w:lineRule="auto"/>
        <w:contextualSpacing/>
        <w:jc w:val="both"/>
        <w:rPr>
          <w:rFonts w:ascii="Times New Roman" w:eastAsia="Times New Roman" w:hAnsi="Times New Roman" w:cs="Times New Roman"/>
          <w:sz w:val="18"/>
          <w:szCs w:val="18"/>
        </w:rPr>
      </w:pPr>
      <w:r w:rsidRPr="000227E5">
        <w:rPr>
          <w:rFonts w:ascii="Times New Roman" w:eastAsia="Times New Roman" w:hAnsi="Times New Roman" w:cs="Times New Roman"/>
          <w:sz w:val="18"/>
          <w:szCs w:val="18"/>
        </w:rPr>
        <w:t>[</w:t>
      </w:r>
      <w:r w:rsidR="004C21FF" w:rsidRPr="000227E5">
        <w:rPr>
          <w:rFonts w:ascii="Times New Roman" w:eastAsia="Times New Roman" w:hAnsi="Times New Roman" w:cs="Times New Roman"/>
          <w:sz w:val="18"/>
          <w:szCs w:val="18"/>
        </w:rPr>
        <w:t>4</w:t>
      </w:r>
      <w:r w:rsidRPr="000227E5">
        <w:rPr>
          <w:rFonts w:ascii="Times New Roman" w:eastAsia="Times New Roman" w:hAnsi="Times New Roman" w:cs="Times New Roman"/>
          <w:sz w:val="18"/>
          <w:szCs w:val="18"/>
        </w:rPr>
        <w:t xml:space="preserve">] </w:t>
      </w:r>
      <w:r w:rsidR="000047A6" w:rsidRPr="000227E5">
        <w:rPr>
          <w:rFonts w:ascii="Times New Roman" w:eastAsia="Times New Roman" w:hAnsi="Times New Roman" w:cs="Times New Roman"/>
          <w:sz w:val="18"/>
          <w:szCs w:val="18"/>
        </w:rPr>
        <w:t xml:space="preserve">Marty, B., Gaudin, R., Piperno, T., Rouquette, D., Schwob, C., &amp; Mezeix, L. (2024). Methodology to classify high voltage transmission poles using CNN approach from satellite images for safety public regulation application: </w:t>
      </w:r>
      <w:r w:rsidR="00C97BF1">
        <w:rPr>
          <w:rFonts w:ascii="Times New Roman" w:eastAsia="Times New Roman" w:hAnsi="Times New Roman" w:cs="Times New Roman"/>
          <w:sz w:val="18"/>
          <w:szCs w:val="18"/>
        </w:rPr>
        <w:t>A study</w:t>
      </w:r>
      <w:r w:rsidR="000047A6" w:rsidRPr="000227E5">
        <w:rPr>
          <w:rFonts w:ascii="Times New Roman" w:eastAsia="Times New Roman" w:hAnsi="Times New Roman" w:cs="Times New Roman"/>
          <w:sz w:val="18"/>
          <w:szCs w:val="18"/>
        </w:rPr>
        <w:t xml:space="preserve"> case of rural area in Thailand. </w:t>
      </w:r>
      <w:r w:rsidR="000047A6" w:rsidRPr="000227E5">
        <w:rPr>
          <w:rFonts w:ascii="Times New Roman" w:eastAsia="Times New Roman" w:hAnsi="Times New Roman" w:cs="Times New Roman"/>
          <w:i/>
          <w:iCs/>
          <w:sz w:val="18"/>
          <w:szCs w:val="18"/>
        </w:rPr>
        <w:t>Systems and Soft Computing</w:t>
      </w:r>
      <w:r w:rsidR="000047A6" w:rsidRPr="000227E5">
        <w:rPr>
          <w:rFonts w:ascii="Times New Roman" w:eastAsia="Times New Roman" w:hAnsi="Times New Roman" w:cs="Times New Roman"/>
          <w:sz w:val="18"/>
          <w:szCs w:val="18"/>
        </w:rPr>
        <w:t>. https://doi.org/10.1016/j.sasc.2024.200080</w:t>
      </w:r>
    </w:p>
    <w:p w14:paraId="34706B2E" w14:textId="77777777" w:rsidR="00CB3385" w:rsidRPr="000227E5" w:rsidRDefault="004C21FF" w:rsidP="00AF7227">
      <w:pPr>
        <w:spacing w:line="240" w:lineRule="auto"/>
        <w:contextualSpacing/>
        <w:jc w:val="both"/>
        <w:rPr>
          <w:rStyle w:val="Strong"/>
          <w:rFonts w:ascii="Times New Roman" w:eastAsia="Times New Roman" w:hAnsi="Times New Roman" w:cs="Times New Roman"/>
          <w:b w:val="0"/>
          <w:bCs w:val="0"/>
          <w:sz w:val="18"/>
          <w:szCs w:val="18"/>
        </w:rPr>
      </w:pPr>
      <w:r w:rsidRPr="000227E5">
        <w:rPr>
          <w:rStyle w:val="Strong"/>
          <w:rFonts w:ascii="Times New Roman" w:eastAsia="Times New Roman" w:hAnsi="Times New Roman" w:cs="Times New Roman"/>
          <w:b w:val="0"/>
          <w:bCs w:val="0"/>
          <w:sz w:val="18"/>
          <w:szCs w:val="18"/>
        </w:rPr>
        <w:t xml:space="preserve">[5] </w:t>
      </w:r>
      <w:r w:rsidR="00CB3385" w:rsidRPr="000227E5">
        <w:rPr>
          <w:rStyle w:val="Strong"/>
          <w:rFonts w:ascii="Times New Roman" w:eastAsia="Times New Roman" w:hAnsi="Times New Roman" w:cs="Times New Roman"/>
          <w:b w:val="0"/>
          <w:bCs w:val="0"/>
          <w:sz w:val="18"/>
          <w:szCs w:val="18"/>
        </w:rPr>
        <w:t xml:space="preserve">Gomes M, Silva J, Gonçalves D, Zamboni P, Perez J, Batista E, Ramos A, Osco L, Matsubara E, Li J, et al. Mapping Utility Poles in Aerial Orthoimages Using ATSS Deep Learning Method. Sensors. 2020; 20(21):6070. https://doi.org/10.3390/s20216070 </w:t>
      </w:r>
    </w:p>
    <w:p w14:paraId="0491D37C" w14:textId="75AE6FDC" w:rsidR="003B0D25" w:rsidRPr="000227E5" w:rsidRDefault="003B0D25" w:rsidP="00AF7227">
      <w:pPr>
        <w:spacing w:line="240" w:lineRule="auto"/>
        <w:contextualSpacing/>
        <w:jc w:val="both"/>
        <w:rPr>
          <w:rFonts w:ascii="Times New Roman" w:eastAsia="Times New Roman" w:hAnsi="Times New Roman" w:cs="Times New Roman"/>
          <w:sz w:val="18"/>
          <w:szCs w:val="18"/>
        </w:rPr>
      </w:pPr>
      <w:r w:rsidRPr="000227E5">
        <w:rPr>
          <w:rFonts w:ascii="Times New Roman" w:eastAsia="Times New Roman" w:hAnsi="Times New Roman" w:cs="Times New Roman"/>
          <w:sz w:val="18"/>
          <w:szCs w:val="18"/>
        </w:rPr>
        <w:t>[</w:t>
      </w:r>
      <w:r w:rsidR="004C21FF" w:rsidRPr="000227E5">
        <w:rPr>
          <w:rFonts w:ascii="Times New Roman" w:eastAsia="Times New Roman" w:hAnsi="Times New Roman" w:cs="Times New Roman"/>
          <w:sz w:val="18"/>
          <w:szCs w:val="18"/>
        </w:rPr>
        <w:t>6</w:t>
      </w:r>
      <w:r w:rsidRPr="000227E5">
        <w:rPr>
          <w:rFonts w:ascii="Times New Roman" w:eastAsia="Times New Roman" w:hAnsi="Times New Roman" w:cs="Times New Roman"/>
          <w:sz w:val="18"/>
          <w:szCs w:val="18"/>
        </w:rPr>
        <w:t xml:space="preserve">] </w:t>
      </w:r>
      <w:r w:rsidR="000A097B" w:rsidRPr="000227E5">
        <w:rPr>
          <w:rFonts w:ascii="Times New Roman" w:eastAsia="Times New Roman" w:hAnsi="Times New Roman" w:cs="Times New Roman"/>
          <w:sz w:val="18"/>
          <w:szCs w:val="18"/>
        </w:rPr>
        <w:t xml:space="preserve">Talebi Nahr, S., &amp; Saadatseresht, M. (2021). Utility‐pole Detection Based on Interwoven Column Generation from Terrestrial Mobile Laser Scanner Data. </w:t>
      </w:r>
      <w:r w:rsidR="000A097B" w:rsidRPr="000227E5">
        <w:rPr>
          <w:rFonts w:ascii="Times New Roman" w:eastAsia="Times New Roman" w:hAnsi="Times New Roman" w:cs="Times New Roman"/>
          <w:i/>
          <w:iCs/>
          <w:sz w:val="18"/>
          <w:szCs w:val="18"/>
        </w:rPr>
        <w:t>The Photogrammetric Record</w:t>
      </w:r>
      <w:r w:rsidR="000A097B" w:rsidRPr="000227E5">
        <w:rPr>
          <w:rFonts w:ascii="Times New Roman" w:eastAsia="Times New Roman" w:hAnsi="Times New Roman" w:cs="Times New Roman"/>
          <w:sz w:val="18"/>
          <w:szCs w:val="18"/>
        </w:rPr>
        <w:t>. https://doi.org/10.1111/phor.12394</w:t>
      </w:r>
      <w:r w:rsidR="001B3885" w:rsidRPr="000227E5">
        <w:rPr>
          <w:rFonts w:ascii="Times New Roman" w:eastAsia="Times New Roman" w:hAnsi="Times New Roman" w:cs="Times New Roman"/>
          <w:sz w:val="18"/>
          <w:szCs w:val="18"/>
        </w:rPr>
        <w:t>.</w:t>
      </w:r>
    </w:p>
    <w:p w14:paraId="437EBB17" w14:textId="3738CA25" w:rsidR="00D12966" w:rsidRPr="00534A84" w:rsidRDefault="009E1D7B" w:rsidP="00D12966">
      <w:pPr>
        <w:spacing w:line="240" w:lineRule="auto"/>
        <w:contextualSpacing/>
        <w:jc w:val="both"/>
        <w:rPr>
          <w:rStyle w:val="Strong"/>
          <w:rFonts w:ascii="Times New Roman" w:eastAsia="Times New Roman" w:hAnsi="Times New Roman" w:cs="Times New Roman"/>
          <w:b w:val="0"/>
          <w:bCs w:val="0"/>
          <w:sz w:val="18"/>
          <w:szCs w:val="18"/>
        </w:rPr>
      </w:pPr>
      <w:r w:rsidRPr="00534A84">
        <w:rPr>
          <w:rStyle w:val="Strong"/>
          <w:rFonts w:ascii="Times New Roman" w:eastAsia="Times New Roman" w:hAnsi="Times New Roman" w:cs="Times New Roman"/>
          <w:b w:val="0"/>
          <w:bCs w:val="0"/>
          <w:sz w:val="18"/>
          <w:szCs w:val="18"/>
        </w:rPr>
        <w:t xml:space="preserve"> </w:t>
      </w:r>
      <w:r w:rsidR="004C21FF" w:rsidRPr="00534A84">
        <w:rPr>
          <w:rStyle w:val="Strong"/>
          <w:rFonts w:ascii="Times New Roman" w:eastAsia="Times New Roman" w:hAnsi="Times New Roman" w:cs="Times New Roman"/>
          <w:b w:val="0"/>
          <w:bCs w:val="0"/>
          <w:sz w:val="18"/>
          <w:szCs w:val="18"/>
        </w:rPr>
        <w:t xml:space="preserve">[7] </w:t>
      </w:r>
      <w:r w:rsidR="00D12966" w:rsidRPr="00534A84">
        <w:rPr>
          <w:rStyle w:val="Strong"/>
          <w:rFonts w:ascii="Times New Roman" w:eastAsia="Times New Roman" w:hAnsi="Times New Roman" w:cs="Times New Roman"/>
          <w:b w:val="0"/>
          <w:bCs w:val="0"/>
          <w:sz w:val="18"/>
          <w:szCs w:val="18"/>
        </w:rPr>
        <w:t>Abdul QayyumImran RazzakAamir MalikAamir MalikSajid AnwarSajid Anwar,</w:t>
      </w:r>
      <w:r w:rsidR="00D12966" w:rsidRPr="00534A84">
        <w:rPr>
          <w:rFonts w:ascii="Times New Roman" w:hAnsi="Times New Roman" w:cs="Times New Roman"/>
          <w:sz w:val="18"/>
          <w:szCs w:val="18"/>
        </w:rPr>
        <w:t xml:space="preserve"> </w:t>
      </w:r>
      <w:r w:rsidR="00D12966" w:rsidRPr="00534A84">
        <w:rPr>
          <w:rStyle w:val="Strong"/>
          <w:rFonts w:ascii="Times New Roman" w:eastAsia="Times New Roman" w:hAnsi="Times New Roman" w:cs="Times New Roman"/>
          <w:b w:val="0"/>
          <w:bCs w:val="0"/>
          <w:sz w:val="18"/>
          <w:szCs w:val="18"/>
        </w:rPr>
        <w:t>Fusion of CNN and sparse representation for threat estimation near power lines and poles infrastructure using aerial stereo imagery,</w:t>
      </w:r>
      <w:r w:rsidR="00D12966" w:rsidRPr="00534A84">
        <w:rPr>
          <w:rFonts w:ascii="Times New Roman" w:hAnsi="Times New Roman" w:cs="Times New Roman"/>
          <w:sz w:val="18"/>
          <w:szCs w:val="18"/>
        </w:rPr>
        <w:t xml:space="preserve"> T</w:t>
      </w:r>
      <w:r w:rsidR="00D12966" w:rsidRPr="00534A84">
        <w:rPr>
          <w:rStyle w:val="Strong"/>
          <w:rFonts w:ascii="Times New Roman" w:eastAsia="Times New Roman" w:hAnsi="Times New Roman" w:cs="Times New Roman"/>
          <w:b w:val="0"/>
          <w:bCs w:val="0"/>
          <w:sz w:val="18"/>
          <w:szCs w:val="18"/>
        </w:rPr>
        <w:t xml:space="preserve">echnological Forecasting and Social Change, 168, 2021, DOI: 10.1016/j.techfore.2021.120762 </w:t>
      </w:r>
    </w:p>
    <w:p w14:paraId="0204CEA1" w14:textId="723B1FFE" w:rsidR="004C21FF" w:rsidRPr="00534A84" w:rsidRDefault="004C21FF" w:rsidP="00AF7227">
      <w:pPr>
        <w:spacing w:line="240" w:lineRule="auto"/>
        <w:contextualSpacing/>
        <w:jc w:val="both"/>
        <w:rPr>
          <w:rFonts w:ascii="Times New Roman" w:eastAsia="Times New Roman" w:hAnsi="Times New Roman" w:cs="Times New Roman"/>
          <w:sz w:val="18"/>
          <w:szCs w:val="18"/>
        </w:rPr>
      </w:pPr>
      <w:r w:rsidRPr="00534A84">
        <w:rPr>
          <w:rStyle w:val="Strong"/>
          <w:rFonts w:ascii="Times New Roman" w:eastAsia="Times New Roman" w:hAnsi="Times New Roman" w:cs="Times New Roman"/>
          <w:b w:val="0"/>
          <w:bCs w:val="0"/>
          <w:sz w:val="18"/>
          <w:szCs w:val="18"/>
        </w:rPr>
        <w:t xml:space="preserve">[8] </w:t>
      </w:r>
      <w:r w:rsidR="00E94582" w:rsidRPr="00534A84">
        <w:rPr>
          <w:rStyle w:val="Strong"/>
          <w:rFonts w:ascii="Times New Roman" w:eastAsia="Times New Roman" w:hAnsi="Times New Roman" w:cs="Times New Roman"/>
          <w:b w:val="0"/>
          <w:bCs w:val="0"/>
          <w:sz w:val="18"/>
          <w:szCs w:val="18"/>
        </w:rPr>
        <w:t xml:space="preserve">Automating Utility Pole Recognition &amp; Inspection with Computer Vision, 2021, </w:t>
      </w:r>
      <w:hyperlink r:id="rId22" w:history="1">
        <w:r w:rsidR="00D30199" w:rsidRPr="00534A84">
          <w:rPr>
            <w:rStyle w:val="Hyperlink"/>
            <w:rFonts w:ascii="Times New Roman" w:eastAsia="Times New Roman" w:hAnsi="Times New Roman" w:cs="Times New Roman"/>
            <w:sz w:val="18"/>
            <w:szCs w:val="18"/>
          </w:rPr>
          <w:t>https://utilityanalytics.com/2021/05/automating-utility-pole-recognition-inspection-with-computer-vision/</w:t>
        </w:r>
      </w:hyperlink>
      <w:r w:rsidR="00D30199" w:rsidRPr="00534A84">
        <w:rPr>
          <w:rStyle w:val="Strong"/>
          <w:rFonts w:ascii="Times New Roman" w:eastAsia="Times New Roman" w:hAnsi="Times New Roman" w:cs="Times New Roman"/>
          <w:b w:val="0"/>
          <w:bCs w:val="0"/>
          <w:sz w:val="18"/>
          <w:szCs w:val="18"/>
        </w:rPr>
        <w:t xml:space="preserve"> Last accessed on 12-06-2024</w:t>
      </w:r>
    </w:p>
    <w:p w14:paraId="4D74E4D9" w14:textId="5E3BBDC5" w:rsidR="00EF2715" w:rsidRPr="00534A84" w:rsidRDefault="00EF2715" w:rsidP="00AF7227">
      <w:pPr>
        <w:spacing w:line="240" w:lineRule="auto"/>
        <w:contextualSpacing/>
        <w:jc w:val="both"/>
        <w:rPr>
          <w:rFonts w:ascii="Times New Roman" w:eastAsia="Times New Roman" w:hAnsi="Times New Roman" w:cs="Times New Roman"/>
          <w:sz w:val="18"/>
          <w:szCs w:val="18"/>
        </w:rPr>
      </w:pPr>
      <w:r w:rsidRPr="00534A84">
        <w:rPr>
          <w:rFonts w:ascii="Times New Roman" w:eastAsia="Times New Roman" w:hAnsi="Times New Roman" w:cs="Times New Roman"/>
          <w:sz w:val="18"/>
          <w:szCs w:val="18"/>
        </w:rPr>
        <w:t xml:space="preserve">[9] </w:t>
      </w:r>
      <w:r w:rsidR="00D30199" w:rsidRPr="00534A84">
        <w:rPr>
          <w:rFonts w:ascii="Times New Roman" w:eastAsia="Times New Roman" w:hAnsi="Times New Roman" w:cs="Times New Roman"/>
          <w:sz w:val="18"/>
          <w:szCs w:val="18"/>
        </w:rPr>
        <w:t>Chien-Yao Wang, I-Hau Yeh, Hong-Yuan Mark Liao,</w:t>
      </w:r>
      <w:r w:rsidR="00D30199" w:rsidRPr="00534A84">
        <w:rPr>
          <w:rFonts w:ascii="Times New Roman" w:hAnsi="Times New Roman" w:cs="Times New Roman"/>
          <w:sz w:val="18"/>
          <w:szCs w:val="18"/>
        </w:rPr>
        <w:t xml:space="preserve"> </w:t>
      </w:r>
      <w:r w:rsidR="00D30199" w:rsidRPr="00534A84">
        <w:rPr>
          <w:rFonts w:ascii="Times New Roman" w:eastAsia="Times New Roman" w:hAnsi="Times New Roman" w:cs="Times New Roman"/>
          <w:sz w:val="18"/>
          <w:szCs w:val="18"/>
        </w:rPr>
        <w:t>YOLOv9: Learning What You Want to Learn Using Programmable Gradient Information, arXiv:2402.13616,2024</w:t>
      </w:r>
    </w:p>
    <w:p w14:paraId="10D4D6B2" w14:textId="2B8BD953" w:rsidR="00FE5C76" w:rsidRPr="00534A84" w:rsidRDefault="00FE5C76" w:rsidP="00AF7227">
      <w:pPr>
        <w:spacing w:line="240" w:lineRule="auto"/>
        <w:contextualSpacing/>
        <w:jc w:val="both"/>
        <w:rPr>
          <w:rFonts w:ascii="Times New Roman" w:eastAsia="Times New Roman" w:hAnsi="Times New Roman" w:cs="Times New Roman"/>
          <w:sz w:val="18"/>
          <w:szCs w:val="18"/>
        </w:rPr>
      </w:pPr>
      <w:r w:rsidRPr="00534A84">
        <w:rPr>
          <w:rFonts w:ascii="Times New Roman" w:eastAsia="Times New Roman" w:hAnsi="Times New Roman" w:cs="Times New Roman"/>
          <w:sz w:val="18"/>
          <w:szCs w:val="18"/>
        </w:rPr>
        <w:t>[</w:t>
      </w:r>
      <w:r w:rsidR="00EF2715" w:rsidRPr="00534A84">
        <w:rPr>
          <w:rFonts w:ascii="Times New Roman" w:eastAsia="Times New Roman" w:hAnsi="Times New Roman" w:cs="Times New Roman"/>
          <w:sz w:val="18"/>
          <w:szCs w:val="18"/>
        </w:rPr>
        <w:t>10</w:t>
      </w:r>
      <w:r w:rsidRPr="00534A84">
        <w:rPr>
          <w:rFonts w:ascii="Times New Roman" w:eastAsia="Times New Roman" w:hAnsi="Times New Roman" w:cs="Times New Roman"/>
          <w:sz w:val="18"/>
          <w:szCs w:val="18"/>
        </w:rPr>
        <w:t>] Wang, Chien-Yao, Hong-Yuan Mark Liao, and I-Hau Yeh. “Designing network design strategies t</w:t>
      </w:r>
      <w:r w:rsidR="00F77727" w:rsidRPr="00534A84">
        <w:rPr>
          <w:rFonts w:ascii="Times New Roman" w:eastAsia="Times New Roman" w:hAnsi="Times New Roman" w:cs="Times New Roman"/>
          <w:sz w:val="18"/>
          <w:szCs w:val="18"/>
        </w:rPr>
        <w:t xml:space="preserve">hrough gradient path analysis.”, arXiv:2211.04800 </w:t>
      </w:r>
      <w:r w:rsidR="00114F94" w:rsidRPr="00534A84">
        <w:rPr>
          <w:rFonts w:ascii="Times New Roman" w:eastAsia="Times New Roman" w:hAnsi="Times New Roman" w:cs="Times New Roman"/>
          <w:sz w:val="18"/>
          <w:szCs w:val="18"/>
        </w:rPr>
        <w:t>2022</w:t>
      </w:r>
    </w:p>
    <w:p w14:paraId="21FE55F0" w14:textId="18E5E360" w:rsidR="009C1972" w:rsidRPr="00534A84" w:rsidRDefault="00E741A1" w:rsidP="00AF7227">
      <w:pPr>
        <w:spacing w:line="240" w:lineRule="auto"/>
        <w:contextualSpacing/>
        <w:jc w:val="both"/>
        <w:rPr>
          <w:rFonts w:ascii="Times New Roman" w:eastAsia="Times New Roman" w:hAnsi="Times New Roman" w:cs="Times New Roman"/>
          <w:sz w:val="18"/>
          <w:szCs w:val="18"/>
        </w:rPr>
      </w:pPr>
      <w:r w:rsidRPr="00534A84">
        <w:rPr>
          <w:rFonts w:ascii="Times New Roman" w:eastAsia="Times New Roman" w:hAnsi="Times New Roman" w:cs="Times New Roman"/>
          <w:sz w:val="18"/>
          <w:szCs w:val="18"/>
        </w:rPr>
        <w:t>[</w:t>
      </w:r>
      <w:r w:rsidR="00EF2715" w:rsidRPr="00534A84">
        <w:rPr>
          <w:rFonts w:ascii="Times New Roman" w:eastAsia="Times New Roman" w:hAnsi="Times New Roman" w:cs="Times New Roman"/>
          <w:sz w:val="18"/>
          <w:szCs w:val="18"/>
        </w:rPr>
        <w:t>11</w:t>
      </w:r>
      <w:r w:rsidRPr="00534A84">
        <w:rPr>
          <w:rFonts w:ascii="Times New Roman" w:eastAsia="Times New Roman" w:hAnsi="Times New Roman" w:cs="Times New Roman"/>
          <w:sz w:val="18"/>
          <w:szCs w:val="18"/>
        </w:rPr>
        <w:t xml:space="preserve">] </w:t>
      </w:r>
      <w:r w:rsidR="009C1972" w:rsidRPr="00534A84">
        <w:rPr>
          <w:rFonts w:ascii="Times New Roman" w:eastAsia="Times New Roman" w:hAnsi="Times New Roman" w:cs="Times New Roman"/>
          <w:sz w:val="18"/>
          <w:szCs w:val="18"/>
        </w:rPr>
        <w:t xml:space="preserve">Yin, X., Yu, Z., Fei, Z., Lv, W., Gao, X. (2023). PE-YOLO: Pyramid Enhancement Network for Dark Object Detection. In: Artificial Neural Networks and Machine Learning – ICANN 2023. ICANN 2023. Lecture Notes in Computer Science, vol 14260. Springer, Cham. https://doi.org/10.1007/978-3-031-44195-0_14 </w:t>
      </w:r>
    </w:p>
    <w:p w14:paraId="4B8275D3" w14:textId="77777777" w:rsidR="008B6000" w:rsidRDefault="001B5D79" w:rsidP="00AF7227">
      <w:pPr>
        <w:spacing w:line="240" w:lineRule="auto"/>
        <w:contextualSpacing/>
        <w:jc w:val="both"/>
        <w:rPr>
          <w:rFonts w:ascii="Times New Roman" w:eastAsia="Times New Roman" w:hAnsi="Times New Roman" w:cs="Times New Roman"/>
          <w:sz w:val="18"/>
          <w:szCs w:val="18"/>
        </w:rPr>
      </w:pPr>
      <w:r w:rsidRPr="00534A84">
        <w:rPr>
          <w:rFonts w:ascii="Times New Roman" w:eastAsia="Times New Roman" w:hAnsi="Times New Roman" w:cs="Times New Roman"/>
          <w:sz w:val="18"/>
          <w:szCs w:val="18"/>
        </w:rPr>
        <w:t>[1</w:t>
      </w:r>
      <w:r w:rsidR="008B6000" w:rsidRPr="00534A84">
        <w:rPr>
          <w:rFonts w:ascii="Times New Roman" w:eastAsia="Times New Roman" w:hAnsi="Times New Roman" w:cs="Times New Roman"/>
          <w:sz w:val="18"/>
          <w:szCs w:val="18"/>
        </w:rPr>
        <w:t>2</w:t>
      </w:r>
      <w:r w:rsidRPr="00534A84">
        <w:rPr>
          <w:rFonts w:ascii="Times New Roman" w:eastAsia="Times New Roman" w:hAnsi="Times New Roman" w:cs="Times New Roman"/>
          <w:sz w:val="18"/>
          <w:szCs w:val="18"/>
        </w:rPr>
        <w:t xml:space="preserve">] </w:t>
      </w:r>
      <w:r w:rsidR="008B6000" w:rsidRPr="00534A84">
        <w:rPr>
          <w:rFonts w:ascii="Times New Roman" w:eastAsia="Times New Roman" w:hAnsi="Times New Roman" w:cs="Times New Roman"/>
          <w:sz w:val="18"/>
          <w:szCs w:val="18"/>
        </w:rPr>
        <w:t xml:space="preserve">Li J, Feng Y, Shao Y, Liu F. IDP-YOLOV9: Improvement of Object Detection Model in Severe Weather Scenarios from Drone Perspective. Applied Sciences. 2024; 14(12):5277. https://doi.org/10.3390/app14125277 </w:t>
      </w:r>
    </w:p>
    <w:p w14:paraId="7559EFDA" w14:textId="34D5F536" w:rsidR="005A0DD7" w:rsidRPr="00534A84" w:rsidRDefault="005A0DD7" w:rsidP="00AF7227">
      <w:pPr>
        <w:spacing w:line="240" w:lineRule="auto"/>
        <w:contextualSpacing/>
        <w:jc w:val="both"/>
        <w:rPr>
          <w:rFonts w:ascii="Times New Roman" w:eastAsia="Times New Roman" w:hAnsi="Times New Roman" w:cs="Times New Roman"/>
          <w:sz w:val="18"/>
          <w:szCs w:val="18"/>
        </w:rPr>
      </w:pPr>
      <w:r>
        <w:rPr>
          <w:rFonts w:ascii="Times New Roman" w:eastAsia="Times New Roman" w:hAnsi="Times New Roman" w:cs="Times New Roman"/>
          <w:sz w:val="18"/>
          <w:szCs w:val="18"/>
        </w:rPr>
        <w:t>[13]</w:t>
      </w:r>
      <w:r w:rsidRPr="005A0DD7">
        <w:rPr>
          <w:rFonts w:ascii="Times New Roman" w:eastAsia="Times New Roman" w:hAnsi="Times New Roman" w:cs="Times New Roman"/>
          <w:sz w:val="24"/>
          <w:szCs w:val="24"/>
        </w:rPr>
        <w:t xml:space="preserve"> </w:t>
      </w:r>
      <w:r w:rsidRPr="005A0DD7">
        <w:rPr>
          <w:rFonts w:ascii="Times New Roman" w:eastAsia="Times New Roman" w:hAnsi="Times New Roman" w:cs="Times New Roman"/>
          <w:sz w:val="18"/>
          <w:szCs w:val="18"/>
        </w:rPr>
        <w:t xml:space="preserve">Lou Peeples. (2024). </w:t>
      </w:r>
      <w:r w:rsidRPr="005A0DD7">
        <w:rPr>
          <w:rFonts w:ascii="Times New Roman" w:eastAsia="Times New Roman" w:hAnsi="Times New Roman" w:cs="Times New Roman"/>
          <w:i/>
          <w:iCs/>
          <w:sz w:val="18"/>
          <w:szCs w:val="18"/>
        </w:rPr>
        <w:t>Utility Pole Identification and Numbering Systems: 10 Expert Resources - Camcode</w:t>
      </w:r>
      <w:r w:rsidRPr="005A0DD7">
        <w:rPr>
          <w:rFonts w:ascii="Times New Roman" w:eastAsia="Times New Roman" w:hAnsi="Times New Roman" w:cs="Times New Roman"/>
          <w:sz w:val="18"/>
          <w:szCs w:val="18"/>
        </w:rPr>
        <w:t>. Camcode. https://www.camcode.com/blog/utility-pole-identification-and-numbering-systems-resources/</w:t>
      </w:r>
    </w:p>
    <w:p w14:paraId="5534DDD3" w14:textId="48673ACF" w:rsidR="00E85186" w:rsidRPr="00534A84" w:rsidRDefault="00F57A12" w:rsidP="00AF7227">
      <w:pPr>
        <w:spacing w:line="240" w:lineRule="auto"/>
        <w:contextualSpacing/>
        <w:jc w:val="both"/>
        <w:rPr>
          <w:rFonts w:ascii="Times New Roman" w:eastAsia="Times New Roman" w:hAnsi="Times New Roman" w:cs="Times New Roman"/>
          <w:sz w:val="18"/>
          <w:szCs w:val="18"/>
        </w:rPr>
      </w:pPr>
      <w:r w:rsidRPr="00534A84">
        <w:rPr>
          <w:rFonts w:ascii="Times New Roman" w:eastAsia="Times New Roman" w:hAnsi="Times New Roman" w:cs="Times New Roman"/>
          <w:sz w:val="18"/>
          <w:szCs w:val="18"/>
        </w:rPr>
        <w:t>[1</w:t>
      </w:r>
      <w:r w:rsidR="005A0DD7">
        <w:rPr>
          <w:rFonts w:ascii="Times New Roman" w:eastAsia="Times New Roman" w:hAnsi="Times New Roman" w:cs="Times New Roman"/>
          <w:sz w:val="18"/>
          <w:szCs w:val="18"/>
        </w:rPr>
        <w:t>4</w:t>
      </w:r>
      <w:r w:rsidRPr="00534A84">
        <w:rPr>
          <w:rFonts w:ascii="Times New Roman" w:eastAsia="Times New Roman" w:hAnsi="Times New Roman" w:cs="Times New Roman"/>
          <w:sz w:val="18"/>
          <w:szCs w:val="18"/>
        </w:rPr>
        <w:t xml:space="preserve">] </w:t>
      </w:r>
      <w:r w:rsidR="00A17814" w:rsidRPr="00534A84">
        <w:rPr>
          <w:rFonts w:ascii="Times New Roman" w:eastAsia="Times New Roman" w:hAnsi="Times New Roman" w:cs="Times New Roman"/>
          <w:sz w:val="18"/>
          <w:szCs w:val="18"/>
        </w:rPr>
        <w:t>Chathurya</w:t>
      </w:r>
      <w:r w:rsidR="00217411" w:rsidRPr="00534A84">
        <w:rPr>
          <w:rFonts w:ascii="Times New Roman" w:eastAsia="Times New Roman" w:hAnsi="Times New Roman" w:cs="Times New Roman"/>
          <w:sz w:val="18"/>
          <w:szCs w:val="18"/>
        </w:rPr>
        <w:t xml:space="preserve">, </w:t>
      </w:r>
      <w:r w:rsidR="00A17814" w:rsidRPr="00534A84">
        <w:rPr>
          <w:rFonts w:ascii="Times New Roman" w:eastAsia="Times New Roman" w:hAnsi="Times New Roman" w:cs="Times New Roman"/>
          <w:sz w:val="18"/>
          <w:szCs w:val="18"/>
        </w:rPr>
        <w:t xml:space="preserve">Utility poles identification </w:t>
      </w:r>
      <w:r w:rsidR="00E85186" w:rsidRPr="00534A84">
        <w:rPr>
          <w:rFonts w:ascii="Times New Roman" w:eastAsia="Times New Roman" w:hAnsi="Times New Roman" w:cs="Times New Roman"/>
          <w:sz w:val="18"/>
          <w:szCs w:val="18"/>
        </w:rPr>
        <w:t xml:space="preserve">Dataset. Roboflow Universe. Roboflow. </w:t>
      </w:r>
      <w:r w:rsidR="00217411" w:rsidRPr="00534A84">
        <w:rPr>
          <w:rStyle w:val="Strong"/>
          <w:rFonts w:ascii="Times New Roman" w:eastAsia="Times New Roman" w:hAnsi="Times New Roman" w:cs="Times New Roman"/>
          <w:b w:val="0"/>
          <w:bCs w:val="0"/>
          <w:sz w:val="18"/>
          <w:szCs w:val="18"/>
        </w:rPr>
        <w:t>Last accessed on 12-06-2024</w:t>
      </w:r>
    </w:p>
    <w:p w14:paraId="655E4EF0" w14:textId="50BD8C67" w:rsidR="00217411" w:rsidRPr="00534A84" w:rsidRDefault="00AD7611" w:rsidP="00217411">
      <w:pPr>
        <w:spacing w:line="240" w:lineRule="auto"/>
        <w:contextualSpacing/>
        <w:jc w:val="both"/>
        <w:rPr>
          <w:rFonts w:ascii="Times New Roman" w:eastAsia="Times New Roman" w:hAnsi="Times New Roman" w:cs="Times New Roman"/>
          <w:sz w:val="18"/>
          <w:szCs w:val="18"/>
        </w:rPr>
      </w:pPr>
      <w:r w:rsidRPr="00534A84">
        <w:rPr>
          <w:rFonts w:ascii="Times New Roman" w:eastAsia="Times New Roman" w:hAnsi="Times New Roman" w:cs="Times New Roman"/>
          <w:sz w:val="18"/>
          <w:szCs w:val="18"/>
        </w:rPr>
        <w:t>[1</w:t>
      </w:r>
      <w:r w:rsidR="005A0DD7">
        <w:rPr>
          <w:rFonts w:ascii="Times New Roman" w:eastAsia="Times New Roman" w:hAnsi="Times New Roman" w:cs="Times New Roman"/>
          <w:sz w:val="18"/>
          <w:szCs w:val="18"/>
        </w:rPr>
        <w:t>5</w:t>
      </w:r>
      <w:r w:rsidRPr="00534A84">
        <w:rPr>
          <w:rFonts w:ascii="Times New Roman" w:eastAsia="Times New Roman" w:hAnsi="Times New Roman" w:cs="Times New Roman"/>
          <w:sz w:val="18"/>
          <w:szCs w:val="18"/>
        </w:rPr>
        <w:t xml:space="preserve">] </w:t>
      </w:r>
      <w:r w:rsidRPr="00534A84">
        <w:rPr>
          <w:rFonts w:ascii="Times New Roman" w:eastAsia="Times New Roman" w:hAnsi="Times New Roman" w:cs="Times New Roman"/>
          <w:iCs/>
          <w:sz w:val="18"/>
          <w:szCs w:val="18"/>
        </w:rPr>
        <w:t>James Gallagher</w:t>
      </w:r>
      <w:r w:rsidRPr="00534A84">
        <w:rPr>
          <w:rStyle w:val="Emphasis"/>
          <w:rFonts w:ascii="Times New Roman" w:eastAsia="Times New Roman" w:hAnsi="Times New Roman" w:cs="Times New Roman"/>
          <w:i w:val="0"/>
          <w:iCs w:val="0"/>
          <w:color w:val="000000" w:themeColor="text1"/>
          <w:sz w:val="18"/>
          <w:szCs w:val="18"/>
          <w:shd w:val="clear" w:color="auto" w:fill="FFFFFF"/>
        </w:rPr>
        <w:t>, </w:t>
      </w:r>
      <w:r w:rsidRPr="00534A84">
        <w:rPr>
          <w:rFonts w:ascii="Times New Roman" w:eastAsia="Times New Roman" w:hAnsi="Times New Roman" w:cs="Times New Roman"/>
          <w:iCs/>
          <w:sz w:val="18"/>
          <w:szCs w:val="18"/>
        </w:rPr>
        <w:t>Piotr Skalski</w:t>
      </w:r>
      <w:r w:rsidR="00217411" w:rsidRPr="00534A84">
        <w:rPr>
          <w:rStyle w:val="Emphasis"/>
          <w:rFonts w:ascii="Times New Roman" w:eastAsia="Times New Roman" w:hAnsi="Times New Roman" w:cs="Times New Roman"/>
          <w:i w:val="0"/>
          <w:color w:val="383838"/>
          <w:sz w:val="18"/>
          <w:szCs w:val="18"/>
          <w:shd w:val="clear" w:color="auto" w:fill="FFFFFF"/>
        </w:rPr>
        <w:t xml:space="preserve">, </w:t>
      </w:r>
      <w:r w:rsidRPr="00534A84">
        <w:rPr>
          <w:rStyle w:val="Emphasis"/>
          <w:rFonts w:ascii="Times New Roman" w:eastAsia="Times New Roman" w:hAnsi="Times New Roman" w:cs="Times New Roman"/>
          <w:i w:val="0"/>
          <w:color w:val="383838"/>
          <w:sz w:val="18"/>
          <w:szCs w:val="18"/>
          <w:shd w:val="clear" w:color="auto" w:fill="FFFFFF"/>
        </w:rPr>
        <w:t xml:space="preserve">How to Train YOLOv9 on a Custom Dataset. Roboflow Blog: </w:t>
      </w:r>
      <w:hyperlink r:id="rId23" w:history="1">
        <w:r w:rsidRPr="00534A84">
          <w:rPr>
            <w:rStyle w:val="Hyperlink"/>
            <w:rFonts w:ascii="Times New Roman" w:eastAsia="Times New Roman" w:hAnsi="Times New Roman" w:cs="Times New Roman"/>
            <w:sz w:val="18"/>
            <w:szCs w:val="18"/>
            <w:shd w:val="clear" w:color="auto" w:fill="FFFFFF"/>
          </w:rPr>
          <w:t>https://blog.roboflow.com/train-yolov9-model/</w:t>
        </w:r>
      </w:hyperlink>
      <w:r w:rsidR="00217411" w:rsidRPr="00534A84">
        <w:rPr>
          <w:rStyle w:val="Hyperlink"/>
          <w:rFonts w:ascii="Times New Roman" w:eastAsia="Times New Roman" w:hAnsi="Times New Roman" w:cs="Times New Roman"/>
          <w:sz w:val="18"/>
          <w:szCs w:val="18"/>
          <w:shd w:val="clear" w:color="auto" w:fill="FFFFFF"/>
        </w:rPr>
        <w:t>,</w:t>
      </w:r>
      <w:r w:rsidR="00217411" w:rsidRPr="00534A84">
        <w:rPr>
          <w:rStyle w:val="Strong"/>
          <w:rFonts w:ascii="Times New Roman" w:eastAsia="Times New Roman" w:hAnsi="Times New Roman" w:cs="Times New Roman"/>
          <w:b w:val="0"/>
          <w:bCs w:val="0"/>
          <w:sz w:val="18"/>
          <w:szCs w:val="18"/>
        </w:rPr>
        <w:t xml:space="preserve"> Last accessed on 12-06-2024</w:t>
      </w:r>
    </w:p>
    <w:p w14:paraId="70318E77" w14:textId="79800EC5" w:rsidR="00F57A12" w:rsidRPr="009E1D7B" w:rsidRDefault="00F57A12" w:rsidP="00AF7227">
      <w:pPr>
        <w:spacing w:line="240" w:lineRule="auto"/>
        <w:jc w:val="both"/>
        <w:rPr>
          <w:rFonts w:ascii="Times" w:eastAsia="Times" w:hAnsi="Times" w:cs="Times"/>
          <w:sz w:val="20"/>
          <w:szCs w:val="20"/>
        </w:rPr>
      </w:pPr>
    </w:p>
    <w:p w14:paraId="6198E033" w14:textId="5DF8B2BF" w:rsidR="00DF5409" w:rsidRPr="009E1D7B" w:rsidRDefault="00DF5409" w:rsidP="00AF7227">
      <w:pPr>
        <w:spacing w:line="240" w:lineRule="auto"/>
        <w:rPr>
          <w:rFonts w:ascii="Times New Roman" w:hAnsi="Times New Roman" w:cs="Times New Roman"/>
          <w:sz w:val="20"/>
          <w:szCs w:val="20"/>
        </w:rPr>
      </w:pPr>
    </w:p>
    <w:p w14:paraId="23F2C3F8" w14:textId="77777777" w:rsidR="00C23268" w:rsidRPr="009E1D7B" w:rsidRDefault="00C23268" w:rsidP="00AF7227">
      <w:pPr>
        <w:spacing w:line="240" w:lineRule="auto"/>
        <w:rPr>
          <w:rFonts w:ascii="Times New Roman" w:hAnsi="Times New Roman" w:cs="Times New Roman"/>
          <w:sz w:val="20"/>
          <w:szCs w:val="20"/>
        </w:rPr>
      </w:pPr>
    </w:p>
    <w:p w14:paraId="5821608B" w14:textId="77777777" w:rsidR="00C23268" w:rsidRPr="009E1D7B" w:rsidRDefault="00C23268" w:rsidP="00AF7227">
      <w:pPr>
        <w:spacing w:line="240" w:lineRule="auto"/>
        <w:rPr>
          <w:rFonts w:ascii="Times New Roman" w:hAnsi="Times New Roman" w:cs="Times New Roman"/>
          <w:sz w:val="20"/>
          <w:szCs w:val="20"/>
        </w:rPr>
      </w:pPr>
    </w:p>
    <w:p w14:paraId="62C3298D" w14:textId="77777777" w:rsidR="00C23268" w:rsidRPr="009E1D7B" w:rsidRDefault="00C23268" w:rsidP="00AF7227">
      <w:pPr>
        <w:spacing w:line="240" w:lineRule="auto"/>
        <w:jc w:val="both"/>
        <w:rPr>
          <w:rFonts w:ascii="Times New Roman" w:hAnsi="Times New Roman" w:cs="Times New Roman"/>
          <w:sz w:val="20"/>
          <w:szCs w:val="20"/>
        </w:rPr>
      </w:pPr>
    </w:p>
    <w:p w14:paraId="3D5A8685" w14:textId="77777777" w:rsidR="00E32EC1" w:rsidRPr="009E1D7B" w:rsidRDefault="00E32EC1" w:rsidP="00AF7227">
      <w:pPr>
        <w:spacing w:line="240" w:lineRule="auto"/>
        <w:jc w:val="both"/>
        <w:rPr>
          <w:rFonts w:ascii="Times New Roman" w:hAnsi="Times New Roman" w:cs="Times New Roman"/>
          <w:sz w:val="20"/>
          <w:szCs w:val="20"/>
        </w:rPr>
      </w:pPr>
    </w:p>
    <w:p w14:paraId="50B120A9" w14:textId="77777777" w:rsidR="005C6B9D" w:rsidRPr="009E1D7B" w:rsidRDefault="005C6B9D" w:rsidP="00AF7227">
      <w:pPr>
        <w:spacing w:line="240" w:lineRule="auto"/>
        <w:jc w:val="both"/>
        <w:rPr>
          <w:rFonts w:ascii="Times New Roman" w:hAnsi="Times New Roman" w:cs="Times New Roman"/>
          <w:sz w:val="20"/>
          <w:szCs w:val="20"/>
        </w:rPr>
      </w:pPr>
    </w:p>
    <w:p w14:paraId="002B63F6" w14:textId="77777777" w:rsidR="00231D95" w:rsidRPr="009E1D7B" w:rsidRDefault="00231D95" w:rsidP="00AF7227">
      <w:pPr>
        <w:spacing w:line="240" w:lineRule="auto"/>
        <w:jc w:val="both"/>
        <w:rPr>
          <w:rFonts w:ascii="Times New Roman" w:hAnsi="Times New Roman" w:cs="Times New Roman"/>
          <w:sz w:val="20"/>
          <w:szCs w:val="20"/>
        </w:rPr>
      </w:pPr>
    </w:p>
    <w:p w14:paraId="2BD30F76" w14:textId="77777777" w:rsidR="00B278B6" w:rsidRPr="009E1D7B" w:rsidRDefault="00B278B6" w:rsidP="00AF7227">
      <w:pPr>
        <w:spacing w:line="240" w:lineRule="auto"/>
        <w:jc w:val="both"/>
        <w:rPr>
          <w:rFonts w:ascii="Times New Roman" w:hAnsi="Times New Roman" w:cs="Times New Roman"/>
          <w:sz w:val="20"/>
          <w:szCs w:val="20"/>
        </w:rPr>
      </w:pPr>
    </w:p>
    <w:p w14:paraId="21D51763" w14:textId="77777777" w:rsidR="008407B2" w:rsidRPr="009E1D7B" w:rsidRDefault="008407B2" w:rsidP="00AF7227">
      <w:pPr>
        <w:spacing w:line="240" w:lineRule="auto"/>
        <w:jc w:val="both"/>
        <w:rPr>
          <w:rFonts w:ascii="Times New Roman" w:eastAsia="Times New Roman" w:hAnsi="Times New Roman" w:cs="Times New Roman"/>
          <w:sz w:val="20"/>
          <w:szCs w:val="20"/>
          <w:highlight w:val="white"/>
        </w:rPr>
      </w:pPr>
    </w:p>
    <w:p w14:paraId="201DB0B1" w14:textId="77777777" w:rsidR="00C02AB3" w:rsidRPr="009E1D7B" w:rsidRDefault="00C02AB3" w:rsidP="00AF7227">
      <w:pPr>
        <w:spacing w:line="240" w:lineRule="auto"/>
        <w:jc w:val="both"/>
        <w:rPr>
          <w:rFonts w:ascii="Times New Roman" w:eastAsia="Times New Roman" w:hAnsi="Times New Roman" w:cs="Times New Roman"/>
          <w:iCs/>
          <w:sz w:val="20"/>
          <w:szCs w:val="20"/>
        </w:rPr>
      </w:pPr>
    </w:p>
    <w:p w14:paraId="16FED45A" w14:textId="6E765BD6" w:rsidR="00F132E8" w:rsidRPr="009E1D7B" w:rsidRDefault="00F132E8" w:rsidP="00AF7227">
      <w:pPr>
        <w:spacing w:line="240" w:lineRule="auto"/>
        <w:jc w:val="both"/>
        <w:rPr>
          <w:rFonts w:ascii="Times New Roman" w:eastAsia="Times New Roman" w:hAnsi="Times New Roman" w:cs="Times New Roman"/>
          <w:color w:val="404040" w:themeColor="text1" w:themeTint="BF"/>
          <w:sz w:val="20"/>
          <w:szCs w:val="20"/>
        </w:rPr>
      </w:pPr>
    </w:p>
    <w:p w14:paraId="55827D9D" w14:textId="77777777" w:rsidR="00F51118" w:rsidRPr="009E1D7B" w:rsidRDefault="00F51118" w:rsidP="00AF7227">
      <w:pPr>
        <w:spacing w:line="240" w:lineRule="auto"/>
        <w:jc w:val="both"/>
        <w:rPr>
          <w:rFonts w:ascii="Times New Roman" w:eastAsia="Times New Roman" w:hAnsi="Times New Roman" w:cs="Times New Roman"/>
          <w:color w:val="404040" w:themeColor="text1" w:themeTint="BF"/>
          <w:sz w:val="20"/>
          <w:szCs w:val="20"/>
        </w:rPr>
      </w:pPr>
    </w:p>
    <w:p w14:paraId="4880DC7D" w14:textId="20474053" w:rsidR="00F51118" w:rsidRPr="009E1D7B" w:rsidRDefault="00F51118" w:rsidP="00AF7227">
      <w:pPr>
        <w:spacing w:line="240" w:lineRule="auto"/>
        <w:jc w:val="both"/>
        <w:rPr>
          <w:rFonts w:ascii="Times New Roman" w:eastAsia="Times New Roman" w:hAnsi="Times New Roman" w:cs="Times New Roman"/>
          <w:color w:val="404040" w:themeColor="text1" w:themeTint="BF"/>
          <w:sz w:val="20"/>
          <w:szCs w:val="20"/>
        </w:rPr>
        <w:sectPr w:rsidR="00F51118" w:rsidRPr="009E1D7B">
          <w:headerReference w:type="default" r:id="rId24"/>
          <w:footerReference w:type="default" r:id="rId25"/>
          <w:type w:val="continuous"/>
          <w:pgSz w:w="12240" w:h="15840"/>
          <w:pgMar w:top="1440" w:right="1440" w:bottom="1440" w:left="1440" w:header="720" w:footer="720" w:gutter="0"/>
          <w:cols w:num="2" w:space="720" w:equalWidth="0">
            <w:col w:w="4320" w:space="720"/>
            <w:col w:w="4320"/>
          </w:cols>
        </w:sectPr>
      </w:pPr>
    </w:p>
    <w:p w14:paraId="169B7398" w14:textId="14A239A1" w:rsidR="00725204" w:rsidRPr="009E1D7B" w:rsidRDefault="00725204" w:rsidP="00AF7227">
      <w:pPr>
        <w:spacing w:line="240" w:lineRule="auto"/>
        <w:jc w:val="both"/>
        <w:rPr>
          <w:rFonts w:ascii="Times New Roman" w:eastAsia="Times New Roman" w:hAnsi="Times New Roman" w:cs="Times New Roman"/>
          <w:sz w:val="20"/>
          <w:szCs w:val="20"/>
        </w:rPr>
      </w:pPr>
    </w:p>
    <w:p w14:paraId="759B10D0" w14:textId="094EB5E3" w:rsidR="006863B6" w:rsidRPr="009E1D7B" w:rsidRDefault="00CC61B9" w:rsidP="00AF7227">
      <w:pPr>
        <w:tabs>
          <w:tab w:val="right" w:pos="9360"/>
        </w:tabs>
        <w:spacing w:line="240" w:lineRule="auto"/>
        <w:rPr>
          <w:rFonts w:ascii="Times New Roman" w:eastAsia="Times New Roman" w:hAnsi="Times New Roman" w:cs="Times New Roman"/>
          <w:iCs/>
          <w:sz w:val="20"/>
          <w:szCs w:val="20"/>
        </w:rPr>
      </w:pPr>
      <w:r w:rsidRPr="009E1D7B">
        <w:rPr>
          <w:rFonts w:ascii="Times New Roman" w:eastAsia="Times New Roman" w:hAnsi="Times New Roman" w:cs="Times New Roman"/>
          <w:iCs/>
          <w:sz w:val="20"/>
          <w:szCs w:val="20"/>
          <w:highlight w:val="white"/>
        </w:rPr>
        <w:t xml:space="preserve">          </w:t>
      </w:r>
      <w:r w:rsidRPr="009E1D7B">
        <w:rPr>
          <w:rFonts w:ascii="Times New Roman" w:eastAsia="Times New Roman" w:hAnsi="Times New Roman" w:cs="Times New Roman"/>
          <w:iCs/>
          <w:sz w:val="20"/>
          <w:szCs w:val="20"/>
        </w:rPr>
        <w:t xml:space="preserve">                                                                                              </w:t>
      </w:r>
      <w:r w:rsidR="00E70846" w:rsidRPr="009E1D7B">
        <w:rPr>
          <w:rFonts w:ascii="Times New Roman" w:eastAsia="Times New Roman" w:hAnsi="Times New Roman" w:cs="Times New Roman"/>
          <w:iCs/>
          <w:sz w:val="20"/>
          <w:szCs w:val="20"/>
        </w:rPr>
        <w:tab/>
      </w:r>
    </w:p>
    <w:sectPr w:rsidR="006863B6" w:rsidRPr="009E1D7B">
      <w:headerReference w:type="default" r:id="rId26"/>
      <w:footerReference w:type="default" r:id="rId27"/>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F2DFBED" w14:textId="77777777" w:rsidR="00C94819" w:rsidRDefault="00C94819">
      <w:pPr>
        <w:spacing w:line="240" w:lineRule="auto"/>
      </w:pPr>
      <w:r>
        <w:separator/>
      </w:r>
    </w:p>
  </w:endnote>
  <w:endnote w:type="continuationSeparator" w:id="0">
    <w:p w14:paraId="3E9A46AC" w14:textId="77777777" w:rsidR="00C94819" w:rsidRDefault="00C94819">
      <w:pPr>
        <w:spacing w:line="240" w:lineRule="auto"/>
      </w:pPr>
      <w:r>
        <w:continuationSeparator/>
      </w:r>
    </w:p>
  </w:endnote>
  <w:endnote w:type="continuationNotice" w:id="1">
    <w:p w14:paraId="7AE1359F" w14:textId="77777777" w:rsidR="00C94819" w:rsidRDefault="00C94819">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360" w:type="dxa"/>
      <w:tblLayout w:type="fixed"/>
      <w:tblLook w:val="06A0" w:firstRow="1" w:lastRow="0" w:firstColumn="1" w:lastColumn="0" w:noHBand="1" w:noVBand="1"/>
    </w:tblPr>
    <w:tblGrid>
      <w:gridCol w:w="4545"/>
      <w:gridCol w:w="1695"/>
      <w:gridCol w:w="3120"/>
    </w:tblGrid>
    <w:tr w:rsidR="6CEC5AE9" w14:paraId="6EB518AE" w14:textId="77777777" w:rsidTr="461804EF">
      <w:trPr>
        <w:trHeight w:val="300"/>
      </w:trPr>
      <w:tc>
        <w:tcPr>
          <w:tcW w:w="4545" w:type="dxa"/>
        </w:tcPr>
        <w:p w14:paraId="7D96C622" w14:textId="32D4064C" w:rsidR="6CEC5AE9" w:rsidRDefault="461804EF" w:rsidP="461804EF">
          <w:pPr>
            <w:pStyle w:val="Header"/>
            <w:ind w:left="-115"/>
          </w:pPr>
          <w:r w:rsidRPr="461804EF">
            <w:rPr>
              <w:rFonts w:ascii="Consolas" w:eastAsia="Consolas" w:hAnsi="Consolas" w:cs="Consolas"/>
              <w:color w:val="222222"/>
            </w:rPr>
            <w:t>979-8-3503-5293-1/24/$31.00 ©2024 IEEE</w:t>
          </w:r>
        </w:p>
      </w:tc>
      <w:tc>
        <w:tcPr>
          <w:tcW w:w="1695" w:type="dxa"/>
        </w:tcPr>
        <w:p w14:paraId="3B588BF3" w14:textId="3003F29F" w:rsidR="6CEC5AE9" w:rsidRDefault="6CEC5AE9" w:rsidP="6CEC5AE9">
          <w:pPr>
            <w:pStyle w:val="Header"/>
            <w:jc w:val="center"/>
          </w:pPr>
        </w:p>
      </w:tc>
      <w:tc>
        <w:tcPr>
          <w:tcW w:w="3120" w:type="dxa"/>
        </w:tcPr>
        <w:p w14:paraId="3805C0F2" w14:textId="77A6DA7F" w:rsidR="6CEC5AE9" w:rsidRDefault="6CEC5AE9" w:rsidP="6CEC5AE9">
          <w:pPr>
            <w:pStyle w:val="Header"/>
            <w:ind w:right="-115"/>
            <w:jc w:val="right"/>
          </w:pPr>
        </w:p>
      </w:tc>
    </w:tr>
  </w:tbl>
  <w:p w14:paraId="6B88AD95" w14:textId="2E25C427" w:rsidR="6CEC5AE9" w:rsidRDefault="6CEC5AE9" w:rsidP="6CEC5A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1440"/>
      <w:gridCol w:w="1440"/>
      <w:gridCol w:w="1440"/>
    </w:tblGrid>
    <w:tr w:rsidR="6CEC5AE9" w14:paraId="5FC0CAE8" w14:textId="77777777" w:rsidTr="6CEC5AE9">
      <w:trPr>
        <w:trHeight w:val="300"/>
      </w:trPr>
      <w:tc>
        <w:tcPr>
          <w:tcW w:w="1440" w:type="dxa"/>
        </w:tcPr>
        <w:p w14:paraId="45663C9B" w14:textId="4E1540A9" w:rsidR="6CEC5AE9" w:rsidRDefault="6CEC5AE9" w:rsidP="6CEC5AE9">
          <w:pPr>
            <w:pStyle w:val="Header"/>
            <w:ind w:left="-115"/>
          </w:pPr>
        </w:p>
      </w:tc>
      <w:tc>
        <w:tcPr>
          <w:tcW w:w="1440" w:type="dxa"/>
        </w:tcPr>
        <w:p w14:paraId="100FF0CA" w14:textId="7E0FD4A9" w:rsidR="6CEC5AE9" w:rsidRDefault="6CEC5AE9" w:rsidP="6CEC5AE9">
          <w:pPr>
            <w:pStyle w:val="Header"/>
            <w:jc w:val="center"/>
          </w:pPr>
        </w:p>
      </w:tc>
      <w:tc>
        <w:tcPr>
          <w:tcW w:w="1440" w:type="dxa"/>
        </w:tcPr>
        <w:p w14:paraId="2FB9E17E" w14:textId="58193E32" w:rsidR="6CEC5AE9" w:rsidRDefault="6CEC5AE9" w:rsidP="6CEC5AE9">
          <w:pPr>
            <w:pStyle w:val="Header"/>
            <w:ind w:right="-115"/>
            <w:jc w:val="right"/>
          </w:pPr>
        </w:p>
      </w:tc>
    </w:tr>
  </w:tbl>
  <w:p w14:paraId="07E741DA" w14:textId="5A1C58DD" w:rsidR="6CEC5AE9" w:rsidRDefault="6CEC5AE9" w:rsidP="6CEC5AE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CEC5AE9" w14:paraId="73886387" w14:textId="77777777" w:rsidTr="6CEC5AE9">
      <w:trPr>
        <w:trHeight w:val="300"/>
      </w:trPr>
      <w:tc>
        <w:tcPr>
          <w:tcW w:w="3120" w:type="dxa"/>
        </w:tcPr>
        <w:p w14:paraId="2A57C566" w14:textId="5BA0F105" w:rsidR="6CEC5AE9" w:rsidRDefault="6CEC5AE9" w:rsidP="6CEC5AE9">
          <w:pPr>
            <w:pStyle w:val="Header"/>
            <w:ind w:left="-115"/>
          </w:pPr>
        </w:p>
      </w:tc>
      <w:tc>
        <w:tcPr>
          <w:tcW w:w="3120" w:type="dxa"/>
        </w:tcPr>
        <w:p w14:paraId="242BAC73" w14:textId="2842EB95" w:rsidR="6CEC5AE9" w:rsidRDefault="6CEC5AE9" w:rsidP="6CEC5AE9">
          <w:pPr>
            <w:pStyle w:val="Header"/>
            <w:jc w:val="center"/>
          </w:pPr>
        </w:p>
      </w:tc>
      <w:tc>
        <w:tcPr>
          <w:tcW w:w="3120" w:type="dxa"/>
        </w:tcPr>
        <w:p w14:paraId="0DDDB1C8" w14:textId="374F319D" w:rsidR="6CEC5AE9" w:rsidRDefault="6CEC5AE9" w:rsidP="6CEC5AE9">
          <w:pPr>
            <w:pStyle w:val="Header"/>
            <w:ind w:right="-115"/>
            <w:jc w:val="right"/>
          </w:pPr>
        </w:p>
      </w:tc>
    </w:tr>
  </w:tbl>
  <w:p w14:paraId="0CD96E14" w14:textId="601E67BE" w:rsidR="6CEC5AE9" w:rsidRDefault="6CEC5AE9" w:rsidP="6CEC5A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6FE217" w14:textId="77777777" w:rsidR="00C94819" w:rsidRDefault="00C94819">
      <w:r>
        <w:separator/>
      </w:r>
    </w:p>
  </w:footnote>
  <w:footnote w:type="continuationSeparator" w:id="0">
    <w:p w14:paraId="72FB3762" w14:textId="77777777" w:rsidR="00C94819" w:rsidRDefault="00C94819">
      <w:r>
        <w:continuationSeparator/>
      </w:r>
    </w:p>
  </w:footnote>
  <w:footnote w:type="continuationNotice" w:id="1">
    <w:p w14:paraId="56D9E058" w14:textId="77777777" w:rsidR="00C94819" w:rsidRDefault="00C94819">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9472" w:type="dxa"/>
      <w:tblLayout w:type="fixed"/>
      <w:tblLook w:val="06A0" w:firstRow="1" w:lastRow="0" w:firstColumn="1" w:lastColumn="0" w:noHBand="1" w:noVBand="1"/>
    </w:tblPr>
    <w:tblGrid>
      <w:gridCol w:w="8775"/>
      <w:gridCol w:w="345"/>
      <w:gridCol w:w="352"/>
    </w:tblGrid>
    <w:tr w:rsidR="6CEC5AE9" w14:paraId="0AA9D38D" w14:textId="77777777" w:rsidTr="461804EF">
      <w:trPr>
        <w:trHeight w:val="300"/>
      </w:trPr>
      <w:tc>
        <w:tcPr>
          <w:tcW w:w="8775" w:type="dxa"/>
        </w:tcPr>
        <w:p w14:paraId="61E25F5A" w14:textId="18E3EED2" w:rsidR="6CEC5AE9" w:rsidRDefault="461804EF" w:rsidP="461804EF">
          <w:pPr>
            <w:pStyle w:val="Header"/>
            <w:ind w:left="-115"/>
          </w:pPr>
          <w:r w:rsidRPr="461804EF">
            <w:rPr>
              <w:rFonts w:ascii="Consolas" w:eastAsia="Consolas" w:hAnsi="Consolas" w:cs="Consolas"/>
              <w:color w:val="222222"/>
            </w:rPr>
            <w:t>2024 First International Conference on Software, Systems and Information Technology (SSITCON)</w:t>
          </w:r>
        </w:p>
      </w:tc>
      <w:tc>
        <w:tcPr>
          <w:tcW w:w="345" w:type="dxa"/>
        </w:tcPr>
        <w:p w14:paraId="4DF8C69B" w14:textId="15CA8939" w:rsidR="6CEC5AE9" w:rsidRDefault="6CEC5AE9" w:rsidP="6CEC5AE9">
          <w:pPr>
            <w:pStyle w:val="Header"/>
            <w:jc w:val="center"/>
          </w:pPr>
        </w:p>
      </w:tc>
      <w:tc>
        <w:tcPr>
          <w:tcW w:w="352" w:type="dxa"/>
        </w:tcPr>
        <w:p w14:paraId="2C5DEA37" w14:textId="2D25E347" w:rsidR="6CEC5AE9" w:rsidRDefault="6CEC5AE9" w:rsidP="6CEC5AE9">
          <w:pPr>
            <w:pStyle w:val="Header"/>
            <w:ind w:right="-115"/>
            <w:jc w:val="right"/>
          </w:pPr>
        </w:p>
      </w:tc>
    </w:tr>
  </w:tbl>
  <w:p w14:paraId="173F04CB" w14:textId="3BE36FE7" w:rsidR="6CEC5AE9" w:rsidRDefault="6CEC5AE9" w:rsidP="6CEC5A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1440"/>
      <w:gridCol w:w="1440"/>
      <w:gridCol w:w="1440"/>
    </w:tblGrid>
    <w:tr w:rsidR="6CEC5AE9" w14:paraId="53DD6D51" w14:textId="77777777" w:rsidTr="6CEC5AE9">
      <w:trPr>
        <w:trHeight w:val="300"/>
      </w:trPr>
      <w:tc>
        <w:tcPr>
          <w:tcW w:w="1440" w:type="dxa"/>
        </w:tcPr>
        <w:p w14:paraId="15367727" w14:textId="17FF9BA2" w:rsidR="6CEC5AE9" w:rsidRDefault="6CEC5AE9" w:rsidP="6CEC5AE9">
          <w:pPr>
            <w:pStyle w:val="Header"/>
            <w:ind w:left="-115"/>
          </w:pPr>
        </w:p>
      </w:tc>
      <w:tc>
        <w:tcPr>
          <w:tcW w:w="1440" w:type="dxa"/>
        </w:tcPr>
        <w:p w14:paraId="149AB128" w14:textId="4C918291" w:rsidR="6CEC5AE9" w:rsidRDefault="6CEC5AE9" w:rsidP="6CEC5AE9">
          <w:pPr>
            <w:pStyle w:val="Header"/>
            <w:jc w:val="center"/>
          </w:pPr>
        </w:p>
      </w:tc>
      <w:tc>
        <w:tcPr>
          <w:tcW w:w="1440" w:type="dxa"/>
        </w:tcPr>
        <w:p w14:paraId="426DB8C3" w14:textId="7DF0CB18" w:rsidR="6CEC5AE9" w:rsidRDefault="6CEC5AE9" w:rsidP="6CEC5AE9">
          <w:pPr>
            <w:pStyle w:val="Header"/>
            <w:ind w:right="-115"/>
            <w:jc w:val="right"/>
          </w:pPr>
        </w:p>
      </w:tc>
    </w:tr>
  </w:tbl>
  <w:p w14:paraId="10323B4C" w14:textId="7C681D48" w:rsidR="6CEC5AE9" w:rsidRDefault="6CEC5AE9" w:rsidP="6CEC5AE9">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0" w:type="auto"/>
      <w:tblLayout w:type="fixed"/>
      <w:tblLook w:val="06A0" w:firstRow="1" w:lastRow="0" w:firstColumn="1" w:lastColumn="0" w:noHBand="1" w:noVBand="1"/>
    </w:tblPr>
    <w:tblGrid>
      <w:gridCol w:w="3120"/>
      <w:gridCol w:w="3120"/>
      <w:gridCol w:w="3120"/>
    </w:tblGrid>
    <w:tr w:rsidR="6CEC5AE9" w14:paraId="4BE3237D" w14:textId="77777777" w:rsidTr="6CEC5AE9">
      <w:trPr>
        <w:trHeight w:val="300"/>
      </w:trPr>
      <w:tc>
        <w:tcPr>
          <w:tcW w:w="3120" w:type="dxa"/>
        </w:tcPr>
        <w:p w14:paraId="7EA64679" w14:textId="43560DEC" w:rsidR="6CEC5AE9" w:rsidRDefault="6CEC5AE9" w:rsidP="6CEC5AE9">
          <w:pPr>
            <w:pStyle w:val="Header"/>
            <w:ind w:left="-115"/>
          </w:pPr>
        </w:p>
      </w:tc>
      <w:tc>
        <w:tcPr>
          <w:tcW w:w="3120" w:type="dxa"/>
        </w:tcPr>
        <w:p w14:paraId="748726A2" w14:textId="63E2DEE0" w:rsidR="6CEC5AE9" w:rsidRDefault="6CEC5AE9" w:rsidP="6CEC5AE9">
          <w:pPr>
            <w:pStyle w:val="Header"/>
            <w:jc w:val="center"/>
          </w:pPr>
        </w:p>
      </w:tc>
      <w:tc>
        <w:tcPr>
          <w:tcW w:w="3120" w:type="dxa"/>
        </w:tcPr>
        <w:p w14:paraId="2A3A7AB1" w14:textId="4BA782E0" w:rsidR="6CEC5AE9" w:rsidRDefault="6CEC5AE9" w:rsidP="6CEC5AE9">
          <w:pPr>
            <w:pStyle w:val="Header"/>
            <w:ind w:right="-115"/>
            <w:jc w:val="right"/>
          </w:pPr>
        </w:p>
      </w:tc>
    </w:tr>
  </w:tbl>
  <w:p w14:paraId="08E7A057" w14:textId="5B073378" w:rsidR="6CEC5AE9" w:rsidRDefault="6CEC5AE9" w:rsidP="6CEC5A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C1075A0E"/>
    <w:multiLevelType w:val="singleLevel"/>
    <w:tmpl w:val="C1075A0E"/>
    <w:lvl w:ilvl="0">
      <w:start w:val="13"/>
      <w:numFmt w:val="decimal"/>
      <w:suff w:val="space"/>
      <w:lvlText w:val="%1."/>
      <w:lvlJc w:val="left"/>
    </w:lvl>
  </w:abstractNum>
  <w:abstractNum w:abstractNumId="1" w15:restartNumberingAfterBreak="0">
    <w:nsid w:val="F0733FFD"/>
    <w:multiLevelType w:val="singleLevel"/>
    <w:tmpl w:val="F0733FFD"/>
    <w:lvl w:ilvl="0">
      <w:start w:val="1"/>
      <w:numFmt w:val="decimal"/>
      <w:suff w:val="space"/>
      <w:lvlText w:val="%1."/>
      <w:lvlJc w:val="left"/>
      <w:pPr>
        <w:ind w:left="0"/>
      </w:pPr>
    </w:lvl>
  </w:abstractNum>
  <w:abstractNum w:abstractNumId="2" w15:restartNumberingAfterBreak="0">
    <w:nsid w:val="F08D2FDB"/>
    <w:multiLevelType w:val="singleLevel"/>
    <w:tmpl w:val="F08D2FDB"/>
    <w:lvl w:ilvl="0">
      <w:start w:val="2"/>
      <w:numFmt w:val="upperLetter"/>
      <w:suff w:val="space"/>
      <w:lvlText w:val="%1."/>
      <w:lvlJc w:val="left"/>
    </w:lvl>
  </w:abstractNum>
  <w:abstractNum w:abstractNumId="3" w15:restartNumberingAfterBreak="0">
    <w:nsid w:val="001B4533"/>
    <w:multiLevelType w:val="hybridMultilevel"/>
    <w:tmpl w:val="D46858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5D85B56"/>
    <w:multiLevelType w:val="multilevel"/>
    <w:tmpl w:val="87683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F80E25"/>
    <w:multiLevelType w:val="hybridMultilevel"/>
    <w:tmpl w:val="114E550E"/>
    <w:lvl w:ilvl="0" w:tplc="53A09C06">
      <w:start w:val="1"/>
      <w:numFmt w:val="upperLetter"/>
      <w:lvlText w:val="%1."/>
      <w:lvlJc w:val="left"/>
      <w:pPr>
        <w:ind w:left="1752" w:hanging="360"/>
      </w:pPr>
      <w:rPr>
        <w:rFonts w:hint="default"/>
      </w:rPr>
    </w:lvl>
    <w:lvl w:ilvl="1" w:tplc="40090019" w:tentative="1">
      <w:start w:val="1"/>
      <w:numFmt w:val="lowerLetter"/>
      <w:lvlText w:val="%2."/>
      <w:lvlJc w:val="left"/>
      <w:pPr>
        <w:ind w:left="2472" w:hanging="360"/>
      </w:pPr>
    </w:lvl>
    <w:lvl w:ilvl="2" w:tplc="4009001B" w:tentative="1">
      <w:start w:val="1"/>
      <w:numFmt w:val="lowerRoman"/>
      <w:lvlText w:val="%3."/>
      <w:lvlJc w:val="right"/>
      <w:pPr>
        <w:ind w:left="3192" w:hanging="180"/>
      </w:pPr>
    </w:lvl>
    <w:lvl w:ilvl="3" w:tplc="4009000F" w:tentative="1">
      <w:start w:val="1"/>
      <w:numFmt w:val="decimal"/>
      <w:lvlText w:val="%4."/>
      <w:lvlJc w:val="left"/>
      <w:pPr>
        <w:ind w:left="3912" w:hanging="360"/>
      </w:pPr>
    </w:lvl>
    <w:lvl w:ilvl="4" w:tplc="40090019" w:tentative="1">
      <w:start w:val="1"/>
      <w:numFmt w:val="lowerLetter"/>
      <w:lvlText w:val="%5."/>
      <w:lvlJc w:val="left"/>
      <w:pPr>
        <w:ind w:left="4632" w:hanging="360"/>
      </w:pPr>
    </w:lvl>
    <w:lvl w:ilvl="5" w:tplc="4009001B" w:tentative="1">
      <w:start w:val="1"/>
      <w:numFmt w:val="lowerRoman"/>
      <w:lvlText w:val="%6."/>
      <w:lvlJc w:val="right"/>
      <w:pPr>
        <w:ind w:left="5352" w:hanging="180"/>
      </w:pPr>
    </w:lvl>
    <w:lvl w:ilvl="6" w:tplc="4009000F" w:tentative="1">
      <w:start w:val="1"/>
      <w:numFmt w:val="decimal"/>
      <w:lvlText w:val="%7."/>
      <w:lvlJc w:val="left"/>
      <w:pPr>
        <w:ind w:left="6072" w:hanging="360"/>
      </w:pPr>
    </w:lvl>
    <w:lvl w:ilvl="7" w:tplc="40090019" w:tentative="1">
      <w:start w:val="1"/>
      <w:numFmt w:val="lowerLetter"/>
      <w:lvlText w:val="%8."/>
      <w:lvlJc w:val="left"/>
      <w:pPr>
        <w:ind w:left="6792" w:hanging="360"/>
      </w:pPr>
    </w:lvl>
    <w:lvl w:ilvl="8" w:tplc="4009001B" w:tentative="1">
      <w:start w:val="1"/>
      <w:numFmt w:val="lowerRoman"/>
      <w:lvlText w:val="%9."/>
      <w:lvlJc w:val="right"/>
      <w:pPr>
        <w:ind w:left="7512" w:hanging="180"/>
      </w:pPr>
    </w:lvl>
  </w:abstractNum>
  <w:abstractNum w:abstractNumId="6" w15:restartNumberingAfterBreak="0">
    <w:nsid w:val="090410D1"/>
    <w:multiLevelType w:val="multilevel"/>
    <w:tmpl w:val="86726A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BE15A2D"/>
    <w:multiLevelType w:val="hybridMultilevel"/>
    <w:tmpl w:val="6826D2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13763D39"/>
    <w:multiLevelType w:val="hybridMultilevel"/>
    <w:tmpl w:val="BC1AD486"/>
    <w:lvl w:ilvl="0" w:tplc="40090015">
      <w:start w:val="1"/>
      <w:numFmt w:val="upperLetter"/>
      <w:lvlText w:val="%1."/>
      <w:lvlJc w:val="left"/>
      <w:pPr>
        <w:ind w:left="360" w:hanging="360"/>
      </w:pPr>
      <w:rPr>
        <w:rFonts w:ascii="Times New Roman" w:hAnsi="Times New Roman" w:cs="Times New Roman" w:hint="default"/>
      </w:r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9" w15:restartNumberingAfterBreak="0">
    <w:nsid w:val="1BEB4BAD"/>
    <w:multiLevelType w:val="hybridMultilevel"/>
    <w:tmpl w:val="FF24B8AC"/>
    <w:lvl w:ilvl="0" w:tplc="40090001">
      <w:start w:val="1"/>
      <w:numFmt w:val="bullet"/>
      <w:lvlText w:val=""/>
      <w:lvlJc w:val="left"/>
      <w:pPr>
        <w:ind w:left="922" w:hanging="360"/>
      </w:pPr>
      <w:rPr>
        <w:rFonts w:ascii="Symbol" w:hAnsi="Symbol" w:hint="default"/>
      </w:rPr>
    </w:lvl>
    <w:lvl w:ilvl="1" w:tplc="40090003" w:tentative="1">
      <w:start w:val="1"/>
      <w:numFmt w:val="bullet"/>
      <w:lvlText w:val="o"/>
      <w:lvlJc w:val="left"/>
      <w:pPr>
        <w:ind w:left="1642" w:hanging="360"/>
      </w:pPr>
      <w:rPr>
        <w:rFonts w:ascii="Courier New" w:hAnsi="Courier New" w:cs="Courier New" w:hint="default"/>
      </w:rPr>
    </w:lvl>
    <w:lvl w:ilvl="2" w:tplc="40090005" w:tentative="1">
      <w:start w:val="1"/>
      <w:numFmt w:val="bullet"/>
      <w:lvlText w:val=""/>
      <w:lvlJc w:val="left"/>
      <w:pPr>
        <w:ind w:left="2362" w:hanging="360"/>
      </w:pPr>
      <w:rPr>
        <w:rFonts w:ascii="Wingdings" w:hAnsi="Wingdings" w:hint="default"/>
      </w:rPr>
    </w:lvl>
    <w:lvl w:ilvl="3" w:tplc="40090001" w:tentative="1">
      <w:start w:val="1"/>
      <w:numFmt w:val="bullet"/>
      <w:lvlText w:val=""/>
      <w:lvlJc w:val="left"/>
      <w:pPr>
        <w:ind w:left="3082" w:hanging="360"/>
      </w:pPr>
      <w:rPr>
        <w:rFonts w:ascii="Symbol" w:hAnsi="Symbol" w:hint="default"/>
      </w:rPr>
    </w:lvl>
    <w:lvl w:ilvl="4" w:tplc="40090003" w:tentative="1">
      <w:start w:val="1"/>
      <w:numFmt w:val="bullet"/>
      <w:lvlText w:val="o"/>
      <w:lvlJc w:val="left"/>
      <w:pPr>
        <w:ind w:left="3802" w:hanging="360"/>
      </w:pPr>
      <w:rPr>
        <w:rFonts w:ascii="Courier New" w:hAnsi="Courier New" w:cs="Courier New" w:hint="default"/>
      </w:rPr>
    </w:lvl>
    <w:lvl w:ilvl="5" w:tplc="40090005" w:tentative="1">
      <w:start w:val="1"/>
      <w:numFmt w:val="bullet"/>
      <w:lvlText w:val=""/>
      <w:lvlJc w:val="left"/>
      <w:pPr>
        <w:ind w:left="4522" w:hanging="360"/>
      </w:pPr>
      <w:rPr>
        <w:rFonts w:ascii="Wingdings" w:hAnsi="Wingdings" w:hint="default"/>
      </w:rPr>
    </w:lvl>
    <w:lvl w:ilvl="6" w:tplc="40090001" w:tentative="1">
      <w:start w:val="1"/>
      <w:numFmt w:val="bullet"/>
      <w:lvlText w:val=""/>
      <w:lvlJc w:val="left"/>
      <w:pPr>
        <w:ind w:left="5242" w:hanging="360"/>
      </w:pPr>
      <w:rPr>
        <w:rFonts w:ascii="Symbol" w:hAnsi="Symbol" w:hint="default"/>
      </w:rPr>
    </w:lvl>
    <w:lvl w:ilvl="7" w:tplc="40090003" w:tentative="1">
      <w:start w:val="1"/>
      <w:numFmt w:val="bullet"/>
      <w:lvlText w:val="o"/>
      <w:lvlJc w:val="left"/>
      <w:pPr>
        <w:ind w:left="5962" w:hanging="360"/>
      </w:pPr>
      <w:rPr>
        <w:rFonts w:ascii="Courier New" w:hAnsi="Courier New" w:cs="Courier New" w:hint="default"/>
      </w:rPr>
    </w:lvl>
    <w:lvl w:ilvl="8" w:tplc="40090005" w:tentative="1">
      <w:start w:val="1"/>
      <w:numFmt w:val="bullet"/>
      <w:lvlText w:val=""/>
      <w:lvlJc w:val="left"/>
      <w:pPr>
        <w:ind w:left="6682" w:hanging="360"/>
      </w:pPr>
      <w:rPr>
        <w:rFonts w:ascii="Wingdings" w:hAnsi="Wingdings" w:hint="default"/>
      </w:rPr>
    </w:lvl>
  </w:abstractNum>
  <w:abstractNum w:abstractNumId="10" w15:restartNumberingAfterBreak="0">
    <w:nsid w:val="1D9C1F06"/>
    <w:multiLevelType w:val="multilevel"/>
    <w:tmpl w:val="DCF2CC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1F3738"/>
    <w:multiLevelType w:val="multilevel"/>
    <w:tmpl w:val="464E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9D20E6F"/>
    <w:multiLevelType w:val="hybridMultilevel"/>
    <w:tmpl w:val="E8221F94"/>
    <w:lvl w:ilvl="0" w:tplc="40090001">
      <w:start w:val="1"/>
      <w:numFmt w:val="bullet"/>
      <w:lvlText w:val=""/>
      <w:lvlJc w:val="left"/>
      <w:pPr>
        <w:ind w:left="1353"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2F947B5"/>
    <w:multiLevelType w:val="multilevel"/>
    <w:tmpl w:val="60CCD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BA7054"/>
    <w:multiLevelType w:val="hybridMultilevel"/>
    <w:tmpl w:val="709A6610"/>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383F0E8A"/>
    <w:multiLevelType w:val="multilevel"/>
    <w:tmpl w:val="E4065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AB9FF8A"/>
    <w:multiLevelType w:val="singleLevel"/>
    <w:tmpl w:val="3AB9FF8A"/>
    <w:lvl w:ilvl="0">
      <w:start w:val="3"/>
      <w:numFmt w:val="decimal"/>
      <w:lvlText w:val="%1)"/>
      <w:lvlJc w:val="left"/>
      <w:pPr>
        <w:tabs>
          <w:tab w:val="left" w:pos="312"/>
        </w:tabs>
      </w:pPr>
    </w:lvl>
  </w:abstractNum>
  <w:abstractNum w:abstractNumId="17" w15:restartNumberingAfterBreak="0">
    <w:nsid w:val="3DF5341E"/>
    <w:multiLevelType w:val="hybridMultilevel"/>
    <w:tmpl w:val="499EB23C"/>
    <w:lvl w:ilvl="0" w:tplc="50483462">
      <w:start w:val="1"/>
      <w:numFmt w:val="bullet"/>
      <w:lvlText w:val=""/>
      <w:lvlJc w:val="left"/>
      <w:pPr>
        <w:ind w:left="562" w:hanging="360"/>
      </w:pPr>
      <w:rPr>
        <w:rFonts w:ascii="Symbol" w:hAnsi="Symbol" w:hint="default"/>
      </w:rPr>
    </w:lvl>
    <w:lvl w:ilvl="1" w:tplc="16A07B54">
      <w:start w:val="1"/>
      <w:numFmt w:val="bullet"/>
      <w:lvlText w:val="o"/>
      <w:lvlJc w:val="left"/>
      <w:pPr>
        <w:ind w:left="1282" w:hanging="360"/>
      </w:pPr>
      <w:rPr>
        <w:rFonts w:ascii="Courier New" w:hAnsi="Courier New" w:hint="default"/>
      </w:rPr>
    </w:lvl>
    <w:lvl w:ilvl="2" w:tplc="C6AE804E">
      <w:start w:val="1"/>
      <w:numFmt w:val="bullet"/>
      <w:lvlText w:val=""/>
      <w:lvlJc w:val="left"/>
      <w:pPr>
        <w:ind w:left="2002" w:hanging="360"/>
      </w:pPr>
      <w:rPr>
        <w:rFonts w:ascii="Wingdings" w:hAnsi="Wingdings" w:hint="default"/>
      </w:rPr>
    </w:lvl>
    <w:lvl w:ilvl="3" w:tplc="95101A1A">
      <w:start w:val="1"/>
      <w:numFmt w:val="bullet"/>
      <w:lvlText w:val=""/>
      <w:lvlJc w:val="left"/>
      <w:pPr>
        <w:ind w:left="2722" w:hanging="360"/>
      </w:pPr>
      <w:rPr>
        <w:rFonts w:ascii="Symbol" w:hAnsi="Symbol" w:hint="default"/>
      </w:rPr>
    </w:lvl>
    <w:lvl w:ilvl="4" w:tplc="B5EE0D84">
      <w:start w:val="1"/>
      <w:numFmt w:val="bullet"/>
      <w:lvlText w:val="o"/>
      <w:lvlJc w:val="left"/>
      <w:pPr>
        <w:ind w:left="3442" w:hanging="360"/>
      </w:pPr>
      <w:rPr>
        <w:rFonts w:ascii="Courier New" w:hAnsi="Courier New" w:hint="default"/>
      </w:rPr>
    </w:lvl>
    <w:lvl w:ilvl="5" w:tplc="04E4E302">
      <w:start w:val="1"/>
      <w:numFmt w:val="bullet"/>
      <w:lvlText w:val=""/>
      <w:lvlJc w:val="left"/>
      <w:pPr>
        <w:ind w:left="4162" w:hanging="360"/>
      </w:pPr>
      <w:rPr>
        <w:rFonts w:ascii="Wingdings" w:hAnsi="Wingdings" w:hint="default"/>
      </w:rPr>
    </w:lvl>
    <w:lvl w:ilvl="6" w:tplc="696E0F5A">
      <w:start w:val="1"/>
      <w:numFmt w:val="bullet"/>
      <w:lvlText w:val=""/>
      <w:lvlJc w:val="left"/>
      <w:pPr>
        <w:ind w:left="4882" w:hanging="360"/>
      </w:pPr>
      <w:rPr>
        <w:rFonts w:ascii="Symbol" w:hAnsi="Symbol" w:hint="default"/>
      </w:rPr>
    </w:lvl>
    <w:lvl w:ilvl="7" w:tplc="5350AA26">
      <w:start w:val="1"/>
      <w:numFmt w:val="bullet"/>
      <w:lvlText w:val="o"/>
      <w:lvlJc w:val="left"/>
      <w:pPr>
        <w:ind w:left="5602" w:hanging="360"/>
      </w:pPr>
      <w:rPr>
        <w:rFonts w:ascii="Courier New" w:hAnsi="Courier New" w:hint="default"/>
      </w:rPr>
    </w:lvl>
    <w:lvl w:ilvl="8" w:tplc="F9ACC450">
      <w:start w:val="1"/>
      <w:numFmt w:val="bullet"/>
      <w:lvlText w:val=""/>
      <w:lvlJc w:val="left"/>
      <w:pPr>
        <w:ind w:left="6322" w:hanging="360"/>
      </w:pPr>
      <w:rPr>
        <w:rFonts w:ascii="Wingdings" w:hAnsi="Wingdings" w:hint="default"/>
      </w:rPr>
    </w:lvl>
  </w:abstractNum>
  <w:abstractNum w:abstractNumId="18" w15:restartNumberingAfterBreak="0">
    <w:nsid w:val="40483C3A"/>
    <w:multiLevelType w:val="hybridMultilevel"/>
    <w:tmpl w:val="91782C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14F337F"/>
    <w:multiLevelType w:val="hybridMultilevel"/>
    <w:tmpl w:val="B1F81C02"/>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start w:val="1"/>
      <w:numFmt w:val="bullet"/>
      <w:lvlText w:val=""/>
      <w:lvlJc w:val="left"/>
      <w:pPr>
        <w:ind w:left="2520" w:hanging="360"/>
      </w:pPr>
      <w:rPr>
        <w:rFonts w:ascii="Symbol" w:hAnsi="Symbol" w:hint="default"/>
      </w:rPr>
    </w:lvl>
    <w:lvl w:ilvl="4" w:tplc="40090003">
      <w:start w:val="1"/>
      <w:numFmt w:val="bullet"/>
      <w:lvlText w:val="o"/>
      <w:lvlJc w:val="left"/>
      <w:pPr>
        <w:ind w:left="3240" w:hanging="360"/>
      </w:pPr>
      <w:rPr>
        <w:rFonts w:ascii="Courier New" w:hAnsi="Courier New" w:cs="Courier New" w:hint="default"/>
      </w:rPr>
    </w:lvl>
    <w:lvl w:ilvl="5" w:tplc="40090005">
      <w:start w:val="1"/>
      <w:numFmt w:val="bullet"/>
      <w:lvlText w:val=""/>
      <w:lvlJc w:val="left"/>
      <w:pPr>
        <w:ind w:left="3960" w:hanging="360"/>
      </w:pPr>
      <w:rPr>
        <w:rFonts w:ascii="Wingdings" w:hAnsi="Wingdings" w:hint="default"/>
      </w:rPr>
    </w:lvl>
    <w:lvl w:ilvl="6" w:tplc="40090001">
      <w:start w:val="1"/>
      <w:numFmt w:val="bullet"/>
      <w:lvlText w:val=""/>
      <w:lvlJc w:val="left"/>
      <w:pPr>
        <w:ind w:left="4680" w:hanging="360"/>
      </w:pPr>
      <w:rPr>
        <w:rFonts w:ascii="Symbol" w:hAnsi="Symbol" w:hint="default"/>
      </w:rPr>
    </w:lvl>
    <w:lvl w:ilvl="7" w:tplc="40090003">
      <w:start w:val="1"/>
      <w:numFmt w:val="bullet"/>
      <w:lvlText w:val="o"/>
      <w:lvlJc w:val="left"/>
      <w:pPr>
        <w:ind w:left="5400" w:hanging="360"/>
      </w:pPr>
      <w:rPr>
        <w:rFonts w:ascii="Courier New" w:hAnsi="Courier New" w:cs="Courier New" w:hint="default"/>
      </w:rPr>
    </w:lvl>
    <w:lvl w:ilvl="8" w:tplc="40090005">
      <w:start w:val="1"/>
      <w:numFmt w:val="bullet"/>
      <w:lvlText w:val=""/>
      <w:lvlJc w:val="left"/>
      <w:pPr>
        <w:ind w:left="6120" w:hanging="360"/>
      </w:pPr>
      <w:rPr>
        <w:rFonts w:ascii="Wingdings" w:hAnsi="Wingdings" w:hint="default"/>
      </w:rPr>
    </w:lvl>
  </w:abstractNum>
  <w:abstractNum w:abstractNumId="20" w15:restartNumberingAfterBreak="0">
    <w:nsid w:val="43E978C8"/>
    <w:multiLevelType w:val="hybridMultilevel"/>
    <w:tmpl w:val="9BEE6E34"/>
    <w:lvl w:ilvl="0" w:tplc="83B2CAB2">
      <w:start w:val="1"/>
      <w:numFmt w:val="lowerRoman"/>
      <w:lvlText w:val="%1."/>
      <w:lvlJc w:val="left"/>
      <w:pPr>
        <w:ind w:left="922" w:hanging="720"/>
      </w:pPr>
      <w:rPr>
        <w:rFonts w:ascii="Times" w:hAnsi="Times" w:cs="Times" w:hint="default"/>
      </w:rPr>
    </w:lvl>
    <w:lvl w:ilvl="1" w:tplc="40090019" w:tentative="1">
      <w:start w:val="1"/>
      <w:numFmt w:val="lowerLetter"/>
      <w:lvlText w:val="%2."/>
      <w:lvlJc w:val="left"/>
      <w:pPr>
        <w:ind w:left="1282" w:hanging="360"/>
      </w:pPr>
    </w:lvl>
    <w:lvl w:ilvl="2" w:tplc="4009001B" w:tentative="1">
      <w:start w:val="1"/>
      <w:numFmt w:val="lowerRoman"/>
      <w:lvlText w:val="%3."/>
      <w:lvlJc w:val="right"/>
      <w:pPr>
        <w:ind w:left="2002" w:hanging="180"/>
      </w:pPr>
    </w:lvl>
    <w:lvl w:ilvl="3" w:tplc="4009000F" w:tentative="1">
      <w:start w:val="1"/>
      <w:numFmt w:val="decimal"/>
      <w:lvlText w:val="%4."/>
      <w:lvlJc w:val="left"/>
      <w:pPr>
        <w:ind w:left="2722" w:hanging="360"/>
      </w:pPr>
    </w:lvl>
    <w:lvl w:ilvl="4" w:tplc="40090019" w:tentative="1">
      <w:start w:val="1"/>
      <w:numFmt w:val="lowerLetter"/>
      <w:lvlText w:val="%5."/>
      <w:lvlJc w:val="left"/>
      <w:pPr>
        <w:ind w:left="3442" w:hanging="360"/>
      </w:pPr>
    </w:lvl>
    <w:lvl w:ilvl="5" w:tplc="4009001B" w:tentative="1">
      <w:start w:val="1"/>
      <w:numFmt w:val="lowerRoman"/>
      <w:lvlText w:val="%6."/>
      <w:lvlJc w:val="right"/>
      <w:pPr>
        <w:ind w:left="4162" w:hanging="180"/>
      </w:pPr>
    </w:lvl>
    <w:lvl w:ilvl="6" w:tplc="4009000F" w:tentative="1">
      <w:start w:val="1"/>
      <w:numFmt w:val="decimal"/>
      <w:lvlText w:val="%7."/>
      <w:lvlJc w:val="left"/>
      <w:pPr>
        <w:ind w:left="4882" w:hanging="360"/>
      </w:pPr>
    </w:lvl>
    <w:lvl w:ilvl="7" w:tplc="40090019" w:tentative="1">
      <w:start w:val="1"/>
      <w:numFmt w:val="lowerLetter"/>
      <w:lvlText w:val="%8."/>
      <w:lvlJc w:val="left"/>
      <w:pPr>
        <w:ind w:left="5602" w:hanging="360"/>
      </w:pPr>
    </w:lvl>
    <w:lvl w:ilvl="8" w:tplc="4009001B" w:tentative="1">
      <w:start w:val="1"/>
      <w:numFmt w:val="lowerRoman"/>
      <w:lvlText w:val="%9."/>
      <w:lvlJc w:val="right"/>
      <w:pPr>
        <w:ind w:left="6322" w:hanging="180"/>
      </w:pPr>
    </w:lvl>
  </w:abstractNum>
  <w:abstractNum w:abstractNumId="21" w15:restartNumberingAfterBreak="0">
    <w:nsid w:val="440F277D"/>
    <w:multiLevelType w:val="multilevel"/>
    <w:tmpl w:val="56E89A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EA2BB02"/>
    <w:multiLevelType w:val="hybridMultilevel"/>
    <w:tmpl w:val="A9C0C2E6"/>
    <w:lvl w:ilvl="0" w:tplc="914A6CB2">
      <w:start w:val="1"/>
      <w:numFmt w:val="upperLetter"/>
      <w:lvlText w:val="%1."/>
      <w:lvlJc w:val="left"/>
      <w:pPr>
        <w:ind w:left="720" w:hanging="360"/>
      </w:pPr>
    </w:lvl>
    <w:lvl w:ilvl="1" w:tplc="69882746">
      <w:start w:val="1"/>
      <w:numFmt w:val="lowerLetter"/>
      <w:lvlText w:val="%2."/>
      <w:lvlJc w:val="left"/>
      <w:pPr>
        <w:ind w:left="1440" w:hanging="360"/>
      </w:pPr>
    </w:lvl>
    <w:lvl w:ilvl="2" w:tplc="F6607398">
      <w:start w:val="1"/>
      <w:numFmt w:val="lowerRoman"/>
      <w:lvlText w:val="%3."/>
      <w:lvlJc w:val="right"/>
      <w:pPr>
        <w:ind w:left="2160" w:hanging="180"/>
      </w:pPr>
    </w:lvl>
    <w:lvl w:ilvl="3" w:tplc="F9C4951E">
      <w:start w:val="1"/>
      <w:numFmt w:val="decimal"/>
      <w:lvlText w:val="%4."/>
      <w:lvlJc w:val="left"/>
      <w:pPr>
        <w:ind w:left="2880" w:hanging="360"/>
      </w:pPr>
    </w:lvl>
    <w:lvl w:ilvl="4" w:tplc="32880834">
      <w:start w:val="1"/>
      <w:numFmt w:val="lowerLetter"/>
      <w:lvlText w:val="%5."/>
      <w:lvlJc w:val="left"/>
      <w:pPr>
        <w:ind w:left="3600" w:hanging="360"/>
      </w:pPr>
    </w:lvl>
    <w:lvl w:ilvl="5" w:tplc="029EA774">
      <w:start w:val="1"/>
      <w:numFmt w:val="lowerRoman"/>
      <w:lvlText w:val="%6."/>
      <w:lvlJc w:val="right"/>
      <w:pPr>
        <w:ind w:left="4320" w:hanging="180"/>
      </w:pPr>
    </w:lvl>
    <w:lvl w:ilvl="6" w:tplc="86500C34">
      <w:start w:val="1"/>
      <w:numFmt w:val="decimal"/>
      <w:lvlText w:val="%7."/>
      <w:lvlJc w:val="left"/>
      <w:pPr>
        <w:ind w:left="5040" w:hanging="360"/>
      </w:pPr>
    </w:lvl>
    <w:lvl w:ilvl="7" w:tplc="84DA31F6">
      <w:start w:val="1"/>
      <w:numFmt w:val="lowerLetter"/>
      <w:lvlText w:val="%8."/>
      <w:lvlJc w:val="left"/>
      <w:pPr>
        <w:ind w:left="5760" w:hanging="360"/>
      </w:pPr>
    </w:lvl>
    <w:lvl w:ilvl="8" w:tplc="36CA3772">
      <w:start w:val="1"/>
      <w:numFmt w:val="lowerRoman"/>
      <w:lvlText w:val="%9."/>
      <w:lvlJc w:val="right"/>
      <w:pPr>
        <w:ind w:left="6480" w:hanging="180"/>
      </w:pPr>
    </w:lvl>
  </w:abstractNum>
  <w:abstractNum w:abstractNumId="23" w15:restartNumberingAfterBreak="0">
    <w:nsid w:val="55CA6EDE"/>
    <w:multiLevelType w:val="hybridMultilevel"/>
    <w:tmpl w:val="556C7FB2"/>
    <w:lvl w:ilvl="0" w:tplc="56FC7358">
      <w:start w:val="1"/>
      <w:numFmt w:val="bullet"/>
      <w:lvlText w:val=""/>
      <w:lvlJc w:val="left"/>
      <w:pPr>
        <w:ind w:left="720" w:hanging="360"/>
      </w:pPr>
      <w:rPr>
        <w:rFonts w:ascii="Symbol" w:hAnsi="Symbol" w:hint="default"/>
      </w:rPr>
    </w:lvl>
    <w:lvl w:ilvl="1" w:tplc="62969D58">
      <w:start w:val="1"/>
      <w:numFmt w:val="bullet"/>
      <w:lvlText w:val="o"/>
      <w:lvlJc w:val="left"/>
      <w:pPr>
        <w:ind w:left="1440" w:hanging="360"/>
      </w:pPr>
      <w:rPr>
        <w:rFonts w:ascii="Courier New" w:hAnsi="Courier New" w:hint="default"/>
      </w:rPr>
    </w:lvl>
    <w:lvl w:ilvl="2" w:tplc="D3700E52">
      <w:start w:val="1"/>
      <w:numFmt w:val="bullet"/>
      <w:lvlText w:val=""/>
      <w:lvlJc w:val="left"/>
      <w:pPr>
        <w:ind w:left="2160" w:hanging="360"/>
      </w:pPr>
      <w:rPr>
        <w:rFonts w:ascii="Wingdings" w:hAnsi="Wingdings" w:hint="default"/>
      </w:rPr>
    </w:lvl>
    <w:lvl w:ilvl="3" w:tplc="D14E1D00">
      <w:start w:val="1"/>
      <w:numFmt w:val="bullet"/>
      <w:lvlText w:val=""/>
      <w:lvlJc w:val="left"/>
      <w:pPr>
        <w:ind w:left="2880" w:hanging="360"/>
      </w:pPr>
      <w:rPr>
        <w:rFonts w:ascii="Symbol" w:hAnsi="Symbol" w:hint="default"/>
      </w:rPr>
    </w:lvl>
    <w:lvl w:ilvl="4" w:tplc="0346E5F0">
      <w:start w:val="1"/>
      <w:numFmt w:val="bullet"/>
      <w:lvlText w:val="o"/>
      <w:lvlJc w:val="left"/>
      <w:pPr>
        <w:ind w:left="3600" w:hanging="360"/>
      </w:pPr>
      <w:rPr>
        <w:rFonts w:ascii="Courier New" w:hAnsi="Courier New" w:hint="default"/>
      </w:rPr>
    </w:lvl>
    <w:lvl w:ilvl="5" w:tplc="EB2478F6">
      <w:start w:val="1"/>
      <w:numFmt w:val="bullet"/>
      <w:lvlText w:val=""/>
      <w:lvlJc w:val="left"/>
      <w:pPr>
        <w:ind w:left="4320" w:hanging="360"/>
      </w:pPr>
      <w:rPr>
        <w:rFonts w:ascii="Wingdings" w:hAnsi="Wingdings" w:hint="default"/>
      </w:rPr>
    </w:lvl>
    <w:lvl w:ilvl="6" w:tplc="1B943D8C">
      <w:start w:val="1"/>
      <w:numFmt w:val="bullet"/>
      <w:lvlText w:val=""/>
      <w:lvlJc w:val="left"/>
      <w:pPr>
        <w:ind w:left="5040" w:hanging="360"/>
      </w:pPr>
      <w:rPr>
        <w:rFonts w:ascii="Symbol" w:hAnsi="Symbol" w:hint="default"/>
      </w:rPr>
    </w:lvl>
    <w:lvl w:ilvl="7" w:tplc="74069D8E">
      <w:start w:val="1"/>
      <w:numFmt w:val="bullet"/>
      <w:lvlText w:val="o"/>
      <w:lvlJc w:val="left"/>
      <w:pPr>
        <w:ind w:left="5760" w:hanging="360"/>
      </w:pPr>
      <w:rPr>
        <w:rFonts w:ascii="Courier New" w:hAnsi="Courier New" w:hint="default"/>
      </w:rPr>
    </w:lvl>
    <w:lvl w:ilvl="8" w:tplc="EDCE7B6C">
      <w:start w:val="1"/>
      <w:numFmt w:val="bullet"/>
      <w:lvlText w:val=""/>
      <w:lvlJc w:val="left"/>
      <w:pPr>
        <w:ind w:left="6480" w:hanging="360"/>
      </w:pPr>
      <w:rPr>
        <w:rFonts w:ascii="Wingdings" w:hAnsi="Wingdings" w:hint="default"/>
      </w:rPr>
    </w:lvl>
  </w:abstractNum>
  <w:abstractNum w:abstractNumId="24" w15:restartNumberingAfterBreak="0">
    <w:nsid w:val="564B4143"/>
    <w:multiLevelType w:val="multilevel"/>
    <w:tmpl w:val="C51EC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33E15F0"/>
    <w:multiLevelType w:val="multilevel"/>
    <w:tmpl w:val="B8B8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706A1A"/>
    <w:multiLevelType w:val="multilevel"/>
    <w:tmpl w:val="71F8A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0DF6D63"/>
    <w:multiLevelType w:val="multilevel"/>
    <w:tmpl w:val="5C00C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32F2115"/>
    <w:multiLevelType w:val="hybridMultilevel"/>
    <w:tmpl w:val="C08C6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DD224F"/>
    <w:multiLevelType w:val="multilevel"/>
    <w:tmpl w:val="77DD224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8AF9527"/>
    <w:multiLevelType w:val="singleLevel"/>
    <w:tmpl w:val="78AF9527"/>
    <w:lvl w:ilvl="0">
      <w:start w:val="1"/>
      <w:numFmt w:val="lowerLetter"/>
      <w:suff w:val="space"/>
      <w:lvlText w:val="%1."/>
      <w:lvlJc w:val="left"/>
    </w:lvl>
  </w:abstractNum>
  <w:abstractNum w:abstractNumId="31" w15:restartNumberingAfterBreak="0">
    <w:nsid w:val="793EC39A"/>
    <w:multiLevelType w:val="hybridMultilevel"/>
    <w:tmpl w:val="57FE102E"/>
    <w:lvl w:ilvl="0" w:tplc="2132FA40">
      <w:start w:val="1"/>
      <w:numFmt w:val="upperLetter"/>
      <w:lvlText w:val="%1."/>
      <w:lvlJc w:val="left"/>
      <w:pPr>
        <w:ind w:left="502" w:hanging="360"/>
      </w:pPr>
    </w:lvl>
    <w:lvl w:ilvl="1" w:tplc="3460B772">
      <w:start w:val="1"/>
      <w:numFmt w:val="lowerLetter"/>
      <w:lvlText w:val="%2."/>
      <w:lvlJc w:val="left"/>
      <w:pPr>
        <w:ind w:left="1222" w:hanging="360"/>
      </w:pPr>
    </w:lvl>
    <w:lvl w:ilvl="2" w:tplc="2B28F9FA">
      <w:start w:val="1"/>
      <w:numFmt w:val="lowerRoman"/>
      <w:lvlText w:val="%3."/>
      <w:lvlJc w:val="right"/>
      <w:pPr>
        <w:ind w:left="1942" w:hanging="180"/>
      </w:pPr>
    </w:lvl>
    <w:lvl w:ilvl="3" w:tplc="9CF01F24">
      <w:start w:val="1"/>
      <w:numFmt w:val="decimal"/>
      <w:lvlText w:val="%4."/>
      <w:lvlJc w:val="left"/>
      <w:pPr>
        <w:ind w:left="2662" w:hanging="360"/>
      </w:pPr>
    </w:lvl>
    <w:lvl w:ilvl="4" w:tplc="FC6A2F5A">
      <w:start w:val="1"/>
      <w:numFmt w:val="lowerLetter"/>
      <w:lvlText w:val="%5."/>
      <w:lvlJc w:val="left"/>
      <w:pPr>
        <w:ind w:left="3382" w:hanging="360"/>
      </w:pPr>
    </w:lvl>
    <w:lvl w:ilvl="5" w:tplc="ED4ADAE2">
      <w:start w:val="1"/>
      <w:numFmt w:val="lowerRoman"/>
      <w:lvlText w:val="%6."/>
      <w:lvlJc w:val="right"/>
      <w:pPr>
        <w:ind w:left="4102" w:hanging="180"/>
      </w:pPr>
    </w:lvl>
    <w:lvl w:ilvl="6" w:tplc="ABFC6F5A">
      <w:start w:val="1"/>
      <w:numFmt w:val="decimal"/>
      <w:lvlText w:val="%7."/>
      <w:lvlJc w:val="left"/>
      <w:pPr>
        <w:ind w:left="4822" w:hanging="360"/>
      </w:pPr>
    </w:lvl>
    <w:lvl w:ilvl="7" w:tplc="70DE5968">
      <w:start w:val="1"/>
      <w:numFmt w:val="lowerLetter"/>
      <w:lvlText w:val="%8."/>
      <w:lvlJc w:val="left"/>
      <w:pPr>
        <w:ind w:left="5542" w:hanging="360"/>
      </w:pPr>
    </w:lvl>
    <w:lvl w:ilvl="8" w:tplc="67A6B17E">
      <w:start w:val="1"/>
      <w:numFmt w:val="lowerRoman"/>
      <w:lvlText w:val="%9."/>
      <w:lvlJc w:val="right"/>
      <w:pPr>
        <w:ind w:left="6262" w:hanging="180"/>
      </w:pPr>
    </w:lvl>
  </w:abstractNum>
  <w:num w:numId="1" w16cid:durableId="2007899950">
    <w:abstractNumId w:val="23"/>
  </w:num>
  <w:num w:numId="2" w16cid:durableId="148443366">
    <w:abstractNumId w:val="17"/>
  </w:num>
  <w:num w:numId="3" w16cid:durableId="332731259">
    <w:abstractNumId w:val="31"/>
  </w:num>
  <w:num w:numId="4" w16cid:durableId="1652295217">
    <w:abstractNumId w:val="22"/>
  </w:num>
  <w:num w:numId="5" w16cid:durableId="856652427">
    <w:abstractNumId w:val="29"/>
  </w:num>
  <w:num w:numId="6" w16cid:durableId="486823454">
    <w:abstractNumId w:val="2"/>
  </w:num>
  <w:num w:numId="7" w16cid:durableId="1475831226">
    <w:abstractNumId w:val="16"/>
  </w:num>
  <w:num w:numId="8" w16cid:durableId="11299431">
    <w:abstractNumId w:val="30"/>
  </w:num>
  <w:num w:numId="9" w16cid:durableId="185801718">
    <w:abstractNumId w:val="1"/>
  </w:num>
  <w:num w:numId="10" w16cid:durableId="1151288010">
    <w:abstractNumId w:val="0"/>
  </w:num>
  <w:num w:numId="11" w16cid:durableId="382488297">
    <w:abstractNumId w:val="5"/>
  </w:num>
  <w:num w:numId="12" w16cid:durableId="146684981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128863553">
    <w:abstractNumId w:val="19"/>
  </w:num>
  <w:num w:numId="14" w16cid:durableId="1882743652">
    <w:abstractNumId w:val="19"/>
  </w:num>
  <w:num w:numId="15" w16cid:durableId="986010478">
    <w:abstractNumId w:val="8"/>
  </w:num>
  <w:num w:numId="16" w16cid:durableId="1741705615">
    <w:abstractNumId w:val="14"/>
  </w:num>
  <w:num w:numId="17" w16cid:durableId="787360890">
    <w:abstractNumId w:val="6"/>
  </w:num>
  <w:num w:numId="18" w16cid:durableId="1470781122">
    <w:abstractNumId w:val="27"/>
  </w:num>
  <w:num w:numId="19" w16cid:durableId="1546868534">
    <w:abstractNumId w:val="4"/>
  </w:num>
  <w:num w:numId="20" w16cid:durableId="1225867995">
    <w:abstractNumId w:val="7"/>
  </w:num>
  <w:num w:numId="21" w16cid:durableId="764426026">
    <w:abstractNumId w:val="15"/>
  </w:num>
  <w:num w:numId="22" w16cid:durableId="274334706">
    <w:abstractNumId w:val="12"/>
  </w:num>
  <w:num w:numId="23" w16cid:durableId="1751192257">
    <w:abstractNumId w:val="13"/>
  </w:num>
  <w:num w:numId="24" w16cid:durableId="1817648300">
    <w:abstractNumId w:val="24"/>
  </w:num>
  <w:num w:numId="25" w16cid:durableId="2139299892">
    <w:abstractNumId w:val="21"/>
  </w:num>
  <w:num w:numId="26" w16cid:durableId="1253513909">
    <w:abstractNumId w:val="10"/>
  </w:num>
  <w:num w:numId="27" w16cid:durableId="1048719805">
    <w:abstractNumId w:val="25"/>
  </w:num>
  <w:num w:numId="28" w16cid:durableId="1615594650">
    <w:abstractNumId w:val="26"/>
  </w:num>
  <w:num w:numId="29" w16cid:durableId="610357100">
    <w:abstractNumId w:val="9"/>
  </w:num>
  <w:num w:numId="30" w16cid:durableId="1309017133">
    <w:abstractNumId w:val="20"/>
  </w:num>
  <w:num w:numId="31" w16cid:durableId="71663404">
    <w:abstractNumId w:val="28"/>
  </w:num>
  <w:num w:numId="32" w16cid:durableId="714891607">
    <w:abstractNumId w:val="18"/>
  </w:num>
  <w:num w:numId="33" w16cid:durableId="2063016183">
    <w:abstractNumId w:val="3"/>
  </w:num>
  <w:num w:numId="34" w16cid:durableId="2859392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hideSpellingErrors/>
  <w:hideGrammaticalErrors/>
  <w:defaultTabStop w:val="720"/>
  <w:noPunctuationKerning/>
  <w:characterSpacingControl w:val="doNotCompress"/>
  <w:footnotePr>
    <w:footnote w:id="-1"/>
    <w:footnote w:id="0"/>
    <w:footnote w:id="1"/>
  </w:footnotePr>
  <w:endnotePr>
    <w:endnote w:id="-1"/>
    <w:endnote w:id="0"/>
    <w:endnote w:id="1"/>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022"/>
    <w:rsid w:val="00000520"/>
    <w:rsid w:val="000047A6"/>
    <w:rsid w:val="00005AA0"/>
    <w:rsid w:val="000073DC"/>
    <w:rsid w:val="00010795"/>
    <w:rsid w:val="00017B08"/>
    <w:rsid w:val="000227E5"/>
    <w:rsid w:val="000268A1"/>
    <w:rsid w:val="0002704B"/>
    <w:rsid w:val="0003388E"/>
    <w:rsid w:val="00033C06"/>
    <w:rsid w:val="00034137"/>
    <w:rsid w:val="00041091"/>
    <w:rsid w:val="000426FD"/>
    <w:rsid w:val="000427C2"/>
    <w:rsid w:val="00042986"/>
    <w:rsid w:val="000430A7"/>
    <w:rsid w:val="000453C8"/>
    <w:rsid w:val="00045FCE"/>
    <w:rsid w:val="000476F5"/>
    <w:rsid w:val="000505D5"/>
    <w:rsid w:val="00050C9B"/>
    <w:rsid w:val="00056017"/>
    <w:rsid w:val="0006119E"/>
    <w:rsid w:val="00063E6F"/>
    <w:rsid w:val="00067661"/>
    <w:rsid w:val="00067BF0"/>
    <w:rsid w:val="000709EE"/>
    <w:rsid w:val="00073BB8"/>
    <w:rsid w:val="00074D50"/>
    <w:rsid w:val="00076791"/>
    <w:rsid w:val="00077067"/>
    <w:rsid w:val="00080153"/>
    <w:rsid w:val="000942E3"/>
    <w:rsid w:val="00095BAF"/>
    <w:rsid w:val="00096256"/>
    <w:rsid w:val="000A078B"/>
    <w:rsid w:val="000A097B"/>
    <w:rsid w:val="000A4C02"/>
    <w:rsid w:val="000A5135"/>
    <w:rsid w:val="000A59AF"/>
    <w:rsid w:val="000A7DCE"/>
    <w:rsid w:val="000B03F3"/>
    <w:rsid w:val="000B2605"/>
    <w:rsid w:val="000B2BC8"/>
    <w:rsid w:val="000B2D16"/>
    <w:rsid w:val="000B6CB8"/>
    <w:rsid w:val="000C0003"/>
    <w:rsid w:val="000C0029"/>
    <w:rsid w:val="000C0E56"/>
    <w:rsid w:val="000C5873"/>
    <w:rsid w:val="000C716D"/>
    <w:rsid w:val="000C7B5D"/>
    <w:rsid w:val="000D4362"/>
    <w:rsid w:val="000D645B"/>
    <w:rsid w:val="000E3D2C"/>
    <w:rsid w:val="000F0B88"/>
    <w:rsid w:val="000F1538"/>
    <w:rsid w:val="000F3012"/>
    <w:rsid w:val="000F37C9"/>
    <w:rsid w:val="000F5398"/>
    <w:rsid w:val="000F6674"/>
    <w:rsid w:val="00100726"/>
    <w:rsid w:val="00103897"/>
    <w:rsid w:val="001075BA"/>
    <w:rsid w:val="00110178"/>
    <w:rsid w:val="00111F0A"/>
    <w:rsid w:val="001125E3"/>
    <w:rsid w:val="001135ED"/>
    <w:rsid w:val="00113718"/>
    <w:rsid w:val="00113B99"/>
    <w:rsid w:val="001148E7"/>
    <w:rsid w:val="00114F94"/>
    <w:rsid w:val="00115225"/>
    <w:rsid w:val="00115C52"/>
    <w:rsid w:val="00116871"/>
    <w:rsid w:val="00122E61"/>
    <w:rsid w:val="00124C70"/>
    <w:rsid w:val="0013065F"/>
    <w:rsid w:val="001313F0"/>
    <w:rsid w:val="001325E9"/>
    <w:rsid w:val="001402D5"/>
    <w:rsid w:val="00140327"/>
    <w:rsid w:val="00140C56"/>
    <w:rsid w:val="00141897"/>
    <w:rsid w:val="00144AC5"/>
    <w:rsid w:val="001544E9"/>
    <w:rsid w:val="001564C6"/>
    <w:rsid w:val="00160E7A"/>
    <w:rsid w:val="0016118E"/>
    <w:rsid w:val="00167B52"/>
    <w:rsid w:val="00167F12"/>
    <w:rsid w:val="0017147A"/>
    <w:rsid w:val="00172F49"/>
    <w:rsid w:val="0017490F"/>
    <w:rsid w:val="00181068"/>
    <w:rsid w:val="00183682"/>
    <w:rsid w:val="00183A7C"/>
    <w:rsid w:val="00183DB9"/>
    <w:rsid w:val="001857EA"/>
    <w:rsid w:val="00186924"/>
    <w:rsid w:val="00187E48"/>
    <w:rsid w:val="00190FCD"/>
    <w:rsid w:val="00194BB1"/>
    <w:rsid w:val="001A2760"/>
    <w:rsid w:val="001A2DC1"/>
    <w:rsid w:val="001A4F54"/>
    <w:rsid w:val="001A6FBE"/>
    <w:rsid w:val="001B3885"/>
    <w:rsid w:val="001B5A26"/>
    <w:rsid w:val="001B5D79"/>
    <w:rsid w:val="001B65D7"/>
    <w:rsid w:val="001C429A"/>
    <w:rsid w:val="001C57CB"/>
    <w:rsid w:val="001D029E"/>
    <w:rsid w:val="001D36F7"/>
    <w:rsid w:val="001D4EC1"/>
    <w:rsid w:val="001D6608"/>
    <w:rsid w:val="001D69AA"/>
    <w:rsid w:val="001E024B"/>
    <w:rsid w:val="001E041A"/>
    <w:rsid w:val="001E2FB7"/>
    <w:rsid w:val="001E3FEA"/>
    <w:rsid w:val="001E642A"/>
    <w:rsid w:val="001F0476"/>
    <w:rsid w:val="001F0ED9"/>
    <w:rsid w:val="001F2C99"/>
    <w:rsid w:val="001F2DAA"/>
    <w:rsid w:val="00205E21"/>
    <w:rsid w:val="0021612C"/>
    <w:rsid w:val="00217411"/>
    <w:rsid w:val="00221C25"/>
    <w:rsid w:val="00223914"/>
    <w:rsid w:val="00225388"/>
    <w:rsid w:val="00225586"/>
    <w:rsid w:val="00231399"/>
    <w:rsid w:val="00231D95"/>
    <w:rsid w:val="0023607F"/>
    <w:rsid w:val="00236B36"/>
    <w:rsid w:val="002446BF"/>
    <w:rsid w:val="0024758A"/>
    <w:rsid w:val="002521AB"/>
    <w:rsid w:val="002578B4"/>
    <w:rsid w:val="0026641F"/>
    <w:rsid w:val="00266B04"/>
    <w:rsid w:val="00270E4E"/>
    <w:rsid w:val="00270F93"/>
    <w:rsid w:val="00271BBE"/>
    <w:rsid w:val="00272713"/>
    <w:rsid w:val="002763EA"/>
    <w:rsid w:val="00280AC1"/>
    <w:rsid w:val="00282116"/>
    <w:rsid w:val="00286773"/>
    <w:rsid w:val="002874F5"/>
    <w:rsid w:val="0029110E"/>
    <w:rsid w:val="00292067"/>
    <w:rsid w:val="00293461"/>
    <w:rsid w:val="00295A40"/>
    <w:rsid w:val="00296022"/>
    <w:rsid w:val="00297E27"/>
    <w:rsid w:val="002A095E"/>
    <w:rsid w:val="002A0D31"/>
    <w:rsid w:val="002A17BD"/>
    <w:rsid w:val="002A44AE"/>
    <w:rsid w:val="002B2B7F"/>
    <w:rsid w:val="002B4AB6"/>
    <w:rsid w:val="002C0398"/>
    <w:rsid w:val="002C2B3E"/>
    <w:rsid w:val="002C59F5"/>
    <w:rsid w:val="002D2C7E"/>
    <w:rsid w:val="002D2DA1"/>
    <w:rsid w:val="002F0541"/>
    <w:rsid w:val="002F2F84"/>
    <w:rsid w:val="002F40F6"/>
    <w:rsid w:val="002F48DE"/>
    <w:rsid w:val="002F6295"/>
    <w:rsid w:val="002F9A8B"/>
    <w:rsid w:val="003001C4"/>
    <w:rsid w:val="00302853"/>
    <w:rsid w:val="0030441B"/>
    <w:rsid w:val="003119CC"/>
    <w:rsid w:val="003124A3"/>
    <w:rsid w:val="0031278B"/>
    <w:rsid w:val="0031684C"/>
    <w:rsid w:val="003170E3"/>
    <w:rsid w:val="003216A3"/>
    <w:rsid w:val="003230F6"/>
    <w:rsid w:val="003235F5"/>
    <w:rsid w:val="003244A2"/>
    <w:rsid w:val="00330356"/>
    <w:rsid w:val="003305F9"/>
    <w:rsid w:val="00331B10"/>
    <w:rsid w:val="003330FC"/>
    <w:rsid w:val="0033446C"/>
    <w:rsid w:val="00335C24"/>
    <w:rsid w:val="00336C41"/>
    <w:rsid w:val="00340B44"/>
    <w:rsid w:val="00341835"/>
    <w:rsid w:val="00342979"/>
    <w:rsid w:val="003513D3"/>
    <w:rsid w:val="003517B5"/>
    <w:rsid w:val="003532FE"/>
    <w:rsid w:val="00354831"/>
    <w:rsid w:val="00361BFE"/>
    <w:rsid w:val="00364981"/>
    <w:rsid w:val="003653AE"/>
    <w:rsid w:val="0037221A"/>
    <w:rsid w:val="00372F9E"/>
    <w:rsid w:val="003750C6"/>
    <w:rsid w:val="003752C8"/>
    <w:rsid w:val="00380261"/>
    <w:rsid w:val="00381509"/>
    <w:rsid w:val="0038255B"/>
    <w:rsid w:val="00383779"/>
    <w:rsid w:val="00387B75"/>
    <w:rsid w:val="003909BA"/>
    <w:rsid w:val="00390A5A"/>
    <w:rsid w:val="00393375"/>
    <w:rsid w:val="0039710C"/>
    <w:rsid w:val="00397312"/>
    <w:rsid w:val="003A377A"/>
    <w:rsid w:val="003A5D07"/>
    <w:rsid w:val="003B0D25"/>
    <w:rsid w:val="003B1204"/>
    <w:rsid w:val="003B2FDD"/>
    <w:rsid w:val="003B52A7"/>
    <w:rsid w:val="003B5931"/>
    <w:rsid w:val="003C1E63"/>
    <w:rsid w:val="003C67F1"/>
    <w:rsid w:val="003D0F0A"/>
    <w:rsid w:val="003D1408"/>
    <w:rsid w:val="003D1B19"/>
    <w:rsid w:val="003D4F38"/>
    <w:rsid w:val="003D650F"/>
    <w:rsid w:val="003D657B"/>
    <w:rsid w:val="003D6784"/>
    <w:rsid w:val="003E293B"/>
    <w:rsid w:val="003E6958"/>
    <w:rsid w:val="003F4D74"/>
    <w:rsid w:val="003F6037"/>
    <w:rsid w:val="003F7107"/>
    <w:rsid w:val="004043DC"/>
    <w:rsid w:val="004045F7"/>
    <w:rsid w:val="00405C03"/>
    <w:rsid w:val="00410DFB"/>
    <w:rsid w:val="00410E8B"/>
    <w:rsid w:val="004115D9"/>
    <w:rsid w:val="00413650"/>
    <w:rsid w:val="00413E1C"/>
    <w:rsid w:val="00414CC4"/>
    <w:rsid w:val="00415888"/>
    <w:rsid w:val="00417155"/>
    <w:rsid w:val="0041787A"/>
    <w:rsid w:val="004234D0"/>
    <w:rsid w:val="00433A80"/>
    <w:rsid w:val="004343A5"/>
    <w:rsid w:val="00440A1A"/>
    <w:rsid w:val="00440EEC"/>
    <w:rsid w:val="00442402"/>
    <w:rsid w:val="00443541"/>
    <w:rsid w:val="0044547B"/>
    <w:rsid w:val="00447204"/>
    <w:rsid w:val="00447794"/>
    <w:rsid w:val="00452229"/>
    <w:rsid w:val="0045281D"/>
    <w:rsid w:val="00454351"/>
    <w:rsid w:val="00455D6B"/>
    <w:rsid w:val="004562EB"/>
    <w:rsid w:val="00456E50"/>
    <w:rsid w:val="00457AF8"/>
    <w:rsid w:val="004602A1"/>
    <w:rsid w:val="004607D5"/>
    <w:rsid w:val="00462F16"/>
    <w:rsid w:val="004651DD"/>
    <w:rsid w:val="004672B9"/>
    <w:rsid w:val="00470997"/>
    <w:rsid w:val="004711D9"/>
    <w:rsid w:val="004751B7"/>
    <w:rsid w:val="00482227"/>
    <w:rsid w:val="0048314D"/>
    <w:rsid w:val="0048487F"/>
    <w:rsid w:val="0048721A"/>
    <w:rsid w:val="004928F7"/>
    <w:rsid w:val="00493766"/>
    <w:rsid w:val="0049507D"/>
    <w:rsid w:val="00495AFF"/>
    <w:rsid w:val="004A0504"/>
    <w:rsid w:val="004A18A3"/>
    <w:rsid w:val="004A2143"/>
    <w:rsid w:val="004A24B5"/>
    <w:rsid w:val="004A4984"/>
    <w:rsid w:val="004A65D6"/>
    <w:rsid w:val="004B13A7"/>
    <w:rsid w:val="004B2BE1"/>
    <w:rsid w:val="004B3244"/>
    <w:rsid w:val="004B50FC"/>
    <w:rsid w:val="004B6E99"/>
    <w:rsid w:val="004C087F"/>
    <w:rsid w:val="004C21FF"/>
    <w:rsid w:val="004C2421"/>
    <w:rsid w:val="004C30AC"/>
    <w:rsid w:val="004C7F23"/>
    <w:rsid w:val="004D29E3"/>
    <w:rsid w:val="004D2B5A"/>
    <w:rsid w:val="004D54EF"/>
    <w:rsid w:val="004D72C0"/>
    <w:rsid w:val="004E07D4"/>
    <w:rsid w:val="004E24F8"/>
    <w:rsid w:val="004E33E6"/>
    <w:rsid w:val="004F1271"/>
    <w:rsid w:val="004F2A6E"/>
    <w:rsid w:val="004F6346"/>
    <w:rsid w:val="004F6774"/>
    <w:rsid w:val="004F7BF5"/>
    <w:rsid w:val="00501605"/>
    <w:rsid w:val="00503D29"/>
    <w:rsid w:val="00506302"/>
    <w:rsid w:val="005071D9"/>
    <w:rsid w:val="0051061A"/>
    <w:rsid w:val="00516AC2"/>
    <w:rsid w:val="00517CB0"/>
    <w:rsid w:val="005233AA"/>
    <w:rsid w:val="00523C7C"/>
    <w:rsid w:val="00531440"/>
    <w:rsid w:val="0053211E"/>
    <w:rsid w:val="00533A8D"/>
    <w:rsid w:val="00534A84"/>
    <w:rsid w:val="00537087"/>
    <w:rsid w:val="00540B81"/>
    <w:rsid w:val="00544BE4"/>
    <w:rsid w:val="00545EE7"/>
    <w:rsid w:val="00546CAB"/>
    <w:rsid w:val="00547E44"/>
    <w:rsid w:val="005515B0"/>
    <w:rsid w:val="00554B80"/>
    <w:rsid w:val="00556683"/>
    <w:rsid w:val="00556C5F"/>
    <w:rsid w:val="00561857"/>
    <w:rsid w:val="00565E9C"/>
    <w:rsid w:val="005723D1"/>
    <w:rsid w:val="00572945"/>
    <w:rsid w:val="00573C2C"/>
    <w:rsid w:val="00574630"/>
    <w:rsid w:val="00576D0C"/>
    <w:rsid w:val="005774C0"/>
    <w:rsid w:val="00577840"/>
    <w:rsid w:val="00586BC2"/>
    <w:rsid w:val="005904A9"/>
    <w:rsid w:val="00591F0C"/>
    <w:rsid w:val="00592733"/>
    <w:rsid w:val="005935CF"/>
    <w:rsid w:val="0059592C"/>
    <w:rsid w:val="00595E9E"/>
    <w:rsid w:val="00597EA1"/>
    <w:rsid w:val="005A0DD7"/>
    <w:rsid w:val="005A1256"/>
    <w:rsid w:val="005A30DC"/>
    <w:rsid w:val="005B4301"/>
    <w:rsid w:val="005B6FCD"/>
    <w:rsid w:val="005C276D"/>
    <w:rsid w:val="005C377D"/>
    <w:rsid w:val="005C4ABE"/>
    <w:rsid w:val="005C4DA3"/>
    <w:rsid w:val="005C6B9D"/>
    <w:rsid w:val="005D1D4E"/>
    <w:rsid w:val="005D5E06"/>
    <w:rsid w:val="005E0CA3"/>
    <w:rsid w:val="005E5D57"/>
    <w:rsid w:val="005F2A8E"/>
    <w:rsid w:val="005F3CB0"/>
    <w:rsid w:val="005F4267"/>
    <w:rsid w:val="005F4786"/>
    <w:rsid w:val="005F571E"/>
    <w:rsid w:val="005F5A30"/>
    <w:rsid w:val="005F5F74"/>
    <w:rsid w:val="005F61CD"/>
    <w:rsid w:val="00600CBE"/>
    <w:rsid w:val="0060388F"/>
    <w:rsid w:val="00610830"/>
    <w:rsid w:val="00616CB9"/>
    <w:rsid w:val="00621474"/>
    <w:rsid w:val="00622B93"/>
    <w:rsid w:val="0062595C"/>
    <w:rsid w:val="006277AF"/>
    <w:rsid w:val="0062783F"/>
    <w:rsid w:val="00632890"/>
    <w:rsid w:val="00632FF7"/>
    <w:rsid w:val="00633D5A"/>
    <w:rsid w:val="006429B8"/>
    <w:rsid w:val="00650DD5"/>
    <w:rsid w:val="00650EDA"/>
    <w:rsid w:val="0065302A"/>
    <w:rsid w:val="00653558"/>
    <w:rsid w:val="0066025F"/>
    <w:rsid w:val="0066218D"/>
    <w:rsid w:val="006625E1"/>
    <w:rsid w:val="006633DA"/>
    <w:rsid w:val="0066359E"/>
    <w:rsid w:val="00663DC7"/>
    <w:rsid w:val="00665072"/>
    <w:rsid w:val="006661DA"/>
    <w:rsid w:val="00671333"/>
    <w:rsid w:val="006734DB"/>
    <w:rsid w:val="00675DA7"/>
    <w:rsid w:val="00676344"/>
    <w:rsid w:val="006817FF"/>
    <w:rsid w:val="00685F5A"/>
    <w:rsid w:val="006863B6"/>
    <w:rsid w:val="00686CD2"/>
    <w:rsid w:val="00690067"/>
    <w:rsid w:val="006920FB"/>
    <w:rsid w:val="0069249C"/>
    <w:rsid w:val="00695799"/>
    <w:rsid w:val="006958FA"/>
    <w:rsid w:val="006B2DC7"/>
    <w:rsid w:val="006C6939"/>
    <w:rsid w:val="006C76EA"/>
    <w:rsid w:val="006D12F5"/>
    <w:rsid w:val="006D2FF7"/>
    <w:rsid w:val="006D37FD"/>
    <w:rsid w:val="006D7761"/>
    <w:rsid w:val="006E04C0"/>
    <w:rsid w:val="006E1A89"/>
    <w:rsid w:val="006E20A5"/>
    <w:rsid w:val="006E36DC"/>
    <w:rsid w:val="006E5D0F"/>
    <w:rsid w:val="006F0DFF"/>
    <w:rsid w:val="006F13C3"/>
    <w:rsid w:val="006F4D5C"/>
    <w:rsid w:val="00701C0A"/>
    <w:rsid w:val="00707EB4"/>
    <w:rsid w:val="00713E4A"/>
    <w:rsid w:val="007144E3"/>
    <w:rsid w:val="00717073"/>
    <w:rsid w:val="00720EF1"/>
    <w:rsid w:val="0072162D"/>
    <w:rsid w:val="00721D02"/>
    <w:rsid w:val="00725204"/>
    <w:rsid w:val="00726402"/>
    <w:rsid w:val="00733BCF"/>
    <w:rsid w:val="00737BE8"/>
    <w:rsid w:val="00740D5D"/>
    <w:rsid w:val="00741D7A"/>
    <w:rsid w:val="0074308E"/>
    <w:rsid w:val="007448BA"/>
    <w:rsid w:val="00745435"/>
    <w:rsid w:val="00746685"/>
    <w:rsid w:val="007472AC"/>
    <w:rsid w:val="00757010"/>
    <w:rsid w:val="007638E2"/>
    <w:rsid w:val="00770B4B"/>
    <w:rsid w:val="00772497"/>
    <w:rsid w:val="007725CA"/>
    <w:rsid w:val="0077369C"/>
    <w:rsid w:val="007763A9"/>
    <w:rsid w:val="0077722E"/>
    <w:rsid w:val="007779BF"/>
    <w:rsid w:val="00780E92"/>
    <w:rsid w:val="0078152B"/>
    <w:rsid w:val="00782AD1"/>
    <w:rsid w:val="007832FC"/>
    <w:rsid w:val="00785D43"/>
    <w:rsid w:val="007910DB"/>
    <w:rsid w:val="007943C2"/>
    <w:rsid w:val="007A5815"/>
    <w:rsid w:val="007A6625"/>
    <w:rsid w:val="007B050D"/>
    <w:rsid w:val="007B4B34"/>
    <w:rsid w:val="007B6FFC"/>
    <w:rsid w:val="007C5993"/>
    <w:rsid w:val="007C7C46"/>
    <w:rsid w:val="007D252A"/>
    <w:rsid w:val="007D2CEE"/>
    <w:rsid w:val="007D2D32"/>
    <w:rsid w:val="007D4ADD"/>
    <w:rsid w:val="007D6240"/>
    <w:rsid w:val="007D7637"/>
    <w:rsid w:val="007D7BE8"/>
    <w:rsid w:val="007E2983"/>
    <w:rsid w:val="007E447F"/>
    <w:rsid w:val="007E4A1A"/>
    <w:rsid w:val="007E68F0"/>
    <w:rsid w:val="007F2B0B"/>
    <w:rsid w:val="007F4CCC"/>
    <w:rsid w:val="00801E76"/>
    <w:rsid w:val="00807313"/>
    <w:rsid w:val="008076DD"/>
    <w:rsid w:val="00810D2D"/>
    <w:rsid w:val="00812F48"/>
    <w:rsid w:val="00814795"/>
    <w:rsid w:val="00816216"/>
    <w:rsid w:val="00821352"/>
    <w:rsid w:val="00821FCE"/>
    <w:rsid w:val="00824F5C"/>
    <w:rsid w:val="00826403"/>
    <w:rsid w:val="0083063B"/>
    <w:rsid w:val="00832B47"/>
    <w:rsid w:val="0083345D"/>
    <w:rsid w:val="00833D85"/>
    <w:rsid w:val="0083473C"/>
    <w:rsid w:val="00835B5A"/>
    <w:rsid w:val="00840558"/>
    <w:rsid w:val="008407B2"/>
    <w:rsid w:val="00840C13"/>
    <w:rsid w:val="00844169"/>
    <w:rsid w:val="00852C36"/>
    <w:rsid w:val="008540A9"/>
    <w:rsid w:val="00854FB4"/>
    <w:rsid w:val="00860B71"/>
    <w:rsid w:val="00866668"/>
    <w:rsid w:val="008673E0"/>
    <w:rsid w:val="008708A1"/>
    <w:rsid w:val="008729A5"/>
    <w:rsid w:val="00872F50"/>
    <w:rsid w:val="00876085"/>
    <w:rsid w:val="00877577"/>
    <w:rsid w:val="0088258A"/>
    <w:rsid w:val="00886772"/>
    <w:rsid w:val="00886884"/>
    <w:rsid w:val="00891780"/>
    <w:rsid w:val="00894F87"/>
    <w:rsid w:val="00895F16"/>
    <w:rsid w:val="008A06A3"/>
    <w:rsid w:val="008A29DF"/>
    <w:rsid w:val="008A6103"/>
    <w:rsid w:val="008A61F7"/>
    <w:rsid w:val="008A686D"/>
    <w:rsid w:val="008A6A50"/>
    <w:rsid w:val="008A7CE7"/>
    <w:rsid w:val="008B1469"/>
    <w:rsid w:val="008B2BF2"/>
    <w:rsid w:val="008B6000"/>
    <w:rsid w:val="008C31E2"/>
    <w:rsid w:val="008C5A3A"/>
    <w:rsid w:val="008C7B16"/>
    <w:rsid w:val="008D25D6"/>
    <w:rsid w:val="008D3C0B"/>
    <w:rsid w:val="008D6779"/>
    <w:rsid w:val="008E0288"/>
    <w:rsid w:val="008E08D9"/>
    <w:rsid w:val="008E2FD5"/>
    <w:rsid w:val="008E4234"/>
    <w:rsid w:val="008E5127"/>
    <w:rsid w:val="008E6F47"/>
    <w:rsid w:val="00910210"/>
    <w:rsid w:val="009104B6"/>
    <w:rsid w:val="009219EC"/>
    <w:rsid w:val="009241D6"/>
    <w:rsid w:val="00924217"/>
    <w:rsid w:val="00931637"/>
    <w:rsid w:val="009350E8"/>
    <w:rsid w:val="009363B0"/>
    <w:rsid w:val="009402A3"/>
    <w:rsid w:val="00945B9D"/>
    <w:rsid w:val="00946357"/>
    <w:rsid w:val="00956633"/>
    <w:rsid w:val="00957786"/>
    <w:rsid w:val="00961ABE"/>
    <w:rsid w:val="0096272C"/>
    <w:rsid w:val="00962C38"/>
    <w:rsid w:val="00965627"/>
    <w:rsid w:val="00967F7D"/>
    <w:rsid w:val="00971D83"/>
    <w:rsid w:val="009728B4"/>
    <w:rsid w:val="00973243"/>
    <w:rsid w:val="0097458D"/>
    <w:rsid w:val="0097667A"/>
    <w:rsid w:val="00980D3D"/>
    <w:rsid w:val="00981FC4"/>
    <w:rsid w:val="0098309A"/>
    <w:rsid w:val="0098671F"/>
    <w:rsid w:val="00986AA7"/>
    <w:rsid w:val="00986F44"/>
    <w:rsid w:val="00991414"/>
    <w:rsid w:val="009920DF"/>
    <w:rsid w:val="009A0A03"/>
    <w:rsid w:val="009A3F0B"/>
    <w:rsid w:val="009A6180"/>
    <w:rsid w:val="009B2287"/>
    <w:rsid w:val="009B3CA6"/>
    <w:rsid w:val="009B4F00"/>
    <w:rsid w:val="009C1972"/>
    <w:rsid w:val="009C44AE"/>
    <w:rsid w:val="009C5B82"/>
    <w:rsid w:val="009D0962"/>
    <w:rsid w:val="009D41A0"/>
    <w:rsid w:val="009D61E0"/>
    <w:rsid w:val="009E1D7B"/>
    <w:rsid w:val="009E3D11"/>
    <w:rsid w:val="009E5BDF"/>
    <w:rsid w:val="009E66F0"/>
    <w:rsid w:val="009E6D85"/>
    <w:rsid w:val="009F29BE"/>
    <w:rsid w:val="009F36CA"/>
    <w:rsid w:val="009F4773"/>
    <w:rsid w:val="009F5112"/>
    <w:rsid w:val="009F6CF7"/>
    <w:rsid w:val="009F7DE6"/>
    <w:rsid w:val="00A02199"/>
    <w:rsid w:val="00A03E41"/>
    <w:rsid w:val="00A04F28"/>
    <w:rsid w:val="00A0552C"/>
    <w:rsid w:val="00A0687E"/>
    <w:rsid w:val="00A07160"/>
    <w:rsid w:val="00A10C42"/>
    <w:rsid w:val="00A12583"/>
    <w:rsid w:val="00A14E17"/>
    <w:rsid w:val="00A15FC2"/>
    <w:rsid w:val="00A162F2"/>
    <w:rsid w:val="00A16300"/>
    <w:rsid w:val="00A17814"/>
    <w:rsid w:val="00A23F08"/>
    <w:rsid w:val="00A24890"/>
    <w:rsid w:val="00A2509E"/>
    <w:rsid w:val="00A27832"/>
    <w:rsid w:val="00A32712"/>
    <w:rsid w:val="00A36D4F"/>
    <w:rsid w:val="00A42231"/>
    <w:rsid w:val="00A438B3"/>
    <w:rsid w:val="00A441C3"/>
    <w:rsid w:val="00A44C62"/>
    <w:rsid w:val="00A61171"/>
    <w:rsid w:val="00A63A13"/>
    <w:rsid w:val="00A66C2D"/>
    <w:rsid w:val="00A718D2"/>
    <w:rsid w:val="00A81BA6"/>
    <w:rsid w:val="00A8513D"/>
    <w:rsid w:val="00A87F74"/>
    <w:rsid w:val="00A904E8"/>
    <w:rsid w:val="00A90C16"/>
    <w:rsid w:val="00A91280"/>
    <w:rsid w:val="00A9287A"/>
    <w:rsid w:val="00A94054"/>
    <w:rsid w:val="00AA3B7D"/>
    <w:rsid w:val="00AA7C33"/>
    <w:rsid w:val="00AB2519"/>
    <w:rsid w:val="00AB4157"/>
    <w:rsid w:val="00AC00CA"/>
    <w:rsid w:val="00AC13CC"/>
    <w:rsid w:val="00AC2CBA"/>
    <w:rsid w:val="00AC38C0"/>
    <w:rsid w:val="00AD0462"/>
    <w:rsid w:val="00AD5D79"/>
    <w:rsid w:val="00AD7611"/>
    <w:rsid w:val="00AD7884"/>
    <w:rsid w:val="00AF2473"/>
    <w:rsid w:val="00AF4F79"/>
    <w:rsid w:val="00AF7227"/>
    <w:rsid w:val="00AF7B50"/>
    <w:rsid w:val="00B03309"/>
    <w:rsid w:val="00B039CF"/>
    <w:rsid w:val="00B05B36"/>
    <w:rsid w:val="00B10F8F"/>
    <w:rsid w:val="00B1309A"/>
    <w:rsid w:val="00B16BE0"/>
    <w:rsid w:val="00B178A4"/>
    <w:rsid w:val="00B214F1"/>
    <w:rsid w:val="00B278B6"/>
    <w:rsid w:val="00B36056"/>
    <w:rsid w:val="00B4466B"/>
    <w:rsid w:val="00B473D4"/>
    <w:rsid w:val="00B47531"/>
    <w:rsid w:val="00B509A3"/>
    <w:rsid w:val="00B50D9D"/>
    <w:rsid w:val="00B57CAB"/>
    <w:rsid w:val="00B636A9"/>
    <w:rsid w:val="00B71E7E"/>
    <w:rsid w:val="00B7253A"/>
    <w:rsid w:val="00B7301C"/>
    <w:rsid w:val="00B73BFD"/>
    <w:rsid w:val="00B771F7"/>
    <w:rsid w:val="00B772F4"/>
    <w:rsid w:val="00B83A3E"/>
    <w:rsid w:val="00B8431B"/>
    <w:rsid w:val="00B867AB"/>
    <w:rsid w:val="00B87ED8"/>
    <w:rsid w:val="00B93D78"/>
    <w:rsid w:val="00B94EFC"/>
    <w:rsid w:val="00B94FEA"/>
    <w:rsid w:val="00BA0023"/>
    <w:rsid w:val="00BA0F5C"/>
    <w:rsid w:val="00BA21AB"/>
    <w:rsid w:val="00BB0B9E"/>
    <w:rsid w:val="00BB3B94"/>
    <w:rsid w:val="00BB5396"/>
    <w:rsid w:val="00BC2A19"/>
    <w:rsid w:val="00BC390D"/>
    <w:rsid w:val="00BC74A9"/>
    <w:rsid w:val="00BD115E"/>
    <w:rsid w:val="00BD3D4B"/>
    <w:rsid w:val="00BD3E38"/>
    <w:rsid w:val="00BD4541"/>
    <w:rsid w:val="00BD55B2"/>
    <w:rsid w:val="00BD68EE"/>
    <w:rsid w:val="00BF2D05"/>
    <w:rsid w:val="00BF3632"/>
    <w:rsid w:val="00BF481E"/>
    <w:rsid w:val="00C02AB3"/>
    <w:rsid w:val="00C04B06"/>
    <w:rsid w:val="00C11B9E"/>
    <w:rsid w:val="00C12DA7"/>
    <w:rsid w:val="00C13C5D"/>
    <w:rsid w:val="00C14D22"/>
    <w:rsid w:val="00C22A91"/>
    <w:rsid w:val="00C23268"/>
    <w:rsid w:val="00C2339F"/>
    <w:rsid w:val="00C24748"/>
    <w:rsid w:val="00C250E9"/>
    <w:rsid w:val="00C251F6"/>
    <w:rsid w:val="00C25892"/>
    <w:rsid w:val="00C30C85"/>
    <w:rsid w:val="00C33665"/>
    <w:rsid w:val="00C35684"/>
    <w:rsid w:val="00C43022"/>
    <w:rsid w:val="00C438E4"/>
    <w:rsid w:val="00C458D2"/>
    <w:rsid w:val="00C46E79"/>
    <w:rsid w:val="00C502BC"/>
    <w:rsid w:val="00C505C0"/>
    <w:rsid w:val="00C523A3"/>
    <w:rsid w:val="00C52D15"/>
    <w:rsid w:val="00C55519"/>
    <w:rsid w:val="00C55AED"/>
    <w:rsid w:val="00C573EB"/>
    <w:rsid w:val="00C579D0"/>
    <w:rsid w:val="00C62839"/>
    <w:rsid w:val="00C6586D"/>
    <w:rsid w:val="00C70661"/>
    <w:rsid w:val="00C8007C"/>
    <w:rsid w:val="00C80247"/>
    <w:rsid w:val="00C80426"/>
    <w:rsid w:val="00C80860"/>
    <w:rsid w:val="00C80AA9"/>
    <w:rsid w:val="00C86321"/>
    <w:rsid w:val="00C87738"/>
    <w:rsid w:val="00C90D50"/>
    <w:rsid w:val="00C91DF8"/>
    <w:rsid w:val="00C94819"/>
    <w:rsid w:val="00C97BF1"/>
    <w:rsid w:val="00CB14FB"/>
    <w:rsid w:val="00CB3385"/>
    <w:rsid w:val="00CB6276"/>
    <w:rsid w:val="00CC0BB2"/>
    <w:rsid w:val="00CC1F17"/>
    <w:rsid w:val="00CC225F"/>
    <w:rsid w:val="00CC2744"/>
    <w:rsid w:val="00CC2E3C"/>
    <w:rsid w:val="00CC3956"/>
    <w:rsid w:val="00CC3D97"/>
    <w:rsid w:val="00CC4BBF"/>
    <w:rsid w:val="00CC61B9"/>
    <w:rsid w:val="00CD2FBC"/>
    <w:rsid w:val="00CD499B"/>
    <w:rsid w:val="00CE0200"/>
    <w:rsid w:val="00CE529A"/>
    <w:rsid w:val="00CE6D1D"/>
    <w:rsid w:val="00CF10B3"/>
    <w:rsid w:val="00CF3AB9"/>
    <w:rsid w:val="00CF4887"/>
    <w:rsid w:val="00D0019F"/>
    <w:rsid w:val="00D024DF"/>
    <w:rsid w:val="00D03EA9"/>
    <w:rsid w:val="00D06A53"/>
    <w:rsid w:val="00D128C8"/>
    <w:rsid w:val="00D12966"/>
    <w:rsid w:val="00D17FFC"/>
    <w:rsid w:val="00D218C8"/>
    <w:rsid w:val="00D23DA5"/>
    <w:rsid w:val="00D25DF5"/>
    <w:rsid w:val="00D26713"/>
    <w:rsid w:val="00D3014E"/>
    <w:rsid w:val="00D30199"/>
    <w:rsid w:val="00D32049"/>
    <w:rsid w:val="00D40D69"/>
    <w:rsid w:val="00D41374"/>
    <w:rsid w:val="00D42A41"/>
    <w:rsid w:val="00D42AA6"/>
    <w:rsid w:val="00D46AEE"/>
    <w:rsid w:val="00D52608"/>
    <w:rsid w:val="00D528FA"/>
    <w:rsid w:val="00D57A17"/>
    <w:rsid w:val="00D668D1"/>
    <w:rsid w:val="00D714E4"/>
    <w:rsid w:val="00D734AF"/>
    <w:rsid w:val="00D81A72"/>
    <w:rsid w:val="00D837EA"/>
    <w:rsid w:val="00D8492D"/>
    <w:rsid w:val="00D96480"/>
    <w:rsid w:val="00D9692C"/>
    <w:rsid w:val="00DA38F7"/>
    <w:rsid w:val="00DA4B9D"/>
    <w:rsid w:val="00DA67A6"/>
    <w:rsid w:val="00DB23BC"/>
    <w:rsid w:val="00DB2689"/>
    <w:rsid w:val="00DB2A87"/>
    <w:rsid w:val="00DB7DDA"/>
    <w:rsid w:val="00DC19CB"/>
    <w:rsid w:val="00DC2C85"/>
    <w:rsid w:val="00DC4203"/>
    <w:rsid w:val="00DC7A29"/>
    <w:rsid w:val="00DC7AE6"/>
    <w:rsid w:val="00DE598B"/>
    <w:rsid w:val="00DE7A5A"/>
    <w:rsid w:val="00DF12BB"/>
    <w:rsid w:val="00DF3766"/>
    <w:rsid w:val="00DF3896"/>
    <w:rsid w:val="00DF4857"/>
    <w:rsid w:val="00DF49FE"/>
    <w:rsid w:val="00DF5409"/>
    <w:rsid w:val="00DF601C"/>
    <w:rsid w:val="00E02E32"/>
    <w:rsid w:val="00E053F9"/>
    <w:rsid w:val="00E116F7"/>
    <w:rsid w:val="00E16BDF"/>
    <w:rsid w:val="00E19254"/>
    <w:rsid w:val="00E20C87"/>
    <w:rsid w:val="00E22C39"/>
    <w:rsid w:val="00E25710"/>
    <w:rsid w:val="00E3163E"/>
    <w:rsid w:val="00E322A3"/>
    <w:rsid w:val="00E32EC1"/>
    <w:rsid w:val="00E3496E"/>
    <w:rsid w:val="00E351BB"/>
    <w:rsid w:val="00E353CD"/>
    <w:rsid w:val="00E35709"/>
    <w:rsid w:val="00E40B3F"/>
    <w:rsid w:val="00E4158A"/>
    <w:rsid w:val="00E46ECB"/>
    <w:rsid w:val="00E516DC"/>
    <w:rsid w:val="00E55A2C"/>
    <w:rsid w:val="00E57133"/>
    <w:rsid w:val="00E6169A"/>
    <w:rsid w:val="00E64A64"/>
    <w:rsid w:val="00E65E39"/>
    <w:rsid w:val="00E6636E"/>
    <w:rsid w:val="00E70846"/>
    <w:rsid w:val="00E70AB6"/>
    <w:rsid w:val="00E713E6"/>
    <w:rsid w:val="00E741A1"/>
    <w:rsid w:val="00E80A70"/>
    <w:rsid w:val="00E81B6F"/>
    <w:rsid w:val="00E85186"/>
    <w:rsid w:val="00E87512"/>
    <w:rsid w:val="00E916EF"/>
    <w:rsid w:val="00E94582"/>
    <w:rsid w:val="00E96676"/>
    <w:rsid w:val="00E96AED"/>
    <w:rsid w:val="00E97835"/>
    <w:rsid w:val="00E97BEB"/>
    <w:rsid w:val="00EA1539"/>
    <w:rsid w:val="00EA1CA5"/>
    <w:rsid w:val="00EA390B"/>
    <w:rsid w:val="00EA4820"/>
    <w:rsid w:val="00EA73B2"/>
    <w:rsid w:val="00EB1E8D"/>
    <w:rsid w:val="00EB2330"/>
    <w:rsid w:val="00EB5568"/>
    <w:rsid w:val="00EC3830"/>
    <w:rsid w:val="00EC5B64"/>
    <w:rsid w:val="00EC5BEE"/>
    <w:rsid w:val="00ED0F5B"/>
    <w:rsid w:val="00ED7BDB"/>
    <w:rsid w:val="00ED8AAD"/>
    <w:rsid w:val="00EE2489"/>
    <w:rsid w:val="00EE54F0"/>
    <w:rsid w:val="00EF005C"/>
    <w:rsid w:val="00EF2715"/>
    <w:rsid w:val="00F00F61"/>
    <w:rsid w:val="00F03B69"/>
    <w:rsid w:val="00F03D1E"/>
    <w:rsid w:val="00F05583"/>
    <w:rsid w:val="00F07CA9"/>
    <w:rsid w:val="00F10D3E"/>
    <w:rsid w:val="00F1275D"/>
    <w:rsid w:val="00F12858"/>
    <w:rsid w:val="00F132E8"/>
    <w:rsid w:val="00F1579A"/>
    <w:rsid w:val="00F208D2"/>
    <w:rsid w:val="00F22E4F"/>
    <w:rsid w:val="00F241B7"/>
    <w:rsid w:val="00F30DF8"/>
    <w:rsid w:val="00F31E0F"/>
    <w:rsid w:val="00F32C53"/>
    <w:rsid w:val="00F33929"/>
    <w:rsid w:val="00F3578E"/>
    <w:rsid w:val="00F36D48"/>
    <w:rsid w:val="00F36EFA"/>
    <w:rsid w:val="00F40CB1"/>
    <w:rsid w:val="00F42E61"/>
    <w:rsid w:val="00F51118"/>
    <w:rsid w:val="00F5322A"/>
    <w:rsid w:val="00F53463"/>
    <w:rsid w:val="00F54C7B"/>
    <w:rsid w:val="00F557D4"/>
    <w:rsid w:val="00F55DC8"/>
    <w:rsid w:val="00F56D0A"/>
    <w:rsid w:val="00F57A12"/>
    <w:rsid w:val="00F614F0"/>
    <w:rsid w:val="00F627B5"/>
    <w:rsid w:val="00F627B9"/>
    <w:rsid w:val="00F77727"/>
    <w:rsid w:val="00F81016"/>
    <w:rsid w:val="00F81A4D"/>
    <w:rsid w:val="00F82F5D"/>
    <w:rsid w:val="00F835BC"/>
    <w:rsid w:val="00F8362A"/>
    <w:rsid w:val="00F90FAD"/>
    <w:rsid w:val="00F9236E"/>
    <w:rsid w:val="00F96C87"/>
    <w:rsid w:val="00F96CD8"/>
    <w:rsid w:val="00F97A52"/>
    <w:rsid w:val="00FA1A97"/>
    <w:rsid w:val="00FA35C7"/>
    <w:rsid w:val="00FA4793"/>
    <w:rsid w:val="00FA4B11"/>
    <w:rsid w:val="00FB5A9E"/>
    <w:rsid w:val="00FB6225"/>
    <w:rsid w:val="00FB7B13"/>
    <w:rsid w:val="00FC1774"/>
    <w:rsid w:val="00FD08B6"/>
    <w:rsid w:val="00FD3CF1"/>
    <w:rsid w:val="00FD6D72"/>
    <w:rsid w:val="00FD6ECF"/>
    <w:rsid w:val="00FE13CD"/>
    <w:rsid w:val="00FE1757"/>
    <w:rsid w:val="00FE5C76"/>
    <w:rsid w:val="00FF2A85"/>
    <w:rsid w:val="00FF4788"/>
    <w:rsid w:val="00FF5908"/>
    <w:rsid w:val="00FF6113"/>
    <w:rsid w:val="01001B5E"/>
    <w:rsid w:val="011837C3"/>
    <w:rsid w:val="012A2737"/>
    <w:rsid w:val="013712F7"/>
    <w:rsid w:val="01527EDF"/>
    <w:rsid w:val="015C6B48"/>
    <w:rsid w:val="01632A69"/>
    <w:rsid w:val="01695955"/>
    <w:rsid w:val="01703CE4"/>
    <w:rsid w:val="017C6D0A"/>
    <w:rsid w:val="01B91D0C"/>
    <w:rsid w:val="01D54D98"/>
    <w:rsid w:val="01D9415D"/>
    <w:rsid w:val="01E46D89"/>
    <w:rsid w:val="01F36FCC"/>
    <w:rsid w:val="01FB40D3"/>
    <w:rsid w:val="0207DC5B"/>
    <w:rsid w:val="02160F0D"/>
    <w:rsid w:val="022A6766"/>
    <w:rsid w:val="0236636A"/>
    <w:rsid w:val="0267352E"/>
    <w:rsid w:val="027068C8"/>
    <w:rsid w:val="029449D0"/>
    <w:rsid w:val="02963DFC"/>
    <w:rsid w:val="02B53DB2"/>
    <w:rsid w:val="02D0D658"/>
    <w:rsid w:val="02D50705"/>
    <w:rsid w:val="02DC78BE"/>
    <w:rsid w:val="02E8F2CE"/>
    <w:rsid w:val="02EE59E6"/>
    <w:rsid w:val="02F4124E"/>
    <w:rsid w:val="030A6CC4"/>
    <w:rsid w:val="030B6598"/>
    <w:rsid w:val="033B50CF"/>
    <w:rsid w:val="03402234"/>
    <w:rsid w:val="03723E05"/>
    <w:rsid w:val="038A1BB2"/>
    <w:rsid w:val="03AD764F"/>
    <w:rsid w:val="03BE7AAE"/>
    <w:rsid w:val="03EC63C9"/>
    <w:rsid w:val="03F591BF"/>
    <w:rsid w:val="04056B9A"/>
    <w:rsid w:val="04073203"/>
    <w:rsid w:val="041871BE"/>
    <w:rsid w:val="04206073"/>
    <w:rsid w:val="046441B2"/>
    <w:rsid w:val="04904FA7"/>
    <w:rsid w:val="04932CE9"/>
    <w:rsid w:val="04A66038"/>
    <w:rsid w:val="04AB54D9"/>
    <w:rsid w:val="04BC5D9C"/>
    <w:rsid w:val="04BF3ADE"/>
    <w:rsid w:val="04C9670A"/>
    <w:rsid w:val="04D23811"/>
    <w:rsid w:val="04D70E27"/>
    <w:rsid w:val="04E33A5F"/>
    <w:rsid w:val="04E84DE3"/>
    <w:rsid w:val="04F35B9A"/>
    <w:rsid w:val="05031C1C"/>
    <w:rsid w:val="05137986"/>
    <w:rsid w:val="051C4A8C"/>
    <w:rsid w:val="053242B0"/>
    <w:rsid w:val="05355B4E"/>
    <w:rsid w:val="053E0B8B"/>
    <w:rsid w:val="05445D91"/>
    <w:rsid w:val="05466939"/>
    <w:rsid w:val="054C2DCF"/>
    <w:rsid w:val="055E827C"/>
    <w:rsid w:val="05662B3C"/>
    <w:rsid w:val="056B77C2"/>
    <w:rsid w:val="05AA53DA"/>
    <w:rsid w:val="05C07B0D"/>
    <w:rsid w:val="05C55721"/>
    <w:rsid w:val="05D76A3C"/>
    <w:rsid w:val="06057FE3"/>
    <w:rsid w:val="06135E8F"/>
    <w:rsid w:val="06180150"/>
    <w:rsid w:val="0629475F"/>
    <w:rsid w:val="06357BC4"/>
    <w:rsid w:val="063F0584"/>
    <w:rsid w:val="064CE9EF"/>
    <w:rsid w:val="067032E2"/>
    <w:rsid w:val="0684FF2D"/>
    <w:rsid w:val="06AE3E0A"/>
    <w:rsid w:val="06B01930"/>
    <w:rsid w:val="06CB6CA9"/>
    <w:rsid w:val="06DF0467"/>
    <w:rsid w:val="06E9D865"/>
    <w:rsid w:val="06FA704F"/>
    <w:rsid w:val="07034156"/>
    <w:rsid w:val="07083E46"/>
    <w:rsid w:val="070C7121"/>
    <w:rsid w:val="07412D1A"/>
    <w:rsid w:val="0772DE18"/>
    <w:rsid w:val="078B5EF9"/>
    <w:rsid w:val="079052BE"/>
    <w:rsid w:val="07B4A17C"/>
    <w:rsid w:val="07EF0E75"/>
    <w:rsid w:val="08031F33"/>
    <w:rsid w:val="081C4DA3"/>
    <w:rsid w:val="08386A4E"/>
    <w:rsid w:val="08493DEA"/>
    <w:rsid w:val="085F4B0D"/>
    <w:rsid w:val="086329D2"/>
    <w:rsid w:val="0878022B"/>
    <w:rsid w:val="089B6AD3"/>
    <w:rsid w:val="08A74FB5"/>
    <w:rsid w:val="08C23B9D"/>
    <w:rsid w:val="08DB6A0C"/>
    <w:rsid w:val="0924150D"/>
    <w:rsid w:val="0929E7DD"/>
    <w:rsid w:val="0957DECB"/>
    <w:rsid w:val="09581E0B"/>
    <w:rsid w:val="0992531D"/>
    <w:rsid w:val="09A82000"/>
    <w:rsid w:val="09E56007"/>
    <w:rsid w:val="09EF2FFD"/>
    <w:rsid w:val="09F63AFE"/>
    <w:rsid w:val="0A479C21"/>
    <w:rsid w:val="0A8A27F5"/>
    <w:rsid w:val="0A8C7FBE"/>
    <w:rsid w:val="0AA07F0D"/>
    <w:rsid w:val="0AB379C7"/>
    <w:rsid w:val="0AC0410C"/>
    <w:rsid w:val="0AD82098"/>
    <w:rsid w:val="0B460AB5"/>
    <w:rsid w:val="0B5A4560"/>
    <w:rsid w:val="0BAE0408"/>
    <w:rsid w:val="0BC33EB3"/>
    <w:rsid w:val="0BC55E7E"/>
    <w:rsid w:val="0C026ED3"/>
    <w:rsid w:val="0C210BDA"/>
    <w:rsid w:val="0C2A5CE1"/>
    <w:rsid w:val="0C632FA1"/>
    <w:rsid w:val="0C68E83E"/>
    <w:rsid w:val="0C782EF0"/>
    <w:rsid w:val="0C8C0749"/>
    <w:rsid w:val="0C8FECE8"/>
    <w:rsid w:val="0C913952"/>
    <w:rsid w:val="0CC71781"/>
    <w:rsid w:val="0CCC6D98"/>
    <w:rsid w:val="0CDB6FDB"/>
    <w:rsid w:val="0CF14A50"/>
    <w:rsid w:val="0D701E19"/>
    <w:rsid w:val="0D7D0092"/>
    <w:rsid w:val="0D8B6C53"/>
    <w:rsid w:val="0D980F97"/>
    <w:rsid w:val="0DCB3427"/>
    <w:rsid w:val="0DEF71E2"/>
    <w:rsid w:val="0E06452B"/>
    <w:rsid w:val="0E0B1B42"/>
    <w:rsid w:val="0E590AFF"/>
    <w:rsid w:val="0E5C239D"/>
    <w:rsid w:val="0E5C414B"/>
    <w:rsid w:val="0E601E8E"/>
    <w:rsid w:val="0E774C77"/>
    <w:rsid w:val="0EAE0E4B"/>
    <w:rsid w:val="0ED97846"/>
    <w:rsid w:val="0EF56A7A"/>
    <w:rsid w:val="0F056591"/>
    <w:rsid w:val="0F1123B2"/>
    <w:rsid w:val="0F4C7779"/>
    <w:rsid w:val="0F5F5CA1"/>
    <w:rsid w:val="0F615EBD"/>
    <w:rsid w:val="0F781F64"/>
    <w:rsid w:val="0F7F4595"/>
    <w:rsid w:val="0F9A317D"/>
    <w:rsid w:val="0FAE6C29"/>
    <w:rsid w:val="0FBB7623"/>
    <w:rsid w:val="0FEB39D9"/>
    <w:rsid w:val="1010343F"/>
    <w:rsid w:val="107B98D1"/>
    <w:rsid w:val="107E65FB"/>
    <w:rsid w:val="10972CD1"/>
    <w:rsid w:val="10A73DA4"/>
    <w:rsid w:val="10B71B0D"/>
    <w:rsid w:val="10D11FFE"/>
    <w:rsid w:val="10DD77C5"/>
    <w:rsid w:val="10E548CC"/>
    <w:rsid w:val="110359F7"/>
    <w:rsid w:val="112D6151"/>
    <w:rsid w:val="117619C8"/>
    <w:rsid w:val="11920B13"/>
    <w:rsid w:val="11951E4E"/>
    <w:rsid w:val="11B0A0CA"/>
    <w:rsid w:val="11D37C4B"/>
    <w:rsid w:val="11EC3A38"/>
    <w:rsid w:val="120CFF6C"/>
    <w:rsid w:val="1235718D"/>
    <w:rsid w:val="124318AA"/>
    <w:rsid w:val="12505D75"/>
    <w:rsid w:val="125C471A"/>
    <w:rsid w:val="125F420A"/>
    <w:rsid w:val="12A10CC7"/>
    <w:rsid w:val="12AB56A1"/>
    <w:rsid w:val="12AD6D05"/>
    <w:rsid w:val="12B207DE"/>
    <w:rsid w:val="12D06431"/>
    <w:rsid w:val="12D94892"/>
    <w:rsid w:val="12EA3375"/>
    <w:rsid w:val="134C478E"/>
    <w:rsid w:val="135B70C7"/>
    <w:rsid w:val="138F28CD"/>
    <w:rsid w:val="13B1D4D1"/>
    <w:rsid w:val="13C133CE"/>
    <w:rsid w:val="13CC58CF"/>
    <w:rsid w:val="13E4036C"/>
    <w:rsid w:val="13E5657E"/>
    <w:rsid w:val="13EE5FCD"/>
    <w:rsid w:val="13F72496"/>
    <w:rsid w:val="14025795"/>
    <w:rsid w:val="140E7C96"/>
    <w:rsid w:val="142B1AFF"/>
    <w:rsid w:val="143771ED"/>
    <w:rsid w:val="14700951"/>
    <w:rsid w:val="147F6DE6"/>
    <w:rsid w:val="14926B19"/>
    <w:rsid w:val="14952165"/>
    <w:rsid w:val="149C1746"/>
    <w:rsid w:val="14C10E56"/>
    <w:rsid w:val="14CB0249"/>
    <w:rsid w:val="14EC2E3E"/>
    <w:rsid w:val="14F7697C"/>
    <w:rsid w:val="150DA17F"/>
    <w:rsid w:val="151412DC"/>
    <w:rsid w:val="15545B7C"/>
    <w:rsid w:val="155B918E"/>
    <w:rsid w:val="1562473D"/>
    <w:rsid w:val="15B59CE2"/>
    <w:rsid w:val="15C97D2E"/>
    <w:rsid w:val="15DF5D8E"/>
    <w:rsid w:val="15E307B6"/>
    <w:rsid w:val="1610D9EB"/>
    <w:rsid w:val="161812A0"/>
    <w:rsid w:val="161C0D90"/>
    <w:rsid w:val="16272284"/>
    <w:rsid w:val="162C08A7"/>
    <w:rsid w:val="164200CB"/>
    <w:rsid w:val="166167A3"/>
    <w:rsid w:val="166242C9"/>
    <w:rsid w:val="167FE9AB"/>
    <w:rsid w:val="168D3A3C"/>
    <w:rsid w:val="16970417"/>
    <w:rsid w:val="169D3553"/>
    <w:rsid w:val="16B0772A"/>
    <w:rsid w:val="16B56AEF"/>
    <w:rsid w:val="16D5CC72"/>
    <w:rsid w:val="16DF591A"/>
    <w:rsid w:val="172333C1"/>
    <w:rsid w:val="173C4B1A"/>
    <w:rsid w:val="17471E3D"/>
    <w:rsid w:val="1759391E"/>
    <w:rsid w:val="176D1177"/>
    <w:rsid w:val="1787936C"/>
    <w:rsid w:val="178F33DC"/>
    <w:rsid w:val="17A777F1"/>
    <w:rsid w:val="17B80644"/>
    <w:rsid w:val="17C76AD9"/>
    <w:rsid w:val="17D22226"/>
    <w:rsid w:val="17D7381E"/>
    <w:rsid w:val="17F92A0B"/>
    <w:rsid w:val="18330D83"/>
    <w:rsid w:val="183C72BB"/>
    <w:rsid w:val="18452800"/>
    <w:rsid w:val="18502F73"/>
    <w:rsid w:val="18610323"/>
    <w:rsid w:val="188F5B7B"/>
    <w:rsid w:val="1896721E"/>
    <w:rsid w:val="18BE612E"/>
    <w:rsid w:val="18FC27B3"/>
    <w:rsid w:val="19067AD5"/>
    <w:rsid w:val="190B752A"/>
    <w:rsid w:val="190D20E6"/>
    <w:rsid w:val="1949403C"/>
    <w:rsid w:val="195A686C"/>
    <w:rsid w:val="195B5AD8"/>
    <w:rsid w:val="19744A3F"/>
    <w:rsid w:val="199B6E4C"/>
    <w:rsid w:val="19B337B9"/>
    <w:rsid w:val="19C01A32"/>
    <w:rsid w:val="1A02204B"/>
    <w:rsid w:val="1A1A55E6"/>
    <w:rsid w:val="1A444411"/>
    <w:rsid w:val="1A5F49C1"/>
    <w:rsid w:val="1A63EB2F"/>
    <w:rsid w:val="1A82318C"/>
    <w:rsid w:val="1A8707A2"/>
    <w:rsid w:val="1A8962C8"/>
    <w:rsid w:val="1AA11864"/>
    <w:rsid w:val="1AA83FBF"/>
    <w:rsid w:val="1AC6751C"/>
    <w:rsid w:val="1ACB4B33"/>
    <w:rsid w:val="1AF10858"/>
    <w:rsid w:val="1B0B4F2F"/>
    <w:rsid w:val="1B0F0EC3"/>
    <w:rsid w:val="1B157B5C"/>
    <w:rsid w:val="1B3E5305"/>
    <w:rsid w:val="1B827018"/>
    <w:rsid w:val="1B9F0E54"/>
    <w:rsid w:val="1BAB04C0"/>
    <w:rsid w:val="1BD3458F"/>
    <w:rsid w:val="1BDE2644"/>
    <w:rsid w:val="1C183DA8"/>
    <w:rsid w:val="1C2362A8"/>
    <w:rsid w:val="1C536B8E"/>
    <w:rsid w:val="1C5A3E60"/>
    <w:rsid w:val="1C965875"/>
    <w:rsid w:val="1C9DC62C"/>
    <w:rsid w:val="1C9F0025"/>
    <w:rsid w:val="1CA90EA4"/>
    <w:rsid w:val="1CCB0E1A"/>
    <w:rsid w:val="1CE7377A"/>
    <w:rsid w:val="1CEB6DC6"/>
    <w:rsid w:val="1D1E3640"/>
    <w:rsid w:val="1D230C56"/>
    <w:rsid w:val="1D2B3667"/>
    <w:rsid w:val="1D72516F"/>
    <w:rsid w:val="1D882867"/>
    <w:rsid w:val="1DA04055"/>
    <w:rsid w:val="1DAB29F9"/>
    <w:rsid w:val="1DAF4298"/>
    <w:rsid w:val="1DB63878"/>
    <w:rsid w:val="1DD71A40"/>
    <w:rsid w:val="1DFC4F05"/>
    <w:rsid w:val="1E4A2212"/>
    <w:rsid w:val="1E4FB623"/>
    <w:rsid w:val="1E96A353"/>
    <w:rsid w:val="1E9797F5"/>
    <w:rsid w:val="1EA6A438"/>
    <w:rsid w:val="1EB11EB1"/>
    <w:rsid w:val="1EBD0C36"/>
    <w:rsid w:val="1ED02718"/>
    <w:rsid w:val="1EE7180F"/>
    <w:rsid w:val="1F114ADE"/>
    <w:rsid w:val="1F122D30"/>
    <w:rsid w:val="1F2D9255"/>
    <w:rsid w:val="1F3C7DAD"/>
    <w:rsid w:val="1F6B0692"/>
    <w:rsid w:val="1F8E612F"/>
    <w:rsid w:val="1F973235"/>
    <w:rsid w:val="1FAD2A59"/>
    <w:rsid w:val="1FB75686"/>
    <w:rsid w:val="1FBB77D6"/>
    <w:rsid w:val="1FDB75C6"/>
    <w:rsid w:val="1FF16DE9"/>
    <w:rsid w:val="1FF836E7"/>
    <w:rsid w:val="20036B1D"/>
    <w:rsid w:val="20314B69"/>
    <w:rsid w:val="205B0707"/>
    <w:rsid w:val="2066669B"/>
    <w:rsid w:val="20B7324F"/>
    <w:rsid w:val="20C2CD45"/>
    <w:rsid w:val="20DC7CCA"/>
    <w:rsid w:val="20E71F9A"/>
    <w:rsid w:val="20F070A1"/>
    <w:rsid w:val="20FF1092"/>
    <w:rsid w:val="2126A05E"/>
    <w:rsid w:val="21311468"/>
    <w:rsid w:val="213F5933"/>
    <w:rsid w:val="21B18988"/>
    <w:rsid w:val="21BA320B"/>
    <w:rsid w:val="21DA565B"/>
    <w:rsid w:val="21DD2B60"/>
    <w:rsid w:val="21F3D3C3"/>
    <w:rsid w:val="21FFD646"/>
    <w:rsid w:val="222039B6"/>
    <w:rsid w:val="22255512"/>
    <w:rsid w:val="2241392C"/>
    <w:rsid w:val="22925F36"/>
    <w:rsid w:val="22941CAE"/>
    <w:rsid w:val="22B20386"/>
    <w:rsid w:val="22D12F02"/>
    <w:rsid w:val="22D16A5E"/>
    <w:rsid w:val="22FBEBFD"/>
    <w:rsid w:val="231352C9"/>
    <w:rsid w:val="23203542"/>
    <w:rsid w:val="232036E5"/>
    <w:rsid w:val="234E4553"/>
    <w:rsid w:val="236A1618"/>
    <w:rsid w:val="23C6233B"/>
    <w:rsid w:val="23C71C0F"/>
    <w:rsid w:val="23E443FD"/>
    <w:rsid w:val="23E7F159"/>
    <w:rsid w:val="2417578B"/>
    <w:rsid w:val="2425CEBB"/>
    <w:rsid w:val="242A0F1B"/>
    <w:rsid w:val="242D23BA"/>
    <w:rsid w:val="247973AD"/>
    <w:rsid w:val="24853FA4"/>
    <w:rsid w:val="24B14D99"/>
    <w:rsid w:val="24B403E6"/>
    <w:rsid w:val="24BF6C72"/>
    <w:rsid w:val="24C148B0"/>
    <w:rsid w:val="24C93DF2"/>
    <w:rsid w:val="24D406FE"/>
    <w:rsid w:val="252625AC"/>
    <w:rsid w:val="25457290"/>
    <w:rsid w:val="25494FD2"/>
    <w:rsid w:val="2550F909"/>
    <w:rsid w:val="257302A1"/>
    <w:rsid w:val="25B05109"/>
    <w:rsid w:val="25C64874"/>
    <w:rsid w:val="25D54AB7"/>
    <w:rsid w:val="25F52A64"/>
    <w:rsid w:val="25F8DD03"/>
    <w:rsid w:val="25FC13BE"/>
    <w:rsid w:val="25FF7189"/>
    <w:rsid w:val="2607029E"/>
    <w:rsid w:val="26347A30"/>
    <w:rsid w:val="263512ED"/>
    <w:rsid w:val="265E685B"/>
    <w:rsid w:val="267045AB"/>
    <w:rsid w:val="268A19CE"/>
    <w:rsid w:val="26B91CE3"/>
    <w:rsid w:val="26EC20B9"/>
    <w:rsid w:val="26FC776D"/>
    <w:rsid w:val="26FD04A6"/>
    <w:rsid w:val="26FE003E"/>
    <w:rsid w:val="270C4509"/>
    <w:rsid w:val="27111B1F"/>
    <w:rsid w:val="27633147"/>
    <w:rsid w:val="276D1D14"/>
    <w:rsid w:val="27D05536"/>
    <w:rsid w:val="27DAE048"/>
    <w:rsid w:val="27DF5779"/>
    <w:rsid w:val="28096C9A"/>
    <w:rsid w:val="280F4428"/>
    <w:rsid w:val="284238D3"/>
    <w:rsid w:val="284E2547"/>
    <w:rsid w:val="28771B47"/>
    <w:rsid w:val="28A15125"/>
    <w:rsid w:val="28AA3FD9"/>
    <w:rsid w:val="28B07116"/>
    <w:rsid w:val="28D23530"/>
    <w:rsid w:val="290C07F0"/>
    <w:rsid w:val="29325D7D"/>
    <w:rsid w:val="295E3016"/>
    <w:rsid w:val="29824F56"/>
    <w:rsid w:val="2996455E"/>
    <w:rsid w:val="29B128E9"/>
    <w:rsid w:val="29C2112E"/>
    <w:rsid w:val="29C76E0D"/>
    <w:rsid w:val="29F714A0"/>
    <w:rsid w:val="2A049B33"/>
    <w:rsid w:val="2A0E2346"/>
    <w:rsid w:val="2A18C66C"/>
    <w:rsid w:val="2A3A313B"/>
    <w:rsid w:val="2A4B359A"/>
    <w:rsid w:val="2A4C2E6E"/>
    <w:rsid w:val="2A4D466A"/>
    <w:rsid w:val="2A522B7B"/>
    <w:rsid w:val="2A5F7458"/>
    <w:rsid w:val="2A81749E"/>
    <w:rsid w:val="2A8D3BB3"/>
    <w:rsid w:val="2A8D770F"/>
    <w:rsid w:val="2A9036A3"/>
    <w:rsid w:val="2ABE1FBE"/>
    <w:rsid w:val="2AD43590"/>
    <w:rsid w:val="2AD96DF8"/>
    <w:rsid w:val="2ADE7F6A"/>
    <w:rsid w:val="2AE5579D"/>
    <w:rsid w:val="2B083239"/>
    <w:rsid w:val="2B2A678D"/>
    <w:rsid w:val="2B2D7FD1"/>
    <w:rsid w:val="2BB62C95"/>
    <w:rsid w:val="2BFD5A59"/>
    <w:rsid w:val="2C316F8A"/>
    <w:rsid w:val="2C464019"/>
    <w:rsid w:val="2C5E3501"/>
    <w:rsid w:val="2C5E364E"/>
    <w:rsid w:val="2C820DC9"/>
    <w:rsid w:val="2CA62ED9"/>
    <w:rsid w:val="2CC17B44"/>
    <w:rsid w:val="2CC66F08"/>
    <w:rsid w:val="2CC73F7E"/>
    <w:rsid w:val="2CDCFE0B"/>
    <w:rsid w:val="2CF241A1"/>
    <w:rsid w:val="2D0068BE"/>
    <w:rsid w:val="2D035FCE"/>
    <w:rsid w:val="2D1F6275"/>
    <w:rsid w:val="2D256324"/>
    <w:rsid w:val="2D2A4B21"/>
    <w:rsid w:val="2D4D3D15"/>
    <w:rsid w:val="2D5FD2E8"/>
    <w:rsid w:val="2D682308"/>
    <w:rsid w:val="2D684463"/>
    <w:rsid w:val="2D6A1F89"/>
    <w:rsid w:val="2D7C3A6A"/>
    <w:rsid w:val="2D8017AD"/>
    <w:rsid w:val="2D9287A0"/>
    <w:rsid w:val="2D945258"/>
    <w:rsid w:val="2DC62673"/>
    <w:rsid w:val="2DF30B03"/>
    <w:rsid w:val="2E304F81"/>
    <w:rsid w:val="2E3305CD"/>
    <w:rsid w:val="2E3A7BAD"/>
    <w:rsid w:val="2E424CB4"/>
    <w:rsid w:val="2E45E7D8"/>
    <w:rsid w:val="2E67296D"/>
    <w:rsid w:val="2E6764C9"/>
    <w:rsid w:val="2E7C6418"/>
    <w:rsid w:val="2E9B2390"/>
    <w:rsid w:val="2EA119DB"/>
    <w:rsid w:val="2EA94D33"/>
    <w:rsid w:val="2EE7E070"/>
    <w:rsid w:val="2EFC4E63"/>
    <w:rsid w:val="2F067A90"/>
    <w:rsid w:val="2F0E4B96"/>
    <w:rsid w:val="2F1C7979"/>
    <w:rsid w:val="2F320885"/>
    <w:rsid w:val="2F3E7229"/>
    <w:rsid w:val="2F495FF8"/>
    <w:rsid w:val="2F57098B"/>
    <w:rsid w:val="2FA63021"/>
    <w:rsid w:val="2FC55B9D"/>
    <w:rsid w:val="2FCC731F"/>
    <w:rsid w:val="2FEA6A07"/>
    <w:rsid w:val="2FF68919"/>
    <w:rsid w:val="304271ED"/>
    <w:rsid w:val="3045283A"/>
    <w:rsid w:val="30913CD1"/>
    <w:rsid w:val="309555DD"/>
    <w:rsid w:val="30977539"/>
    <w:rsid w:val="30A0509E"/>
    <w:rsid w:val="30B11C7D"/>
    <w:rsid w:val="30DA5678"/>
    <w:rsid w:val="310149B3"/>
    <w:rsid w:val="3103599E"/>
    <w:rsid w:val="31083F93"/>
    <w:rsid w:val="31093867"/>
    <w:rsid w:val="31181CFC"/>
    <w:rsid w:val="3169B73E"/>
    <w:rsid w:val="3183186B"/>
    <w:rsid w:val="31B732C3"/>
    <w:rsid w:val="31D2634F"/>
    <w:rsid w:val="31D52AE5"/>
    <w:rsid w:val="321C75CA"/>
    <w:rsid w:val="324234D5"/>
    <w:rsid w:val="324A05DB"/>
    <w:rsid w:val="3253123E"/>
    <w:rsid w:val="325356E2"/>
    <w:rsid w:val="3264169D"/>
    <w:rsid w:val="32775ED7"/>
    <w:rsid w:val="32897831"/>
    <w:rsid w:val="328C4750"/>
    <w:rsid w:val="32BA12BD"/>
    <w:rsid w:val="32DEECBE"/>
    <w:rsid w:val="32E53667"/>
    <w:rsid w:val="33062754"/>
    <w:rsid w:val="331309CD"/>
    <w:rsid w:val="331BC236"/>
    <w:rsid w:val="33260700"/>
    <w:rsid w:val="33436FAF"/>
    <w:rsid w:val="335C2374"/>
    <w:rsid w:val="336E20A7"/>
    <w:rsid w:val="33865643"/>
    <w:rsid w:val="33AB6E58"/>
    <w:rsid w:val="33EA3E24"/>
    <w:rsid w:val="33FE27B0"/>
    <w:rsid w:val="341B3FDD"/>
    <w:rsid w:val="3422536C"/>
    <w:rsid w:val="342E1F62"/>
    <w:rsid w:val="3431735D"/>
    <w:rsid w:val="344E5FF7"/>
    <w:rsid w:val="34576C06"/>
    <w:rsid w:val="345BF604"/>
    <w:rsid w:val="3487562E"/>
    <w:rsid w:val="34880F47"/>
    <w:rsid w:val="34AE2E07"/>
    <w:rsid w:val="34B63D06"/>
    <w:rsid w:val="34B65F3D"/>
    <w:rsid w:val="34BF1F6C"/>
    <w:rsid w:val="34CA77B1"/>
    <w:rsid w:val="34F36B96"/>
    <w:rsid w:val="35044A71"/>
    <w:rsid w:val="3512D43F"/>
    <w:rsid w:val="3513B87E"/>
    <w:rsid w:val="35243365"/>
    <w:rsid w:val="3528A677"/>
    <w:rsid w:val="352C5479"/>
    <w:rsid w:val="354D466A"/>
    <w:rsid w:val="356DD143"/>
    <w:rsid w:val="358838F4"/>
    <w:rsid w:val="35981301"/>
    <w:rsid w:val="359A53D6"/>
    <w:rsid w:val="35C753B2"/>
    <w:rsid w:val="361D21C0"/>
    <w:rsid w:val="3633A700"/>
    <w:rsid w:val="36421CF5"/>
    <w:rsid w:val="36482DCA"/>
    <w:rsid w:val="3661A95D"/>
    <w:rsid w:val="36653C36"/>
    <w:rsid w:val="367774C5"/>
    <w:rsid w:val="36A88A78"/>
    <w:rsid w:val="36D36DF1"/>
    <w:rsid w:val="37403D5B"/>
    <w:rsid w:val="375874E7"/>
    <w:rsid w:val="38482EC7"/>
    <w:rsid w:val="3852376F"/>
    <w:rsid w:val="385E26EA"/>
    <w:rsid w:val="386C187C"/>
    <w:rsid w:val="38726196"/>
    <w:rsid w:val="38763ED8"/>
    <w:rsid w:val="387B329C"/>
    <w:rsid w:val="3881462B"/>
    <w:rsid w:val="38934FD1"/>
    <w:rsid w:val="38C429AE"/>
    <w:rsid w:val="38E2331B"/>
    <w:rsid w:val="39243934"/>
    <w:rsid w:val="392B4CC2"/>
    <w:rsid w:val="3930052B"/>
    <w:rsid w:val="39557F91"/>
    <w:rsid w:val="396F3763"/>
    <w:rsid w:val="397B127F"/>
    <w:rsid w:val="398556A5"/>
    <w:rsid w:val="398E34A3"/>
    <w:rsid w:val="39D30C95"/>
    <w:rsid w:val="39FC21BB"/>
    <w:rsid w:val="3A0E006F"/>
    <w:rsid w:val="3A19D2F8"/>
    <w:rsid w:val="3A23599A"/>
    <w:rsid w:val="3A738BD7"/>
    <w:rsid w:val="3A802DEC"/>
    <w:rsid w:val="3A8F74D3"/>
    <w:rsid w:val="3A9B7C26"/>
    <w:rsid w:val="3AA27206"/>
    <w:rsid w:val="3AA441CE"/>
    <w:rsid w:val="3AB40CE8"/>
    <w:rsid w:val="3AF47336"/>
    <w:rsid w:val="3AFD443D"/>
    <w:rsid w:val="3B007A89"/>
    <w:rsid w:val="3B07350D"/>
    <w:rsid w:val="3B19FE99"/>
    <w:rsid w:val="3B1FF5A0"/>
    <w:rsid w:val="3B404329"/>
    <w:rsid w:val="3B567FF1"/>
    <w:rsid w:val="3B693880"/>
    <w:rsid w:val="3B862684"/>
    <w:rsid w:val="3B9F72A2"/>
    <w:rsid w:val="3BE60890"/>
    <w:rsid w:val="3BFF41E4"/>
    <w:rsid w:val="3C047A4D"/>
    <w:rsid w:val="3C1275F2"/>
    <w:rsid w:val="3C1A2DCC"/>
    <w:rsid w:val="3C221C81"/>
    <w:rsid w:val="3C37572C"/>
    <w:rsid w:val="3C5E0F0B"/>
    <w:rsid w:val="3C7921E9"/>
    <w:rsid w:val="3CCCFE73"/>
    <w:rsid w:val="3CE533DA"/>
    <w:rsid w:val="3CF3A80E"/>
    <w:rsid w:val="3D101FEB"/>
    <w:rsid w:val="3D3F2070"/>
    <w:rsid w:val="3D440617"/>
    <w:rsid w:val="3D4520CB"/>
    <w:rsid w:val="3D4A148F"/>
    <w:rsid w:val="3D8C5F4C"/>
    <w:rsid w:val="3D98669F"/>
    <w:rsid w:val="3DCA4B9D"/>
    <w:rsid w:val="3DCAE943"/>
    <w:rsid w:val="3DD339DE"/>
    <w:rsid w:val="3DE0023E"/>
    <w:rsid w:val="3DE4B190"/>
    <w:rsid w:val="3DF00289"/>
    <w:rsid w:val="3E18DE7A"/>
    <w:rsid w:val="3E195964"/>
    <w:rsid w:val="3E794362"/>
    <w:rsid w:val="3E950E30"/>
    <w:rsid w:val="3EB27993"/>
    <w:rsid w:val="3EC60FE9"/>
    <w:rsid w:val="3EE85004"/>
    <w:rsid w:val="3F0D09C6"/>
    <w:rsid w:val="3F16CEB2"/>
    <w:rsid w:val="3F485EA2"/>
    <w:rsid w:val="3F4CAF5F"/>
    <w:rsid w:val="3F650802"/>
    <w:rsid w:val="3F68DCD6"/>
    <w:rsid w:val="3F929CF0"/>
    <w:rsid w:val="3F980BD8"/>
    <w:rsid w:val="3FA30576"/>
    <w:rsid w:val="3FD17C46"/>
    <w:rsid w:val="3FEB6F5A"/>
    <w:rsid w:val="3FF12096"/>
    <w:rsid w:val="40014D0C"/>
    <w:rsid w:val="402E32EA"/>
    <w:rsid w:val="40644F5E"/>
    <w:rsid w:val="409C410E"/>
    <w:rsid w:val="409C54FA"/>
    <w:rsid w:val="409E221E"/>
    <w:rsid w:val="40A9471F"/>
    <w:rsid w:val="40C8179C"/>
    <w:rsid w:val="40EA5463"/>
    <w:rsid w:val="41004C87"/>
    <w:rsid w:val="41314267"/>
    <w:rsid w:val="4132C96B"/>
    <w:rsid w:val="417137CD"/>
    <w:rsid w:val="4177CDC1"/>
    <w:rsid w:val="41B0776F"/>
    <w:rsid w:val="41B11ADD"/>
    <w:rsid w:val="41BA3087"/>
    <w:rsid w:val="41EF0857"/>
    <w:rsid w:val="41FA24D1"/>
    <w:rsid w:val="420F4A55"/>
    <w:rsid w:val="424B71EA"/>
    <w:rsid w:val="429A4C67"/>
    <w:rsid w:val="42BD2703"/>
    <w:rsid w:val="42D75573"/>
    <w:rsid w:val="42EE00D6"/>
    <w:rsid w:val="42FC3C93"/>
    <w:rsid w:val="43AF4742"/>
    <w:rsid w:val="43CC926C"/>
    <w:rsid w:val="43D61CCF"/>
    <w:rsid w:val="43E066A9"/>
    <w:rsid w:val="44077BD1"/>
    <w:rsid w:val="44240C8C"/>
    <w:rsid w:val="4424E8B1"/>
    <w:rsid w:val="4432AA99"/>
    <w:rsid w:val="443469F5"/>
    <w:rsid w:val="443C3A5F"/>
    <w:rsid w:val="444CBF84"/>
    <w:rsid w:val="44627A06"/>
    <w:rsid w:val="4473751E"/>
    <w:rsid w:val="447A08AC"/>
    <w:rsid w:val="44827761"/>
    <w:rsid w:val="44888BCF"/>
    <w:rsid w:val="449C4CC6"/>
    <w:rsid w:val="44A973E3"/>
    <w:rsid w:val="44BA15F0"/>
    <w:rsid w:val="44E87F0C"/>
    <w:rsid w:val="44ED5522"/>
    <w:rsid w:val="44FE14DD"/>
    <w:rsid w:val="4528655A"/>
    <w:rsid w:val="453273D9"/>
    <w:rsid w:val="454649C8"/>
    <w:rsid w:val="45467E40"/>
    <w:rsid w:val="4550160D"/>
    <w:rsid w:val="459E4A6E"/>
    <w:rsid w:val="45AD4CB1"/>
    <w:rsid w:val="45AF0D4D"/>
    <w:rsid w:val="45BC6483"/>
    <w:rsid w:val="461804EF"/>
    <w:rsid w:val="465A6BE7"/>
    <w:rsid w:val="46737CA9"/>
    <w:rsid w:val="46AC6D17"/>
    <w:rsid w:val="46D30747"/>
    <w:rsid w:val="46FA2178"/>
    <w:rsid w:val="472114B3"/>
    <w:rsid w:val="47275F43"/>
    <w:rsid w:val="47376F28"/>
    <w:rsid w:val="478B4B7E"/>
    <w:rsid w:val="47AB52EC"/>
    <w:rsid w:val="47B99BEC"/>
    <w:rsid w:val="47F72214"/>
    <w:rsid w:val="481C7CEF"/>
    <w:rsid w:val="48396CD0"/>
    <w:rsid w:val="489108BA"/>
    <w:rsid w:val="489F4D85"/>
    <w:rsid w:val="48A64365"/>
    <w:rsid w:val="48A92B05"/>
    <w:rsid w:val="48BD16AF"/>
    <w:rsid w:val="48CB3DCC"/>
    <w:rsid w:val="48D2515B"/>
    <w:rsid w:val="48F13107"/>
    <w:rsid w:val="48F893E5"/>
    <w:rsid w:val="49066BB2"/>
    <w:rsid w:val="490A11F4"/>
    <w:rsid w:val="49267254"/>
    <w:rsid w:val="49382AE4"/>
    <w:rsid w:val="494871CB"/>
    <w:rsid w:val="49492F43"/>
    <w:rsid w:val="49496A9F"/>
    <w:rsid w:val="496438D9"/>
    <w:rsid w:val="49675177"/>
    <w:rsid w:val="496D09DF"/>
    <w:rsid w:val="4985379B"/>
    <w:rsid w:val="498E6AEC"/>
    <w:rsid w:val="49951CE4"/>
    <w:rsid w:val="499BBCC4"/>
    <w:rsid w:val="49A10689"/>
    <w:rsid w:val="49A150F4"/>
    <w:rsid w:val="49C12AD9"/>
    <w:rsid w:val="4A190B67"/>
    <w:rsid w:val="4A2FD12E"/>
    <w:rsid w:val="4A5E2A1E"/>
    <w:rsid w:val="4A63605A"/>
    <w:rsid w:val="4A70C716"/>
    <w:rsid w:val="4AA06815"/>
    <w:rsid w:val="4AA2290B"/>
    <w:rsid w:val="4AA42E22"/>
    <w:rsid w:val="4ABA40F8"/>
    <w:rsid w:val="4AC26B09"/>
    <w:rsid w:val="4ACCA083"/>
    <w:rsid w:val="4AD056CA"/>
    <w:rsid w:val="4AE66459"/>
    <w:rsid w:val="4B0709C0"/>
    <w:rsid w:val="4B897627"/>
    <w:rsid w:val="4BBB6E5D"/>
    <w:rsid w:val="4BDF36EB"/>
    <w:rsid w:val="4BE11211"/>
    <w:rsid w:val="4BFB6776"/>
    <w:rsid w:val="4C0C793F"/>
    <w:rsid w:val="4C15535E"/>
    <w:rsid w:val="4C356B54"/>
    <w:rsid w:val="4C400785"/>
    <w:rsid w:val="4C575977"/>
    <w:rsid w:val="4C72455F"/>
    <w:rsid w:val="4C9E3FD6"/>
    <w:rsid w:val="4CB84667"/>
    <w:rsid w:val="4CCD0D31"/>
    <w:rsid w:val="4D027691"/>
    <w:rsid w:val="4D111FCA"/>
    <w:rsid w:val="4D5A3970"/>
    <w:rsid w:val="4D8A3CB3"/>
    <w:rsid w:val="4DBC3CE3"/>
    <w:rsid w:val="4DC1579E"/>
    <w:rsid w:val="4DE19A49"/>
    <w:rsid w:val="4DED0341"/>
    <w:rsid w:val="4DF20FD0"/>
    <w:rsid w:val="4E0538DC"/>
    <w:rsid w:val="4E093E90"/>
    <w:rsid w:val="4E1040AA"/>
    <w:rsid w:val="4E4D2943"/>
    <w:rsid w:val="4E720846"/>
    <w:rsid w:val="4EC45545"/>
    <w:rsid w:val="4EDE6713"/>
    <w:rsid w:val="4EE71234"/>
    <w:rsid w:val="4EEF633A"/>
    <w:rsid w:val="4F041DE6"/>
    <w:rsid w:val="4F11564F"/>
    <w:rsid w:val="4F4B17C3"/>
    <w:rsid w:val="4F573F69"/>
    <w:rsid w:val="4F6ED058"/>
    <w:rsid w:val="4FCB46B2"/>
    <w:rsid w:val="4FEB35EE"/>
    <w:rsid w:val="4FFC2756"/>
    <w:rsid w:val="500100D3"/>
    <w:rsid w:val="503E1327"/>
    <w:rsid w:val="50594724"/>
    <w:rsid w:val="50AF190C"/>
    <w:rsid w:val="50CF47A9"/>
    <w:rsid w:val="50D70E34"/>
    <w:rsid w:val="50FB0FC7"/>
    <w:rsid w:val="51031C29"/>
    <w:rsid w:val="5106230C"/>
    <w:rsid w:val="51254295"/>
    <w:rsid w:val="51452242"/>
    <w:rsid w:val="51654692"/>
    <w:rsid w:val="5175BD94"/>
    <w:rsid w:val="5181771E"/>
    <w:rsid w:val="518E5A3E"/>
    <w:rsid w:val="51AA02F7"/>
    <w:rsid w:val="51B51175"/>
    <w:rsid w:val="51EF4920"/>
    <w:rsid w:val="51F06651"/>
    <w:rsid w:val="52017803"/>
    <w:rsid w:val="52043EAB"/>
    <w:rsid w:val="521265C8"/>
    <w:rsid w:val="5212F9A1"/>
    <w:rsid w:val="52157E66"/>
    <w:rsid w:val="52350508"/>
    <w:rsid w:val="523644E2"/>
    <w:rsid w:val="524AE1BD"/>
    <w:rsid w:val="526A01B2"/>
    <w:rsid w:val="52750905"/>
    <w:rsid w:val="52923265"/>
    <w:rsid w:val="52AD5CF4"/>
    <w:rsid w:val="52DA2D3A"/>
    <w:rsid w:val="52ED2B91"/>
    <w:rsid w:val="52EF4B5B"/>
    <w:rsid w:val="53034162"/>
    <w:rsid w:val="530358D6"/>
    <w:rsid w:val="53542C10"/>
    <w:rsid w:val="535A6478"/>
    <w:rsid w:val="536A5F90"/>
    <w:rsid w:val="536C7F5A"/>
    <w:rsid w:val="537137C2"/>
    <w:rsid w:val="538E6122"/>
    <w:rsid w:val="53A23D81"/>
    <w:rsid w:val="53C02053"/>
    <w:rsid w:val="53CC27A6"/>
    <w:rsid w:val="53EE7EBD"/>
    <w:rsid w:val="5451CD6C"/>
    <w:rsid w:val="54622AD8"/>
    <w:rsid w:val="54727784"/>
    <w:rsid w:val="54857525"/>
    <w:rsid w:val="5486504B"/>
    <w:rsid w:val="548D0188"/>
    <w:rsid w:val="549534E0"/>
    <w:rsid w:val="54A31759"/>
    <w:rsid w:val="54B25E40"/>
    <w:rsid w:val="54B56DDD"/>
    <w:rsid w:val="550B5550"/>
    <w:rsid w:val="551B5793"/>
    <w:rsid w:val="5527238A"/>
    <w:rsid w:val="552E7AB7"/>
    <w:rsid w:val="5531145B"/>
    <w:rsid w:val="55465BF2"/>
    <w:rsid w:val="5555049D"/>
    <w:rsid w:val="5589D24D"/>
    <w:rsid w:val="558D41B7"/>
    <w:rsid w:val="5590381A"/>
    <w:rsid w:val="559317CE"/>
    <w:rsid w:val="55B31E70"/>
    <w:rsid w:val="55B654BC"/>
    <w:rsid w:val="55C220B3"/>
    <w:rsid w:val="55E71858"/>
    <w:rsid w:val="55E9F879"/>
    <w:rsid w:val="55FA3B3C"/>
    <w:rsid w:val="55FF082E"/>
    <w:rsid w:val="560A87A6"/>
    <w:rsid w:val="5623032F"/>
    <w:rsid w:val="562543F0"/>
    <w:rsid w:val="56494582"/>
    <w:rsid w:val="564D4072"/>
    <w:rsid w:val="5664316A"/>
    <w:rsid w:val="567A0BDF"/>
    <w:rsid w:val="56FE2756"/>
    <w:rsid w:val="570861EB"/>
    <w:rsid w:val="5713049E"/>
    <w:rsid w:val="573E7E5F"/>
    <w:rsid w:val="576A0C54"/>
    <w:rsid w:val="5774562F"/>
    <w:rsid w:val="57897DEF"/>
    <w:rsid w:val="580E15DF"/>
    <w:rsid w:val="582A3F3F"/>
    <w:rsid w:val="58555460"/>
    <w:rsid w:val="585D62D7"/>
    <w:rsid w:val="58692CBA"/>
    <w:rsid w:val="588E44CE"/>
    <w:rsid w:val="58AE691E"/>
    <w:rsid w:val="58F86673"/>
    <w:rsid w:val="59050C34"/>
    <w:rsid w:val="5924C51B"/>
    <w:rsid w:val="592FC15D"/>
    <w:rsid w:val="593E5EF4"/>
    <w:rsid w:val="595F7733"/>
    <w:rsid w:val="597E4543"/>
    <w:rsid w:val="598A2EE8"/>
    <w:rsid w:val="599D5E47"/>
    <w:rsid w:val="59AA17DC"/>
    <w:rsid w:val="59AD4E28"/>
    <w:rsid w:val="59C503C4"/>
    <w:rsid w:val="59DEEAC3"/>
    <w:rsid w:val="5A309950"/>
    <w:rsid w:val="5A3ED48E"/>
    <w:rsid w:val="5A546B53"/>
    <w:rsid w:val="5A6220B6"/>
    <w:rsid w:val="5AE44879"/>
    <w:rsid w:val="5AE96D26"/>
    <w:rsid w:val="5AF30F60"/>
    <w:rsid w:val="5B0E7B48"/>
    <w:rsid w:val="5B1433B1"/>
    <w:rsid w:val="5B2B06FA"/>
    <w:rsid w:val="5B3878A1"/>
    <w:rsid w:val="5B445318"/>
    <w:rsid w:val="5B77749C"/>
    <w:rsid w:val="5B7A5510"/>
    <w:rsid w:val="5B9B0D6F"/>
    <w:rsid w:val="5BD9321A"/>
    <w:rsid w:val="5BF705DC"/>
    <w:rsid w:val="5C0276AD"/>
    <w:rsid w:val="5C14889C"/>
    <w:rsid w:val="5C2E04A2"/>
    <w:rsid w:val="5C31FEF5"/>
    <w:rsid w:val="5C4001D5"/>
    <w:rsid w:val="5C4E07B5"/>
    <w:rsid w:val="5C56D843"/>
    <w:rsid w:val="5C5D2B35"/>
    <w:rsid w:val="5C6058BF"/>
    <w:rsid w:val="5C797243"/>
    <w:rsid w:val="5C9A592C"/>
    <w:rsid w:val="5CAB38A1"/>
    <w:rsid w:val="5CB564CD"/>
    <w:rsid w:val="5CCB46B2"/>
    <w:rsid w:val="5CE15514"/>
    <w:rsid w:val="5D213E13"/>
    <w:rsid w:val="5D2E44D2"/>
    <w:rsid w:val="5DA6E526"/>
    <w:rsid w:val="5DA7ACC6"/>
    <w:rsid w:val="5DB4360F"/>
    <w:rsid w:val="5DB5A2F8"/>
    <w:rsid w:val="5DEE5AEE"/>
    <w:rsid w:val="5E08087F"/>
    <w:rsid w:val="5E1EDF8F"/>
    <w:rsid w:val="5E225DE5"/>
    <w:rsid w:val="5E270AAD"/>
    <w:rsid w:val="5E2C0A11"/>
    <w:rsid w:val="5E4E6BDA"/>
    <w:rsid w:val="5E5B9271"/>
    <w:rsid w:val="5E745F14"/>
    <w:rsid w:val="5E7E05A8"/>
    <w:rsid w:val="5EA026E9"/>
    <w:rsid w:val="5EB2FF0D"/>
    <w:rsid w:val="5F13368D"/>
    <w:rsid w:val="5F17346F"/>
    <w:rsid w:val="5F322812"/>
    <w:rsid w:val="5F3C2ED6"/>
    <w:rsid w:val="5F3EE667"/>
    <w:rsid w:val="5F620835"/>
    <w:rsid w:val="5F677332"/>
    <w:rsid w:val="5F804EBE"/>
    <w:rsid w:val="5F816B3B"/>
    <w:rsid w:val="5FA83300"/>
    <w:rsid w:val="5FB0066B"/>
    <w:rsid w:val="5FDA624B"/>
    <w:rsid w:val="5FEA2CB5"/>
    <w:rsid w:val="60119959"/>
    <w:rsid w:val="601EFDB8"/>
    <w:rsid w:val="6031230F"/>
    <w:rsid w:val="604858AA"/>
    <w:rsid w:val="604DB16C"/>
    <w:rsid w:val="60651FB9"/>
    <w:rsid w:val="60714E01"/>
    <w:rsid w:val="6098DD9F"/>
    <w:rsid w:val="609B00D0"/>
    <w:rsid w:val="60B66CB8"/>
    <w:rsid w:val="60F31CBA"/>
    <w:rsid w:val="60FD6695"/>
    <w:rsid w:val="610E08A2"/>
    <w:rsid w:val="611A2DA3"/>
    <w:rsid w:val="611A7247"/>
    <w:rsid w:val="6155202D"/>
    <w:rsid w:val="616AD33D"/>
    <w:rsid w:val="6171E8C3"/>
    <w:rsid w:val="61747A77"/>
    <w:rsid w:val="61952D71"/>
    <w:rsid w:val="6196216C"/>
    <w:rsid w:val="61A46B11"/>
    <w:rsid w:val="61D11B21"/>
    <w:rsid w:val="61E73B15"/>
    <w:rsid w:val="62045801"/>
    <w:rsid w:val="621874A7"/>
    <w:rsid w:val="62465E1A"/>
    <w:rsid w:val="624A76B8"/>
    <w:rsid w:val="625C73EB"/>
    <w:rsid w:val="626764BC"/>
    <w:rsid w:val="62774225"/>
    <w:rsid w:val="6278103B"/>
    <w:rsid w:val="629372B1"/>
    <w:rsid w:val="6293AC25"/>
    <w:rsid w:val="62A4818B"/>
    <w:rsid w:val="62A50D92"/>
    <w:rsid w:val="62B611F1"/>
    <w:rsid w:val="62D6719E"/>
    <w:rsid w:val="62F1223D"/>
    <w:rsid w:val="6306A30A"/>
    <w:rsid w:val="63141A74"/>
    <w:rsid w:val="632F5F31"/>
    <w:rsid w:val="63676048"/>
    <w:rsid w:val="636A018F"/>
    <w:rsid w:val="636D5D54"/>
    <w:rsid w:val="63971581"/>
    <w:rsid w:val="639B1D7D"/>
    <w:rsid w:val="63A10F6A"/>
    <w:rsid w:val="63B05C41"/>
    <w:rsid w:val="63C4349A"/>
    <w:rsid w:val="63C5514B"/>
    <w:rsid w:val="63DC6A36"/>
    <w:rsid w:val="63EFFA66"/>
    <w:rsid w:val="64340620"/>
    <w:rsid w:val="6464892E"/>
    <w:rsid w:val="64760C38"/>
    <w:rsid w:val="64A1360B"/>
    <w:rsid w:val="64DE058B"/>
    <w:rsid w:val="64E84E8D"/>
    <w:rsid w:val="64F46001"/>
    <w:rsid w:val="65051FBC"/>
    <w:rsid w:val="652B5A00"/>
    <w:rsid w:val="65476131"/>
    <w:rsid w:val="654866B9"/>
    <w:rsid w:val="654A0F69"/>
    <w:rsid w:val="65530F79"/>
    <w:rsid w:val="655621F8"/>
    <w:rsid w:val="65847385"/>
    <w:rsid w:val="65946E5B"/>
    <w:rsid w:val="65AD68DC"/>
    <w:rsid w:val="65CD0D2C"/>
    <w:rsid w:val="65D200F0"/>
    <w:rsid w:val="65D976D1"/>
    <w:rsid w:val="65F00576"/>
    <w:rsid w:val="66384800"/>
    <w:rsid w:val="663E7534"/>
    <w:rsid w:val="6646288C"/>
    <w:rsid w:val="66612CC3"/>
    <w:rsid w:val="66754F1F"/>
    <w:rsid w:val="669207E5"/>
    <w:rsid w:val="66A6332B"/>
    <w:rsid w:val="66E09805"/>
    <w:rsid w:val="66ED4AB6"/>
    <w:rsid w:val="672962C4"/>
    <w:rsid w:val="67515399"/>
    <w:rsid w:val="677D5E3A"/>
    <w:rsid w:val="677E5F80"/>
    <w:rsid w:val="678418BE"/>
    <w:rsid w:val="67AA29A7"/>
    <w:rsid w:val="67B2F877"/>
    <w:rsid w:val="67C73559"/>
    <w:rsid w:val="67D0240D"/>
    <w:rsid w:val="67E97973"/>
    <w:rsid w:val="67E9E1FF"/>
    <w:rsid w:val="67F5150C"/>
    <w:rsid w:val="680F50F9"/>
    <w:rsid w:val="681F3395"/>
    <w:rsid w:val="68363452"/>
    <w:rsid w:val="68882CE8"/>
    <w:rsid w:val="68941B1C"/>
    <w:rsid w:val="689627C2"/>
    <w:rsid w:val="68CA77A4"/>
    <w:rsid w:val="68E00D76"/>
    <w:rsid w:val="68F23C58"/>
    <w:rsid w:val="69117181"/>
    <w:rsid w:val="692C7B17"/>
    <w:rsid w:val="694766FF"/>
    <w:rsid w:val="695157D0"/>
    <w:rsid w:val="6963253A"/>
    <w:rsid w:val="69AC0C58"/>
    <w:rsid w:val="69AC4B71"/>
    <w:rsid w:val="69CC12FA"/>
    <w:rsid w:val="69DB32EB"/>
    <w:rsid w:val="69EF5E12"/>
    <w:rsid w:val="6A1FDF20"/>
    <w:rsid w:val="6A2829D5"/>
    <w:rsid w:val="6A2E5B11"/>
    <w:rsid w:val="6A34CC36"/>
    <w:rsid w:val="6A366774"/>
    <w:rsid w:val="6A8A031B"/>
    <w:rsid w:val="6A9F256B"/>
    <w:rsid w:val="6AAFFFAF"/>
    <w:rsid w:val="6AB19F4D"/>
    <w:rsid w:val="6ABE6E95"/>
    <w:rsid w:val="6AC50223"/>
    <w:rsid w:val="6AFB1E97"/>
    <w:rsid w:val="6AFE1987"/>
    <w:rsid w:val="6B39476E"/>
    <w:rsid w:val="6B87197D"/>
    <w:rsid w:val="6B923718"/>
    <w:rsid w:val="6BB2602B"/>
    <w:rsid w:val="6BB51303"/>
    <w:rsid w:val="6BFD1C3F"/>
    <w:rsid w:val="6C1F48EA"/>
    <w:rsid w:val="6C3F7B62"/>
    <w:rsid w:val="6C465394"/>
    <w:rsid w:val="6C8B724B"/>
    <w:rsid w:val="6C921DD5"/>
    <w:rsid w:val="6C9854C4"/>
    <w:rsid w:val="6CB5251A"/>
    <w:rsid w:val="6CB74F5B"/>
    <w:rsid w:val="6CBF6EF4"/>
    <w:rsid w:val="6CC62031"/>
    <w:rsid w:val="6CCB3AEB"/>
    <w:rsid w:val="6CDC7AA6"/>
    <w:rsid w:val="6CEC5AE9"/>
    <w:rsid w:val="6D260D22"/>
    <w:rsid w:val="6D8C327A"/>
    <w:rsid w:val="6D9542BD"/>
    <w:rsid w:val="6DA32372"/>
    <w:rsid w:val="6DB56E82"/>
    <w:rsid w:val="6DB8406F"/>
    <w:rsid w:val="6DB844E7"/>
    <w:rsid w:val="6DECD059"/>
    <w:rsid w:val="6DEF7365"/>
    <w:rsid w:val="6E07D13E"/>
    <w:rsid w:val="6E1731B2"/>
    <w:rsid w:val="6E1E75B4"/>
    <w:rsid w:val="6E2214E9"/>
    <w:rsid w:val="6E2C05BA"/>
    <w:rsid w:val="6E2F4AEC"/>
    <w:rsid w:val="6E5042A8"/>
    <w:rsid w:val="6E6486E9"/>
    <w:rsid w:val="6E6E9999"/>
    <w:rsid w:val="6E934195"/>
    <w:rsid w:val="6ED873DB"/>
    <w:rsid w:val="6EE26A42"/>
    <w:rsid w:val="6EEA46FD"/>
    <w:rsid w:val="6EED1AF7"/>
    <w:rsid w:val="6EFF4C95"/>
    <w:rsid w:val="6F0912E7"/>
    <w:rsid w:val="6F282B2F"/>
    <w:rsid w:val="6F2D45E9"/>
    <w:rsid w:val="6F3B4F58"/>
    <w:rsid w:val="6F667AFB"/>
    <w:rsid w:val="6F6D714E"/>
    <w:rsid w:val="6FEFDB43"/>
    <w:rsid w:val="70221C74"/>
    <w:rsid w:val="70287053"/>
    <w:rsid w:val="70310109"/>
    <w:rsid w:val="70366200"/>
    <w:rsid w:val="704B7E6C"/>
    <w:rsid w:val="704EDE30"/>
    <w:rsid w:val="706B9217"/>
    <w:rsid w:val="709B37D5"/>
    <w:rsid w:val="70A46B2D"/>
    <w:rsid w:val="70F3716D"/>
    <w:rsid w:val="713E2ADE"/>
    <w:rsid w:val="71436346"/>
    <w:rsid w:val="715C7408"/>
    <w:rsid w:val="715E4F2E"/>
    <w:rsid w:val="716F713B"/>
    <w:rsid w:val="71A36DE5"/>
    <w:rsid w:val="71A62431"/>
    <w:rsid w:val="71CD79BE"/>
    <w:rsid w:val="71DE7F80"/>
    <w:rsid w:val="71E13469"/>
    <w:rsid w:val="72077375"/>
    <w:rsid w:val="72275320"/>
    <w:rsid w:val="726F4F19"/>
    <w:rsid w:val="72875619"/>
    <w:rsid w:val="72AC1CC9"/>
    <w:rsid w:val="72AE77EF"/>
    <w:rsid w:val="72B8241C"/>
    <w:rsid w:val="72BBD7A9"/>
    <w:rsid w:val="72BC63B0"/>
    <w:rsid w:val="72D03C09"/>
    <w:rsid w:val="72E256EB"/>
    <w:rsid w:val="72E43211"/>
    <w:rsid w:val="72F707CB"/>
    <w:rsid w:val="733C4DFB"/>
    <w:rsid w:val="7346211D"/>
    <w:rsid w:val="734B0FCB"/>
    <w:rsid w:val="7353032E"/>
    <w:rsid w:val="735B15A2"/>
    <w:rsid w:val="7366631C"/>
    <w:rsid w:val="7370B817"/>
    <w:rsid w:val="737A3B75"/>
    <w:rsid w:val="737C78ED"/>
    <w:rsid w:val="73870D05"/>
    <w:rsid w:val="7399049F"/>
    <w:rsid w:val="73C13552"/>
    <w:rsid w:val="73C3315E"/>
    <w:rsid w:val="73CCEBC7"/>
    <w:rsid w:val="73CE6B64"/>
    <w:rsid w:val="73ED2599"/>
    <w:rsid w:val="73F47FAE"/>
    <w:rsid w:val="74506F9B"/>
    <w:rsid w:val="745443C6"/>
    <w:rsid w:val="746F2FAE"/>
    <w:rsid w:val="7472484C"/>
    <w:rsid w:val="74DA51A1"/>
    <w:rsid w:val="74EE0377"/>
    <w:rsid w:val="74EF1CBE"/>
    <w:rsid w:val="750C1956"/>
    <w:rsid w:val="75377F70"/>
    <w:rsid w:val="754E52B9"/>
    <w:rsid w:val="759F04CE"/>
    <w:rsid w:val="75B46F90"/>
    <w:rsid w:val="75D1C38F"/>
    <w:rsid w:val="75F63AF6"/>
    <w:rsid w:val="7613902C"/>
    <w:rsid w:val="7627E5EA"/>
    <w:rsid w:val="765098FB"/>
    <w:rsid w:val="765468FF"/>
    <w:rsid w:val="766A6123"/>
    <w:rsid w:val="766EDB8F"/>
    <w:rsid w:val="76870A83"/>
    <w:rsid w:val="768865A9"/>
    <w:rsid w:val="769767EC"/>
    <w:rsid w:val="769778EA"/>
    <w:rsid w:val="76C375E1"/>
    <w:rsid w:val="76CF5F86"/>
    <w:rsid w:val="76E465AA"/>
    <w:rsid w:val="76E97048"/>
    <w:rsid w:val="76F37EC6"/>
    <w:rsid w:val="76F679B7"/>
    <w:rsid w:val="7707C957"/>
    <w:rsid w:val="7715608F"/>
    <w:rsid w:val="772C5186"/>
    <w:rsid w:val="773C186D"/>
    <w:rsid w:val="774F21EF"/>
    <w:rsid w:val="775A7F45"/>
    <w:rsid w:val="776B5CAF"/>
    <w:rsid w:val="77A411C1"/>
    <w:rsid w:val="77A86B72"/>
    <w:rsid w:val="77B2F0C2"/>
    <w:rsid w:val="77BC127E"/>
    <w:rsid w:val="77BF249E"/>
    <w:rsid w:val="77CA50CB"/>
    <w:rsid w:val="77D8AF3A"/>
    <w:rsid w:val="77DF044B"/>
    <w:rsid w:val="77F0515E"/>
    <w:rsid w:val="77F877E5"/>
    <w:rsid w:val="780350D6"/>
    <w:rsid w:val="780F6F82"/>
    <w:rsid w:val="781026A3"/>
    <w:rsid w:val="782D7408"/>
    <w:rsid w:val="7831523E"/>
    <w:rsid w:val="78482A54"/>
    <w:rsid w:val="7856695F"/>
    <w:rsid w:val="78664144"/>
    <w:rsid w:val="78917997"/>
    <w:rsid w:val="789D27E0"/>
    <w:rsid w:val="78C935D5"/>
    <w:rsid w:val="78DA3402"/>
    <w:rsid w:val="78DD954B"/>
    <w:rsid w:val="78F87A16"/>
    <w:rsid w:val="79222CE5"/>
    <w:rsid w:val="79254583"/>
    <w:rsid w:val="792C7CB6"/>
    <w:rsid w:val="792E3438"/>
    <w:rsid w:val="7945FC23"/>
    <w:rsid w:val="794F5F55"/>
    <w:rsid w:val="795B66E8"/>
    <w:rsid w:val="79660E24"/>
    <w:rsid w:val="79A27982"/>
    <w:rsid w:val="79ACE068"/>
    <w:rsid w:val="79C11D0D"/>
    <w:rsid w:val="79C67B14"/>
    <w:rsid w:val="79D815F5"/>
    <w:rsid w:val="7A0D129F"/>
    <w:rsid w:val="7A0D2A14"/>
    <w:rsid w:val="7A4D3ECC"/>
    <w:rsid w:val="7A5275FA"/>
    <w:rsid w:val="7A6B3FBD"/>
    <w:rsid w:val="7A862E00"/>
    <w:rsid w:val="7AA53BCD"/>
    <w:rsid w:val="7AABADAB"/>
    <w:rsid w:val="7AF2F75C"/>
    <w:rsid w:val="7B0F21BC"/>
    <w:rsid w:val="7B2745E3"/>
    <w:rsid w:val="7B2965AD"/>
    <w:rsid w:val="7B430CF1"/>
    <w:rsid w:val="7B7A0BB6"/>
    <w:rsid w:val="7B971768"/>
    <w:rsid w:val="7B9A3006"/>
    <w:rsid w:val="7BDCAA18"/>
    <w:rsid w:val="7BEE1D66"/>
    <w:rsid w:val="7BEE3352"/>
    <w:rsid w:val="7C00A80C"/>
    <w:rsid w:val="7C1D1542"/>
    <w:rsid w:val="7C3D3992"/>
    <w:rsid w:val="7C4116D4"/>
    <w:rsid w:val="7C72188D"/>
    <w:rsid w:val="7C8F7B36"/>
    <w:rsid w:val="7CA659DB"/>
    <w:rsid w:val="7CD1557F"/>
    <w:rsid w:val="7CE8C2D6"/>
    <w:rsid w:val="7D20578D"/>
    <w:rsid w:val="7D4B1547"/>
    <w:rsid w:val="7D4B47F7"/>
    <w:rsid w:val="7D4C6582"/>
    <w:rsid w:val="7D5C07DE"/>
    <w:rsid w:val="7DA49AE7"/>
    <w:rsid w:val="7DC0C847"/>
    <w:rsid w:val="7DC7436E"/>
    <w:rsid w:val="7DE85681"/>
    <w:rsid w:val="7E190AB1"/>
    <w:rsid w:val="7E2C7CF9"/>
    <w:rsid w:val="7E3CA08F"/>
    <w:rsid w:val="7E70B74A"/>
    <w:rsid w:val="7E7C4C45"/>
    <w:rsid w:val="7E8A7362"/>
    <w:rsid w:val="7E9C4EDE"/>
    <w:rsid w:val="7E9F68DA"/>
    <w:rsid w:val="7EC842AE"/>
    <w:rsid w:val="7ECEB554"/>
    <w:rsid w:val="7ED30FF3"/>
    <w:rsid w:val="7F127358"/>
    <w:rsid w:val="7F1C4602"/>
    <w:rsid w:val="7F1E3F4E"/>
    <w:rsid w:val="7F231565"/>
    <w:rsid w:val="7F3217A8"/>
    <w:rsid w:val="7F687745"/>
    <w:rsid w:val="7FA02BB5"/>
    <w:rsid w:val="7FD64829"/>
    <w:rsid w:val="7FD94EEC"/>
    <w:rsid w:val="7FDA60C7"/>
  </w:rsids>
  <m:mathPr>
    <m:mathFont m:val="Cambria Math"/>
    <m:brkBin m:val="before"/>
    <m:brkBinSub m:val="--"/>
    <m:smallFrac/>
    <m:dispDef/>
    <m:lMargin m:val="0"/>
    <m:rMargin m:val="0"/>
    <m:defJc m:val="centerGroup"/>
    <m:wrapIndent m:val="1440"/>
    <m:intLim m:val="subSup"/>
    <m:naryLim m:val="undOvr"/>
  </m:mathPr>
  <w:themeFontLang w:val="en-IN" w:eastAsia="zh-CN" w:bidi="te-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5CF5242"/>
  <w15:docId w15:val="{47D43A5D-FEBE-4316-86F1-939F541FBD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qFormat="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rPr>
      <w:rFonts w:ascii="Arial" w:eastAsia="Arial" w:hAnsi="Arial" w:cs="Arial"/>
      <w:sz w:val="22"/>
      <w:szCs w:val="22"/>
      <w:lang w:val="en-IN" w:eastAsia="en-IN"/>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pPr>
      <w:spacing w:line="240" w:lineRule="auto"/>
    </w:pPr>
    <w:rPr>
      <w:rFonts w:ascii="Tahoma" w:hAnsi="Tahoma" w:cs="Tahoma"/>
      <w:sz w:val="16"/>
      <w:szCs w:val="16"/>
    </w:rPr>
  </w:style>
  <w:style w:type="paragraph" w:styleId="Footer">
    <w:name w:val="footer"/>
    <w:basedOn w:val="Normal"/>
    <w:uiPriority w:val="99"/>
    <w:semiHidden/>
    <w:unhideWhenUsed/>
    <w:qFormat/>
    <w:pPr>
      <w:tabs>
        <w:tab w:val="center" w:pos="4153"/>
        <w:tab w:val="right" w:pos="8306"/>
      </w:tabs>
      <w:snapToGrid w:val="0"/>
    </w:pPr>
    <w:rPr>
      <w:sz w:val="18"/>
      <w:szCs w:val="18"/>
    </w:rPr>
  </w:style>
  <w:style w:type="character" w:styleId="FootnoteReference">
    <w:name w:val="footnote reference"/>
    <w:basedOn w:val="DefaultParagraphFont"/>
    <w:uiPriority w:val="99"/>
    <w:semiHidden/>
    <w:unhideWhenUsed/>
    <w:qFormat/>
    <w:rPr>
      <w:vertAlign w:val="superscript"/>
    </w:rPr>
  </w:style>
  <w:style w:type="paragraph" w:styleId="FootnoteText">
    <w:name w:val="footnote text"/>
    <w:basedOn w:val="Normal"/>
    <w:link w:val="FootnoteTextChar"/>
    <w:uiPriority w:val="99"/>
    <w:semiHidden/>
    <w:unhideWhenUsed/>
    <w:pPr>
      <w:spacing w:line="240" w:lineRule="auto"/>
    </w:pPr>
    <w:rPr>
      <w:sz w:val="20"/>
      <w:szCs w:val="20"/>
    </w:rPr>
  </w:style>
  <w:style w:type="paragraph" w:styleId="Header">
    <w:name w:val="header"/>
    <w:basedOn w:val="Normal"/>
    <w:uiPriority w:val="99"/>
    <w:semiHidden/>
    <w:unhideWhenUsed/>
    <w:pPr>
      <w:tabs>
        <w:tab w:val="center" w:pos="4153"/>
        <w:tab w:val="right" w:pos="8306"/>
      </w:tabs>
      <w:snapToGrid w:val="0"/>
    </w:pPr>
    <w:rPr>
      <w:sz w:val="18"/>
      <w:szCs w:val="18"/>
    </w:rPr>
  </w:style>
  <w:style w:type="character" w:styleId="Hyperlink">
    <w:name w:val="Hyperlink"/>
    <w:basedOn w:val="DefaultParagraphFont"/>
    <w:uiPriority w:val="99"/>
    <w:unhideWhenUsed/>
    <w:rPr>
      <w:color w:val="0000FF" w:themeColor="hyperlink"/>
      <w:u w:val="single"/>
    </w:rPr>
  </w:style>
  <w:style w:type="paragraph" w:styleId="NormalWeb">
    <w:name w:val="Normal (Web)"/>
    <w:uiPriority w:val="99"/>
    <w:pPr>
      <w:spacing w:beforeAutospacing="1" w:afterAutospacing="1"/>
    </w:pPr>
    <w:rPr>
      <w:sz w:val="24"/>
      <w:szCs w:val="24"/>
      <w:lang w:eastAsia="zh-CN"/>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59"/>
    <w:qFormat/>
    <w:rPr>
      <w:rFonts w:eastAsia="Times New Roman"/>
      <w:lang w:eastAsia="en-US"/>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uiPriority w:val="10"/>
    <w:qFormat/>
    <w:pPr>
      <w:keepNext/>
      <w:keepLines/>
      <w:spacing w:after="60"/>
    </w:pPr>
    <w:rPr>
      <w:sz w:val="52"/>
      <w:szCs w:val="52"/>
    </w:rPr>
  </w:style>
  <w:style w:type="table" w:customStyle="1" w:styleId="Style11">
    <w:name w:val="_Style 11"/>
    <w:basedOn w:val="TableNormal"/>
    <w:tblPr>
      <w:tblCellMar>
        <w:top w:w="100" w:type="dxa"/>
        <w:left w:w="100" w:type="dxa"/>
        <w:bottom w:w="100" w:type="dxa"/>
        <w:right w:w="100" w:type="dxa"/>
      </w:tblCellMar>
    </w:tblPr>
  </w:style>
  <w:style w:type="character" w:customStyle="1" w:styleId="FootnoteTextChar">
    <w:name w:val="Footnote Text Char"/>
    <w:basedOn w:val="DefaultParagraphFont"/>
    <w:link w:val="FootnoteText"/>
    <w:uiPriority w:val="99"/>
    <w:semiHidden/>
    <w:qFormat/>
    <w:rPr>
      <w:sz w:val="20"/>
      <w:szCs w:val="20"/>
    </w:rPr>
  </w:style>
  <w:style w:type="character" w:customStyle="1" w:styleId="UnresolvedMention1">
    <w:name w:val="Unresolved Mention1"/>
    <w:basedOn w:val="DefaultParagraphFont"/>
    <w:uiPriority w:val="99"/>
    <w:semiHidden/>
    <w:unhideWhenUsed/>
    <w:rPr>
      <w:color w:val="605E5C"/>
      <w:shd w:val="clear" w:color="auto" w:fill="E1DFDD"/>
    </w:rPr>
  </w:style>
  <w:style w:type="paragraph" w:customStyle="1" w:styleId="Text">
    <w:name w:val="Text"/>
    <w:basedOn w:val="Normal"/>
    <w:link w:val="TextChar"/>
    <w:qFormat/>
    <w:pPr>
      <w:widowControl w:val="0"/>
      <w:spacing w:line="252" w:lineRule="auto"/>
      <w:ind w:firstLine="202"/>
      <w:jc w:val="both"/>
    </w:pPr>
    <w:rPr>
      <w:rFonts w:ascii="Times New Roman" w:eastAsia="Times New Roman" w:hAnsi="Times New Roman" w:cs="Times New Roman"/>
      <w:sz w:val="20"/>
      <w:szCs w:val="20"/>
      <w:lang w:val="en-US" w:eastAsia="en-US"/>
    </w:rPr>
  </w:style>
  <w:style w:type="character" w:customStyle="1" w:styleId="TextChar">
    <w:name w:val="Text Char"/>
    <w:link w:val="Text"/>
    <w:qFormat/>
    <w:rPr>
      <w:rFonts w:ascii="Times New Roman" w:eastAsia="Times New Roman" w:hAnsi="Times New Roman" w:cs="Times New Roman"/>
      <w:sz w:val="20"/>
      <w:szCs w:val="20"/>
      <w:lang w:val="en-US" w:eastAsia="en-US"/>
    </w:rPr>
  </w:style>
  <w:style w:type="character" w:customStyle="1" w:styleId="BalloonTextChar">
    <w:name w:val="Balloon Text Char"/>
    <w:basedOn w:val="DefaultParagraphFont"/>
    <w:link w:val="BalloonText"/>
    <w:uiPriority w:val="99"/>
    <w:semiHidden/>
    <w:qFormat/>
    <w:rPr>
      <w:rFonts w:ascii="Tahoma" w:hAnsi="Tahoma" w:cs="Tahoma"/>
      <w:sz w:val="16"/>
      <w:szCs w:val="16"/>
    </w:r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qFormat/>
    <w:rPr>
      <w:color w:val="808080"/>
    </w:rPr>
  </w:style>
  <w:style w:type="character" w:styleId="Strong">
    <w:name w:val="Strong"/>
    <w:basedOn w:val="DefaultParagraphFont"/>
    <w:uiPriority w:val="22"/>
    <w:qFormat/>
    <w:rsid w:val="001A4F54"/>
    <w:rPr>
      <w:b/>
      <w:bCs/>
    </w:rPr>
  </w:style>
  <w:style w:type="character" w:styleId="HTMLCode">
    <w:name w:val="HTML Code"/>
    <w:basedOn w:val="DefaultParagraphFont"/>
    <w:uiPriority w:val="99"/>
    <w:semiHidden/>
    <w:unhideWhenUsed/>
    <w:rsid w:val="001A4F54"/>
    <w:rPr>
      <w:rFonts w:ascii="Courier New" w:eastAsia="Times New Roman" w:hAnsi="Courier New" w:cs="Courier New"/>
      <w:sz w:val="20"/>
      <w:szCs w:val="20"/>
    </w:rPr>
  </w:style>
  <w:style w:type="character" w:customStyle="1" w:styleId="katex-mathml">
    <w:name w:val="katex-mathml"/>
    <w:basedOn w:val="DefaultParagraphFont"/>
    <w:rsid w:val="003517B5"/>
  </w:style>
  <w:style w:type="character" w:customStyle="1" w:styleId="mord">
    <w:name w:val="mord"/>
    <w:basedOn w:val="DefaultParagraphFont"/>
    <w:rsid w:val="003517B5"/>
  </w:style>
  <w:style w:type="character" w:customStyle="1" w:styleId="mopen">
    <w:name w:val="mopen"/>
    <w:basedOn w:val="DefaultParagraphFont"/>
    <w:rsid w:val="0088258A"/>
  </w:style>
  <w:style w:type="character" w:customStyle="1" w:styleId="mpunct">
    <w:name w:val="mpunct"/>
    <w:basedOn w:val="DefaultParagraphFont"/>
    <w:rsid w:val="0088258A"/>
  </w:style>
  <w:style w:type="character" w:customStyle="1" w:styleId="mclose">
    <w:name w:val="mclose"/>
    <w:basedOn w:val="DefaultParagraphFont"/>
    <w:rsid w:val="0088258A"/>
  </w:style>
  <w:style w:type="character" w:customStyle="1" w:styleId="vlist-s">
    <w:name w:val="vlist-s"/>
    <w:basedOn w:val="DefaultParagraphFont"/>
    <w:rsid w:val="0088258A"/>
  </w:style>
  <w:style w:type="character" w:customStyle="1" w:styleId="mop">
    <w:name w:val="mop"/>
    <w:basedOn w:val="DefaultParagraphFont"/>
    <w:rsid w:val="0088258A"/>
  </w:style>
  <w:style w:type="character" w:customStyle="1" w:styleId="mrel">
    <w:name w:val="mrel"/>
    <w:basedOn w:val="DefaultParagraphFont"/>
    <w:rsid w:val="0088258A"/>
  </w:style>
  <w:style w:type="character" w:customStyle="1" w:styleId="mbin">
    <w:name w:val="mbin"/>
    <w:basedOn w:val="DefaultParagraphFont"/>
    <w:rsid w:val="0088258A"/>
  </w:style>
  <w:style w:type="paragraph" w:customStyle="1" w:styleId="pw-post-body-paragraph">
    <w:name w:val="pw-post-body-paragraph"/>
    <w:basedOn w:val="Normal"/>
    <w:rsid w:val="0088258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tml-italic">
    <w:name w:val="html-italic"/>
    <w:basedOn w:val="DefaultParagraphFont"/>
    <w:rsid w:val="006E1A89"/>
  </w:style>
  <w:style w:type="character" w:styleId="Emphasis">
    <w:name w:val="Emphasis"/>
    <w:basedOn w:val="DefaultParagraphFont"/>
    <w:uiPriority w:val="20"/>
    <w:qFormat/>
    <w:rsid w:val="00C91DF8"/>
    <w:rPr>
      <w:i/>
      <w:iCs/>
    </w:rPr>
  </w:style>
  <w:style w:type="character" w:customStyle="1" w:styleId="UnresolvedMention2">
    <w:name w:val="Unresolved Mention2"/>
    <w:basedOn w:val="DefaultParagraphFont"/>
    <w:uiPriority w:val="99"/>
    <w:semiHidden/>
    <w:unhideWhenUsed/>
    <w:rsid w:val="00F57A12"/>
    <w:rPr>
      <w:color w:val="605E5C"/>
      <w:shd w:val="clear" w:color="auto" w:fill="E1DFDD"/>
    </w:rPr>
  </w:style>
  <w:style w:type="character" w:customStyle="1" w:styleId="delimsizing">
    <w:name w:val="delimsizing"/>
    <w:basedOn w:val="DefaultParagraphFont"/>
    <w:rsid w:val="00835B5A"/>
  </w:style>
  <w:style w:type="character" w:customStyle="1" w:styleId="UnresolvedMention3">
    <w:name w:val="Unresolved Mention3"/>
    <w:basedOn w:val="DefaultParagraphFont"/>
    <w:uiPriority w:val="99"/>
    <w:semiHidden/>
    <w:unhideWhenUsed/>
    <w:rsid w:val="00E85186"/>
    <w:rPr>
      <w:color w:val="605E5C"/>
      <w:shd w:val="clear" w:color="auto" w:fill="E1DFDD"/>
    </w:rPr>
  </w:style>
  <w:style w:type="character" w:styleId="FollowedHyperlink">
    <w:name w:val="FollowedHyperlink"/>
    <w:basedOn w:val="DefaultParagraphFont"/>
    <w:uiPriority w:val="99"/>
    <w:semiHidden/>
    <w:unhideWhenUsed/>
    <w:rsid w:val="00A17814"/>
    <w:rPr>
      <w:color w:val="800080" w:themeColor="followedHyperlink"/>
      <w:u w:val="single"/>
    </w:rPr>
  </w:style>
  <w:style w:type="character" w:customStyle="1" w:styleId="UnresolvedMention4">
    <w:name w:val="Unresolved Mention4"/>
    <w:basedOn w:val="DefaultParagraphFont"/>
    <w:uiPriority w:val="99"/>
    <w:semiHidden/>
    <w:unhideWhenUsed/>
    <w:rsid w:val="00F12858"/>
    <w:rPr>
      <w:color w:val="605E5C"/>
      <w:shd w:val="clear" w:color="auto" w:fill="E1DFDD"/>
    </w:rPr>
  </w:style>
  <w:style w:type="character" w:styleId="UnresolvedMention">
    <w:name w:val="Unresolved Mention"/>
    <w:basedOn w:val="DefaultParagraphFont"/>
    <w:uiPriority w:val="99"/>
    <w:semiHidden/>
    <w:unhideWhenUsed/>
    <w:rsid w:val="006E04C0"/>
    <w:rPr>
      <w:color w:val="605E5C"/>
      <w:shd w:val="clear" w:color="auto" w:fill="E1DFDD"/>
    </w:rPr>
  </w:style>
  <w:style w:type="paragraph" w:customStyle="1" w:styleId="Abstract">
    <w:name w:val="Abstract"/>
    <w:rsid w:val="00A66C2D"/>
    <w:pPr>
      <w:spacing w:after="200"/>
      <w:ind w:firstLine="272"/>
      <w:jc w:val="both"/>
    </w:pPr>
    <w:rPr>
      <w:b/>
      <w:bCs/>
      <w:sz w:val="18"/>
      <w:szCs w:val="18"/>
      <w:lang w:eastAsia="en-US"/>
    </w:rPr>
  </w:style>
  <w:style w:type="paragraph" w:customStyle="1" w:styleId="Keywords">
    <w:name w:val="Keywords"/>
    <w:basedOn w:val="Abstract"/>
    <w:qFormat/>
    <w:rsid w:val="00FF5908"/>
    <w:pPr>
      <w:spacing w:after="120"/>
      <w:ind w:firstLine="274"/>
    </w:pPr>
    <w:rPr>
      <w:i/>
    </w:rPr>
  </w:style>
  <w:style w:type="paragraph" w:styleId="HTMLPreformatted">
    <w:name w:val="HTML Preformatted"/>
    <w:basedOn w:val="Normal"/>
    <w:link w:val="HTMLPreformattedChar"/>
    <w:uiPriority w:val="99"/>
    <w:semiHidden/>
    <w:unhideWhenUsed/>
    <w:rsid w:val="00AB2519"/>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B2519"/>
    <w:rPr>
      <w:rFonts w:ascii="Consolas" w:eastAsia="Arial" w:hAnsi="Consolas" w:cs="Arial"/>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164167">
      <w:bodyDiv w:val="1"/>
      <w:marLeft w:val="0"/>
      <w:marRight w:val="0"/>
      <w:marTop w:val="0"/>
      <w:marBottom w:val="0"/>
      <w:divBdr>
        <w:top w:val="none" w:sz="0" w:space="0" w:color="auto"/>
        <w:left w:val="none" w:sz="0" w:space="0" w:color="auto"/>
        <w:bottom w:val="none" w:sz="0" w:space="0" w:color="auto"/>
        <w:right w:val="none" w:sz="0" w:space="0" w:color="auto"/>
      </w:divBdr>
    </w:div>
    <w:div w:id="72974069">
      <w:bodyDiv w:val="1"/>
      <w:marLeft w:val="0"/>
      <w:marRight w:val="0"/>
      <w:marTop w:val="0"/>
      <w:marBottom w:val="0"/>
      <w:divBdr>
        <w:top w:val="none" w:sz="0" w:space="0" w:color="auto"/>
        <w:left w:val="none" w:sz="0" w:space="0" w:color="auto"/>
        <w:bottom w:val="none" w:sz="0" w:space="0" w:color="auto"/>
        <w:right w:val="none" w:sz="0" w:space="0" w:color="auto"/>
      </w:divBdr>
    </w:div>
    <w:div w:id="75981194">
      <w:bodyDiv w:val="1"/>
      <w:marLeft w:val="0"/>
      <w:marRight w:val="0"/>
      <w:marTop w:val="0"/>
      <w:marBottom w:val="0"/>
      <w:divBdr>
        <w:top w:val="none" w:sz="0" w:space="0" w:color="auto"/>
        <w:left w:val="none" w:sz="0" w:space="0" w:color="auto"/>
        <w:bottom w:val="none" w:sz="0" w:space="0" w:color="auto"/>
        <w:right w:val="none" w:sz="0" w:space="0" w:color="auto"/>
      </w:divBdr>
    </w:div>
    <w:div w:id="169180866">
      <w:bodyDiv w:val="1"/>
      <w:marLeft w:val="0"/>
      <w:marRight w:val="0"/>
      <w:marTop w:val="0"/>
      <w:marBottom w:val="0"/>
      <w:divBdr>
        <w:top w:val="none" w:sz="0" w:space="0" w:color="auto"/>
        <w:left w:val="none" w:sz="0" w:space="0" w:color="auto"/>
        <w:bottom w:val="none" w:sz="0" w:space="0" w:color="auto"/>
        <w:right w:val="none" w:sz="0" w:space="0" w:color="auto"/>
      </w:divBdr>
    </w:div>
    <w:div w:id="192766319">
      <w:bodyDiv w:val="1"/>
      <w:marLeft w:val="0"/>
      <w:marRight w:val="0"/>
      <w:marTop w:val="0"/>
      <w:marBottom w:val="0"/>
      <w:divBdr>
        <w:top w:val="none" w:sz="0" w:space="0" w:color="auto"/>
        <w:left w:val="none" w:sz="0" w:space="0" w:color="auto"/>
        <w:bottom w:val="none" w:sz="0" w:space="0" w:color="auto"/>
        <w:right w:val="none" w:sz="0" w:space="0" w:color="auto"/>
      </w:divBdr>
    </w:div>
    <w:div w:id="232010955">
      <w:bodyDiv w:val="1"/>
      <w:marLeft w:val="0"/>
      <w:marRight w:val="0"/>
      <w:marTop w:val="0"/>
      <w:marBottom w:val="0"/>
      <w:divBdr>
        <w:top w:val="none" w:sz="0" w:space="0" w:color="auto"/>
        <w:left w:val="none" w:sz="0" w:space="0" w:color="auto"/>
        <w:bottom w:val="none" w:sz="0" w:space="0" w:color="auto"/>
        <w:right w:val="none" w:sz="0" w:space="0" w:color="auto"/>
      </w:divBdr>
    </w:div>
    <w:div w:id="262345050">
      <w:bodyDiv w:val="1"/>
      <w:marLeft w:val="0"/>
      <w:marRight w:val="0"/>
      <w:marTop w:val="0"/>
      <w:marBottom w:val="0"/>
      <w:divBdr>
        <w:top w:val="none" w:sz="0" w:space="0" w:color="auto"/>
        <w:left w:val="none" w:sz="0" w:space="0" w:color="auto"/>
        <w:bottom w:val="none" w:sz="0" w:space="0" w:color="auto"/>
        <w:right w:val="none" w:sz="0" w:space="0" w:color="auto"/>
      </w:divBdr>
    </w:div>
    <w:div w:id="291983410">
      <w:bodyDiv w:val="1"/>
      <w:marLeft w:val="0"/>
      <w:marRight w:val="0"/>
      <w:marTop w:val="0"/>
      <w:marBottom w:val="0"/>
      <w:divBdr>
        <w:top w:val="none" w:sz="0" w:space="0" w:color="auto"/>
        <w:left w:val="none" w:sz="0" w:space="0" w:color="auto"/>
        <w:bottom w:val="none" w:sz="0" w:space="0" w:color="auto"/>
        <w:right w:val="none" w:sz="0" w:space="0" w:color="auto"/>
      </w:divBdr>
    </w:div>
    <w:div w:id="309360755">
      <w:bodyDiv w:val="1"/>
      <w:marLeft w:val="0"/>
      <w:marRight w:val="0"/>
      <w:marTop w:val="0"/>
      <w:marBottom w:val="0"/>
      <w:divBdr>
        <w:top w:val="none" w:sz="0" w:space="0" w:color="auto"/>
        <w:left w:val="none" w:sz="0" w:space="0" w:color="auto"/>
        <w:bottom w:val="none" w:sz="0" w:space="0" w:color="auto"/>
        <w:right w:val="none" w:sz="0" w:space="0" w:color="auto"/>
      </w:divBdr>
    </w:div>
    <w:div w:id="321929293">
      <w:bodyDiv w:val="1"/>
      <w:marLeft w:val="0"/>
      <w:marRight w:val="0"/>
      <w:marTop w:val="0"/>
      <w:marBottom w:val="0"/>
      <w:divBdr>
        <w:top w:val="none" w:sz="0" w:space="0" w:color="auto"/>
        <w:left w:val="none" w:sz="0" w:space="0" w:color="auto"/>
        <w:bottom w:val="none" w:sz="0" w:space="0" w:color="auto"/>
        <w:right w:val="none" w:sz="0" w:space="0" w:color="auto"/>
      </w:divBdr>
    </w:div>
    <w:div w:id="328289602">
      <w:bodyDiv w:val="1"/>
      <w:marLeft w:val="0"/>
      <w:marRight w:val="0"/>
      <w:marTop w:val="0"/>
      <w:marBottom w:val="0"/>
      <w:divBdr>
        <w:top w:val="none" w:sz="0" w:space="0" w:color="auto"/>
        <w:left w:val="none" w:sz="0" w:space="0" w:color="auto"/>
        <w:bottom w:val="none" w:sz="0" w:space="0" w:color="auto"/>
        <w:right w:val="none" w:sz="0" w:space="0" w:color="auto"/>
      </w:divBdr>
    </w:div>
    <w:div w:id="345715927">
      <w:bodyDiv w:val="1"/>
      <w:marLeft w:val="0"/>
      <w:marRight w:val="0"/>
      <w:marTop w:val="0"/>
      <w:marBottom w:val="0"/>
      <w:divBdr>
        <w:top w:val="none" w:sz="0" w:space="0" w:color="auto"/>
        <w:left w:val="none" w:sz="0" w:space="0" w:color="auto"/>
        <w:bottom w:val="none" w:sz="0" w:space="0" w:color="auto"/>
        <w:right w:val="none" w:sz="0" w:space="0" w:color="auto"/>
      </w:divBdr>
    </w:div>
    <w:div w:id="358747736">
      <w:bodyDiv w:val="1"/>
      <w:marLeft w:val="0"/>
      <w:marRight w:val="0"/>
      <w:marTop w:val="0"/>
      <w:marBottom w:val="0"/>
      <w:divBdr>
        <w:top w:val="none" w:sz="0" w:space="0" w:color="auto"/>
        <w:left w:val="none" w:sz="0" w:space="0" w:color="auto"/>
        <w:bottom w:val="none" w:sz="0" w:space="0" w:color="auto"/>
        <w:right w:val="none" w:sz="0" w:space="0" w:color="auto"/>
      </w:divBdr>
    </w:div>
    <w:div w:id="372341541">
      <w:bodyDiv w:val="1"/>
      <w:marLeft w:val="0"/>
      <w:marRight w:val="0"/>
      <w:marTop w:val="0"/>
      <w:marBottom w:val="0"/>
      <w:divBdr>
        <w:top w:val="none" w:sz="0" w:space="0" w:color="auto"/>
        <w:left w:val="none" w:sz="0" w:space="0" w:color="auto"/>
        <w:bottom w:val="none" w:sz="0" w:space="0" w:color="auto"/>
        <w:right w:val="none" w:sz="0" w:space="0" w:color="auto"/>
      </w:divBdr>
      <w:divsChild>
        <w:div w:id="655765007">
          <w:marLeft w:val="0"/>
          <w:marRight w:val="0"/>
          <w:marTop w:val="0"/>
          <w:marBottom w:val="0"/>
          <w:divBdr>
            <w:top w:val="none" w:sz="0" w:space="0" w:color="auto"/>
            <w:left w:val="none" w:sz="0" w:space="0" w:color="auto"/>
            <w:bottom w:val="none" w:sz="0" w:space="0" w:color="auto"/>
            <w:right w:val="none" w:sz="0" w:space="0" w:color="auto"/>
          </w:divBdr>
          <w:divsChild>
            <w:div w:id="813719526">
              <w:marLeft w:val="0"/>
              <w:marRight w:val="0"/>
              <w:marTop w:val="0"/>
              <w:marBottom w:val="0"/>
              <w:divBdr>
                <w:top w:val="none" w:sz="0" w:space="0" w:color="auto"/>
                <w:left w:val="none" w:sz="0" w:space="0" w:color="auto"/>
                <w:bottom w:val="none" w:sz="0" w:space="0" w:color="auto"/>
                <w:right w:val="none" w:sz="0" w:space="0" w:color="auto"/>
              </w:divBdr>
              <w:divsChild>
                <w:div w:id="1533573173">
                  <w:marLeft w:val="0"/>
                  <w:marRight w:val="0"/>
                  <w:marTop w:val="0"/>
                  <w:marBottom w:val="0"/>
                  <w:divBdr>
                    <w:top w:val="none" w:sz="0" w:space="0" w:color="auto"/>
                    <w:left w:val="none" w:sz="0" w:space="0" w:color="auto"/>
                    <w:bottom w:val="none" w:sz="0" w:space="0" w:color="auto"/>
                    <w:right w:val="none" w:sz="0" w:space="0" w:color="auto"/>
                  </w:divBdr>
                  <w:divsChild>
                    <w:div w:id="77956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1873097">
      <w:bodyDiv w:val="1"/>
      <w:marLeft w:val="0"/>
      <w:marRight w:val="0"/>
      <w:marTop w:val="0"/>
      <w:marBottom w:val="0"/>
      <w:divBdr>
        <w:top w:val="none" w:sz="0" w:space="0" w:color="auto"/>
        <w:left w:val="none" w:sz="0" w:space="0" w:color="auto"/>
        <w:bottom w:val="none" w:sz="0" w:space="0" w:color="auto"/>
        <w:right w:val="none" w:sz="0" w:space="0" w:color="auto"/>
      </w:divBdr>
    </w:div>
    <w:div w:id="467207529">
      <w:bodyDiv w:val="1"/>
      <w:marLeft w:val="0"/>
      <w:marRight w:val="0"/>
      <w:marTop w:val="0"/>
      <w:marBottom w:val="0"/>
      <w:divBdr>
        <w:top w:val="none" w:sz="0" w:space="0" w:color="auto"/>
        <w:left w:val="none" w:sz="0" w:space="0" w:color="auto"/>
        <w:bottom w:val="none" w:sz="0" w:space="0" w:color="auto"/>
        <w:right w:val="none" w:sz="0" w:space="0" w:color="auto"/>
      </w:divBdr>
    </w:div>
    <w:div w:id="512688651">
      <w:bodyDiv w:val="1"/>
      <w:marLeft w:val="0"/>
      <w:marRight w:val="0"/>
      <w:marTop w:val="0"/>
      <w:marBottom w:val="0"/>
      <w:divBdr>
        <w:top w:val="none" w:sz="0" w:space="0" w:color="auto"/>
        <w:left w:val="none" w:sz="0" w:space="0" w:color="auto"/>
        <w:bottom w:val="none" w:sz="0" w:space="0" w:color="auto"/>
        <w:right w:val="none" w:sz="0" w:space="0" w:color="auto"/>
      </w:divBdr>
    </w:div>
    <w:div w:id="516310936">
      <w:bodyDiv w:val="1"/>
      <w:marLeft w:val="0"/>
      <w:marRight w:val="0"/>
      <w:marTop w:val="0"/>
      <w:marBottom w:val="0"/>
      <w:divBdr>
        <w:top w:val="none" w:sz="0" w:space="0" w:color="auto"/>
        <w:left w:val="none" w:sz="0" w:space="0" w:color="auto"/>
        <w:bottom w:val="none" w:sz="0" w:space="0" w:color="auto"/>
        <w:right w:val="none" w:sz="0" w:space="0" w:color="auto"/>
      </w:divBdr>
    </w:div>
    <w:div w:id="572857354">
      <w:bodyDiv w:val="1"/>
      <w:marLeft w:val="0"/>
      <w:marRight w:val="0"/>
      <w:marTop w:val="0"/>
      <w:marBottom w:val="0"/>
      <w:divBdr>
        <w:top w:val="none" w:sz="0" w:space="0" w:color="auto"/>
        <w:left w:val="none" w:sz="0" w:space="0" w:color="auto"/>
        <w:bottom w:val="none" w:sz="0" w:space="0" w:color="auto"/>
        <w:right w:val="none" w:sz="0" w:space="0" w:color="auto"/>
      </w:divBdr>
    </w:div>
    <w:div w:id="574246131">
      <w:bodyDiv w:val="1"/>
      <w:marLeft w:val="0"/>
      <w:marRight w:val="0"/>
      <w:marTop w:val="0"/>
      <w:marBottom w:val="0"/>
      <w:divBdr>
        <w:top w:val="none" w:sz="0" w:space="0" w:color="auto"/>
        <w:left w:val="none" w:sz="0" w:space="0" w:color="auto"/>
        <w:bottom w:val="none" w:sz="0" w:space="0" w:color="auto"/>
        <w:right w:val="none" w:sz="0" w:space="0" w:color="auto"/>
      </w:divBdr>
    </w:div>
    <w:div w:id="654336558">
      <w:bodyDiv w:val="1"/>
      <w:marLeft w:val="0"/>
      <w:marRight w:val="0"/>
      <w:marTop w:val="0"/>
      <w:marBottom w:val="0"/>
      <w:divBdr>
        <w:top w:val="none" w:sz="0" w:space="0" w:color="auto"/>
        <w:left w:val="none" w:sz="0" w:space="0" w:color="auto"/>
        <w:bottom w:val="none" w:sz="0" w:space="0" w:color="auto"/>
        <w:right w:val="none" w:sz="0" w:space="0" w:color="auto"/>
      </w:divBdr>
    </w:div>
    <w:div w:id="681470784">
      <w:bodyDiv w:val="1"/>
      <w:marLeft w:val="0"/>
      <w:marRight w:val="0"/>
      <w:marTop w:val="0"/>
      <w:marBottom w:val="0"/>
      <w:divBdr>
        <w:top w:val="none" w:sz="0" w:space="0" w:color="auto"/>
        <w:left w:val="none" w:sz="0" w:space="0" w:color="auto"/>
        <w:bottom w:val="none" w:sz="0" w:space="0" w:color="auto"/>
        <w:right w:val="none" w:sz="0" w:space="0" w:color="auto"/>
      </w:divBdr>
    </w:div>
    <w:div w:id="714894176">
      <w:bodyDiv w:val="1"/>
      <w:marLeft w:val="0"/>
      <w:marRight w:val="0"/>
      <w:marTop w:val="0"/>
      <w:marBottom w:val="0"/>
      <w:divBdr>
        <w:top w:val="none" w:sz="0" w:space="0" w:color="auto"/>
        <w:left w:val="none" w:sz="0" w:space="0" w:color="auto"/>
        <w:bottom w:val="none" w:sz="0" w:space="0" w:color="auto"/>
        <w:right w:val="none" w:sz="0" w:space="0" w:color="auto"/>
      </w:divBdr>
    </w:div>
    <w:div w:id="729037182">
      <w:bodyDiv w:val="1"/>
      <w:marLeft w:val="0"/>
      <w:marRight w:val="0"/>
      <w:marTop w:val="0"/>
      <w:marBottom w:val="0"/>
      <w:divBdr>
        <w:top w:val="none" w:sz="0" w:space="0" w:color="auto"/>
        <w:left w:val="none" w:sz="0" w:space="0" w:color="auto"/>
        <w:bottom w:val="none" w:sz="0" w:space="0" w:color="auto"/>
        <w:right w:val="none" w:sz="0" w:space="0" w:color="auto"/>
      </w:divBdr>
    </w:div>
    <w:div w:id="749694773">
      <w:bodyDiv w:val="1"/>
      <w:marLeft w:val="0"/>
      <w:marRight w:val="0"/>
      <w:marTop w:val="0"/>
      <w:marBottom w:val="0"/>
      <w:divBdr>
        <w:top w:val="none" w:sz="0" w:space="0" w:color="auto"/>
        <w:left w:val="none" w:sz="0" w:space="0" w:color="auto"/>
        <w:bottom w:val="none" w:sz="0" w:space="0" w:color="auto"/>
        <w:right w:val="none" w:sz="0" w:space="0" w:color="auto"/>
      </w:divBdr>
      <w:divsChild>
        <w:div w:id="502933904">
          <w:marLeft w:val="0"/>
          <w:marRight w:val="0"/>
          <w:marTop w:val="0"/>
          <w:marBottom w:val="0"/>
          <w:divBdr>
            <w:top w:val="none" w:sz="0" w:space="0" w:color="auto"/>
            <w:left w:val="none" w:sz="0" w:space="0" w:color="auto"/>
            <w:bottom w:val="none" w:sz="0" w:space="0" w:color="auto"/>
            <w:right w:val="none" w:sz="0" w:space="0" w:color="auto"/>
          </w:divBdr>
          <w:divsChild>
            <w:div w:id="778376621">
              <w:marLeft w:val="0"/>
              <w:marRight w:val="0"/>
              <w:marTop w:val="0"/>
              <w:marBottom w:val="0"/>
              <w:divBdr>
                <w:top w:val="none" w:sz="0" w:space="0" w:color="auto"/>
                <w:left w:val="none" w:sz="0" w:space="0" w:color="auto"/>
                <w:bottom w:val="none" w:sz="0" w:space="0" w:color="auto"/>
                <w:right w:val="none" w:sz="0" w:space="0" w:color="auto"/>
              </w:divBdr>
              <w:divsChild>
                <w:div w:id="1618485034">
                  <w:marLeft w:val="0"/>
                  <w:marRight w:val="0"/>
                  <w:marTop w:val="0"/>
                  <w:marBottom w:val="0"/>
                  <w:divBdr>
                    <w:top w:val="none" w:sz="0" w:space="0" w:color="auto"/>
                    <w:left w:val="none" w:sz="0" w:space="0" w:color="auto"/>
                    <w:bottom w:val="none" w:sz="0" w:space="0" w:color="auto"/>
                    <w:right w:val="none" w:sz="0" w:space="0" w:color="auto"/>
                  </w:divBdr>
                  <w:divsChild>
                    <w:div w:id="504125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5398446">
          <w:marLeft w:val="0"/>
          <w:marRight w:val="0"/>
          <w:marTop w:val="0"/>
          <w:marBottom w:val="0"/>
          <w:divBdr>
            <w:top w:val="none" w:sz="0" w:space="0" w:color="auto"/>
            <w:left w:val="none" w:sz="0" w:space="0" w:color="auto"/>
            <w:bottom w:val="none" w:sz="0" w:space="0" w:color="auto"/>
            <w:right w:val="none" w:sz="0" w:space="0" w:color="auto"/>
          </w:divBdr>
          <w:divsChild>
            <w:div w:id="598297120">
              <w:marLeft w:val="0"/>
              <w:marRight w:val="0"/>
              <w:marTop w:val="0"/>
              <w:marBottom w:val="0"/>
              <w:divBdr>
                <w:top w:val="none" w:sz="0" w:space="0" w:color="auto"/>
                <w:left w:val="none" w:sz="0" w:space="0" w:color="auto"/>
                <w:bottom w:val="none" w:sz="0" w:space="0" w:color="auto"/>
                <w:right w:val="none" w:sz="0" w:space="0" w:color="auto"/>
              </w:divBdr>
              <w:divsChild>
                <w:div w:id="1454902063">
                  <w:marLeft w:val="0"/>
                  <w:marRight w:val="0"/>
                  <w:marTop w:val="0"/>
                  <w:marBottom w:val="0"/>
                  <w:divBdr>
                    <w:top w:val="none" w:sz="0" w:space="0" w:color="auto"/>
                    <w:left w:val="none" w:sz="0" w:space="0" w:color="auto"/>
                    <w:bottom w:val="none" w:sz="0" w:space="0" w:color="auto"/>
                    <w:right w:val="none" w:sz="0" w:space="0" w:color="auto"/>
                  </w:divBdr>
                  <w:divsChild>
                    <w:div w:id="2141417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6196996">
      <w:bodyDiv w:val="1"/>
      <w:marLeft w:val="0"/>
      <w:marRight w:val="0"/>
      <w:marTop w:val="0"/>
      <w:marBottom w:val="0"/>
      <w:divBdr>
        <w:top w:val="none" w:sz="0" w:space="0" w:color="auto"/>
        <w:left w:val="none" w:sz="0" w:space="0" w:color="auto"/>
        <w:bottom w:val="none" w:sz="0" w:space="0" w:color="auto"/>
        <w:right w:val="none" w:sz="0" w:space="0" w:color="auto"/>
      </w:divBdr>
    </w:div>
    <w:div w:id="825054859">
      <w:bodyDiv w:val="1"/>
      <w:marLeft w:val="0"/>
      <w:marRight w:val="0"/>
      <w:marTop w:val="0"/>
      <w:marBottom w:val="0"/>
      <w:divBdr>
        <w:top w:val="none" w:sz="0" w:space="0" w:color="auto"/>
        <w:left w:val="none" w:sz="0" w:space="0" w:color="auto"/>
        <w:bottom w:val="none" w:sz="0" w:space="0" w:color="auto"/>
        <w:right w:val="none" w:sz="0" w:space="0" w:color="auto"/>
      </w:divBdr>
    </w:div>
    <w:div w:id="853693910">
      <w:bodyDiv w:val="1"/>
      <w:marLeft w:val="0"/>
      <w:marRight w:val="0"/>
      <w:marTop w:val="0"/>
      <w:marBottom w:val="0"/>
      <w:divBdr>
        <w:top w:val="none" w:sz="0" w:space="0" w:color="auto"/>
        <w:left w:val="none" w:sz="0" w:space="0" w:color="auto"/>
        <w:bottom w:val="none" w:sz="0" w:space="0" w:color="auto"/>
        <w:right w:val="none" w:sz="0" w:space="0" w:color="auto"/>
      </w:divBdr>
    </w:div>
    <w:div w:id="903681631">
      <w:bodyDiv w:val="1"/>
      <w:marLeft w:val="0"/>
      <w:marRight w:val="0"/>
      <w:marTop w:val="0"/>
      <w:marBottom w:val="0"/>
      <w:divBdr>
        <w:top w:val="none" w:sz="0" w:space="0" w:color="auto"/>
        <w:left w:val="none" w:sz="0" w:space="0" w:color="auto"/>
        <w:bottom w:val="none" w:sz="0" w:space="0" w:color="auto"/>
        <w:right w:val="none" w:sz="0" w:space="0" w:color="auto"/>
      </w:divBdr>
    </w:div>
    <w:div w:id="941957437">
      <w:bodyDiv w:val="1"/>
      <w:marLeft w:val="0"/>
      <w:marRight w:val="0"/>
      <w:marTop w:val="0"/>
      <w:marBottom w:val="0"/>
      <w:divBdr>
        <w:top w:val="none" w:sz="0" w:space="0" w:color="auto"/>
        <w:left w:val="none" w:sz="0" w:space="0" w:color="auto"/>
        <w:bottom w:val="none" w:sz="0" w:space="0" w:color="auto"/>
        <w:right w:val="none" w:sz="0" w:space="0" w:color="auto"/>
      </w:divBdr>
      <w:divsChild>
        <w:div w:id="753628847">
          <w:marLeft w:val="0"/>
          <w:marRight w:val="0"/>
          <w:marTop w:val="0"/>
          <w:marBottom w:val="0"/>
          <w:divBdr>
            <w:top w:val="none" w:sz="0" w:space="0" w:color="auto"/>
            <w:left w:val="none" w:sz="0" w:space="0" w:color="auto"/>
            <w:bottom w:val="none" w:sz="0" w:space="0" w:color="auto"/>
            <w:right w:val="none" w:sz="0" w:space="0" w:color="auto"/>
          </w:divBdr>
          <w:divsChild>
            <w:div w:id="827018800">
              <w:marLeft w:val="0"/>
              <w:marRight w:val="0"/>
              <w:marTop w:val="0"/>
              <w:marBottom w:val="0"/>
              <w:divBdr>
                <w:top w:val="none" w:sz="0" w:space="0" w:color="auto"/>
                <w:left w:val="none" w:sz="0" w:space="0" w:color="auto"/>
                <w:bottom w:val="none" w:sz="0" w:space="0" w:color="auto"/>
                <w:right w:val="none" w:sz="0" w:space="0" w:color="auto"/>
              </w:divBdr>
              <w:divsChild>
                <w:div w:id="1400977293">
                  <w:marLeft w:val="0"/>
                  <w:marRight w:val="0"/>
                  <w:marTop w:val="0"/>
                  <w:marBottom w:val="0"/>
                  <w:divBdr>
                    <w:top w:val="none" w:sz="0" w:space="0" w:color="auto"/>
                    <w:left w:val="none" w:sz="0" w:space="0" w:color="auto"/>
                    <w:bottom w:val="none" w:sz="0" w:space="0" w:color="auto"/>
                    <w:right w:val="none" w:sz="0" w:space="0" w:color="auto"/>
                  </w:divBdr>
                  <w:divsChild>
                    <w:div w:id="177879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690180">
      <w:bodyDiv w:val="1"/>
      <w:marLeft w:val="0"/>
      <w:marRight w:val="0"/>
      <w:marTop w:val="0"/>
      <w:marBottom w:val="0"/>
      <w:divBdr>
        <w:top w:val="none" w:sz="0" w:space="0" w:color="auto"/>
        <w:left w:val="none" w:sz="0" w:space="0" w:color="auto"/>
        <w:bottom w:val="none" w:sz="0" w:space="0" w:color="auto"/>
        <w:right w:val="none" w:sz="0" w:space="0" w:color="auto"/>
      </w:divBdr>
    </w:div>
    <w:div w:id="975372633">
      <w:bodyDiv w:val="1"/>
      <w:marLeft w:val="0"/>
      <w:marRight w:val="0"/>
      <w:marTop w:val="0"/>
      <w:marBottom w:val="0"/>
      <w:divBdr>
        <w:top w:val="none" w:sz="0" w:space="0" w:color="auto"/>
        <w:left w:val="none" w:sz="0" w:space="0" w:color="auto"/>
        <w:bottom w:val="none" w:sz="0" w:space="0" w:color="auto"/>
        <w:right w:val="none" w:sz="0" w:space="0" w:color="auto"/>
      </w:divBdr>
    </w:div>
    <w:div w:id="1001468512">
      <w:bodyDiv w:val="1"/>
      <w:marLeft w:val="0"/>
      <w:marRight w:val="0"/>
      <w:marTop w:val="0"/>
      <w:marBottom w:val="0"/>
      <w:divBdr>
        <w:top w:val="none" w:sz="0" w:space="0" w:color="auto"/>
        <w:left w:val="none" w:sz="0" w:space="0" w:color="auto"/>
        <w:bottom w:val="none" w:sz="0" w:space="0" w:color="auto"/>
        <w:right w:val="none" w:sz="0" w:space="0" w:color="auto"/>
      </w:divBdr>
    </w:div>
    <w:div w:id="1047143652">
      <w:bodyDiv w:val="1"/>
      <w:marLeft w:val="0"/>
      <w:marRight w:val="0"/>
      <w:marTop w:val="0"/>
      <w:marBottom w:val="0"/>
      <w:divBdr>
        <w:top w:val="none" w:sz="0" w:space="0" w:color="auto"/>
        <w:left w:val="none" w:sz="0" w:space="0" w:color="auto"/>
        <w:bottom w:val="none" w:sz="0" w:space="0" w:color="auto"/>
        <w:right w:val="none" w:sz="0" w:space="0" w:color="auto"/>
      </w:divBdr>
    </w:div>
    <w:div w:id="1047220326">
      <w:bodyDiv w:val="1"/>
      <w:marLeft w:val="0"/>
      <w:marRight w:val="0"/>
      <w:marTop w:val="0"/>
      <w:marBottom w:val="0"/>
      <w:divBdr>
        <w:top w:val="none" w:sz="0" w:space="0" w:color="auto"/>
        <w:left w:val="none" w:sz="0" w:space="0" w:color="auto"/>
        <w:bottom w:val="none" w:sz="0" w:space="0" w:color="auto"/>
        <w:right w:val="none" w:sz="0" w:space="0" w:color="auto"/>
      </w:divBdr>
      <w:divsChild>
        <w:div w:id="1335914365">
          <w:marLeft w:val="0"/>
          <w:marRight w:val="0"/>
          <w:marTop w:val="0"/>
          <w:marBottom w:val="0"/>
          <w:divBdr>
            <w:top w:val="none" w:sz="0" w:space="0" w:color="auto"/>
            <w:left w:val="none" w:sz="0" w:space="0" w:color="auto"/>
            <w:bottom w:val="none" w:sz="0" w:space="0" w:color="auto"/>
            <w:right w:val="none" w:sz="0" w:space="0" w:color="auto"/>
          </w:divBdr>
          <w:divsChild>
            <w:div w:id="1483162440">
              <w:marLeft w:val="0"/>
              <w:marRight w:val="0"/>
              <w:marTop w:val="0"/>
              <w:marBottom w:val="0"/>
              <w:divBdr>
                <w:top w:val="none" w:sz="0" w:space="0" w:color="auto"/>
                <w:left w:val="none" w:sz="0" w:space="0" w:color="auto"/>
                <w:bottom w:val="none" w:sz="0" w:space="0" w:color="auto"/>
                <w:right w:val="none" w:sz="0" w:space="0" w:color="auto"/>
              </w:divBdr>
              <w:divsChild>
                <w:div w:id="2070573203">
                  <w:marLeft w:val="0"/>
                  <w:marRight w:val="0"/>
                  <w:marTop w:val="0"/>
                  <w:marBottom w:val="0"/>
                  <w:divBdr>
                    <w:top w:val="none" w:sz="0" w:space="0" w:color="auto"/>
                    <w:left w:val="none" w:sz="0" w:space="0" w:color="auto"/>
                    <w:bottom w:val="none" w:sz="0" w:space="0" w:color="auto"/>
                    <w:right w:val="none" w:sz="0" w:space="0" w:color="auto"/>
                  </w:divBdr>
                  <w:divsChild>
                    <w:div w:id="1913737872">
                      <w:marLeft w:val="0"/>
                      <w:marRight w:val="0"/>
                      <w:marTop w:val="0"/>
                      <w:marBottom w:val="0"/>
                      <w:divBdr>
                        <w:top w:val="none" w:sz="0" w:space="0" w:color="auto"/>
                        <w:left w:val="none" w:sz="0" w:space="0" w:color="auto"/>
                        <w:bottom w:val="none" w:sz="0" w:space="0" w:color="auto"/>
                        <w:right w:val="none" w:sz="0" w:space="0" w:color="auto"/>
                      </w:divBdr>
                      <w:divsChild>
                        <w:div w:id="424618150">
                          <w:marLeft w:val="0"/>
                          <w:marRight w:val="0"/>
                          <w:marTop w:val="0"/>
                          <w:marBottom w:val="0"/>
                          <w:divBdr>
                            <w:top w:val="none" w:sz="0" w:space="0" w:color="auto"/>
                            <w:left w:val="none" w:sz="0" w:space="0" w:color="auto"/>
                            <w:bottom w:val="none" w:sz="0" w:space="0" w:color="auto"/>
                            <w:right w:val="none" w:sz="0" w:space="0" w:color="auto"/>
                          </w:divBdr>
                          <w:divsChild>
                            <w:div w:id="788360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2017815">
      <w:bodyDiv w:val="1"/>
      <w:marLeft w:val="0"/>
      <w:marRight w:val="0"/>
      <w:marTop w:val="0"/>
      <w:marBottom w:val="0"/>
      <w:divBdr>
        <w:top w:val="none" w:sz="0" w:space="0" w:color="auto"/>
        <w:left w:val="none" w:sz="0" w:space="0" w:color="auto"/>
        <w:bottom w:val="none" w:sz="0" w:space="0" w:color="auto"/>
        <w:right w:val="none" w:sz="0" w:space="0" w:color="auto"/>
      </w:divBdr>
    </w:div>
    <w:div w:id="1074159048">
      <w:bodyDiv w:val="1"/>
      <w:marLeft w:val="0"/>
      <w:marRight w:val="0"/>
      <w:marTop w:val="0"/>
      <w:marBottom w:val="0"/>
      <w:divBdr>
        <w:top w:val="none" w:sz="0" w:space="0" w:color="auto"/>
        <w:left w:val="none" w:sz="0" w:space="0" w:color="auto"/>
        <w:bottom w:val="none" w:sz="0" w:space="0" w:color="auto"/>
        <w:right w:val="none" w:sz="0" w:space="0" w:color="auto"/>
      </w:divBdr>
    </w:div>
    <w:div w:id="1106390653">
      <w:bodyDiv w:val="1"/>
      <w:marLeft w:val="0"/>
      <w:marRight w:val="0"/>
      <w:marTop w:val="0"/>
      <w:marBottom w:val="0"/>
      <w:divBdr>
        <w:top w:val="none" w:sz="0" w:space="0" w:color="auto"/>
        <w:left w:val="none" w:sz="0" w:space="0" w:color="auto"/>
        <w:bottom w:val="none" w:sz="0" w:space="0" w:color="auto"/>
        <w:right w:val="none" w:sz="0" w:space="0" w:color="auto"/>
      </w:divBdr>
    </w:div>
    <w:div w:id="1180578975">
      <w:bodyDiv w:val="1"/>
      <w:marLeft w:val="0"/>
      <w:marRight w:val="0"/>
      <w:marTop w:val="0"/>
      <w:marBottom w:val="0"/>
      <w:divBdr>
        <w:top w:val="none" w:sz="0" w:space="0" w:color="auto"/>
        <w:left w:val="none" w:sz="0" w:space="0" w:color="auto"/>
        <w:bottom w:val="none" w:sz="0" w:space="0" w:color="auto"/>
        <w:right w:val="none" w:sz="0" w:space="0" w:color="auto"/>
      </w:divBdr>
    </w:div>
    <w:div w:id="1192034467">
      <w:bodyDiv w:val="1"/>
      <w:marLeft w:val="0"/>
      <w:marRight w:val="0"/>
      <w:marTop w:val="0"/>
      <w:marBottom w:val="0"/>
      <w:divBdr>
        <w:top w:val="none" w:sz="0" w:space="0" w:color="auto"/>
        <w:left w:val="none" w:sz="0" w:space="0" w:color="auto"/>
        <w:bottom w:val="none" w:sz="0" w:space="0" w:color="auto"/>
        <w:right w:val="none" w:sz="0" w:space="0" w:color="auto"/>
      </w:divBdr>
    </w:div>
    <w:div w:id="1210845748">
      <w:bodyDiv w:val="1"/>
      <w:marLeft w:val="0"/>
      <w:marRight w:val="0"/>
      <w:marTop w:val="0"/>
      <w:marBottom w:val="0"/>
      <w:divBdr>
        <w:top w:val="none" w:sz="0" w:space="0" w:color="auto"/>
        <w:left w:val="none" w:sz="0" w:space="0" w:color="auto"/>
        <w:bottom w:val="none" w:sz="0" w:space="0" w:color="auto"/>
        <w:right w:val="none" w:sz="0" w:space="0" w:color="auto"/>
      </w:divBdr>
    </w:div>
    <w:div w:id="1284458586">
      <w:bodyDiv w:val="1"/>
      <w:marLeft w:val="0"/>
      <w:marRight w:val="0"/>
      <w:marTop w:val="0"/>
      <w:marBottom w:val="0"/>
      <w:divBdr>
        <w:top w:val="none" w:sz="0" w:space="0" w:color="auto"/>
        <w:left w:val="none" w:sz="0" w:space="0" w:color="auto"/>
        <w:bottom w:val="none" w:sz="0" w:space="0" w:color="auto"/>
        <w:right w:val="none" w:sz="0" w:space="0" w:color="auto"/>
      </w:divBdr>
      <w:divsChild>
        <w:div w:id="1705129613">
          <w:marLeft w:val="0"/>
          <w:marRight w:val="0"/>
          <w:marTop w:val="0"/>
          <w:marBottom w:val="75"/>
          <w:divBdr>
            <w:top w:val="none" w:sz="0" w:space="0" w:color="auto"/>
            <w:left w:val="none" w:sz="0" w:space="0" w:color="auto"/>
            <w:bottom w:val="none" w:sz="0" w:space="0" w:color="auto"/>
            <w:right w:val="none" w:sz="0" w:space="0" w:color="auto"/>
          </w:divBdr>
        </w:div>
        <w:div w:id="1719550826">
          <w:marLeft w:val="0"/>
          <w:marRight w:val="0"/>
          <w:marTop w:val="0"/>
          <w:marBottom w:val="75"/>
          <w:divBdr>
            <w:top w:val="none" w:sz="0" w:space="0" w:color="auto"/>
            <w:left w:val="none" w:sz="0" w:space="0" w:color="auto"/>
            <w:bottom w:val="none" w:sz="0" w:space="0" w:color="auto"/>
            <w:right w:val="none" w:sz="0" w:space="0" w:color="auto"/>
          </w:divBdr>
        </w:div>
      </w:divsChild>
    </w:div>
    <w:div w:id="1300724643">
      <w:bodyDiv w:val="1"/>
      <w:marLeft w:val="0"/>
      <w:marRight w:val="0"/>
      <w:marTop w:val="0"/>
      <w:marBottom w:val="0"/>
      <w:divBdr>
        <w:top w:val="none" w:sz="0" w:space="0" w:color="auto"/>
        <w:left w:val="none" w:sz="0" w:space="0" w:color="auto"/>
        <w:bottom w:val="none" w:sz="0" w:space="0" w:color="auto"/>
        <w:right w:val="none" w:sz="0" w:space="0" w:color="auto"/>
      </w:divBdr>
    </w:div>
    <w:div w:id="1332413917">
      <w:bodyDiv w:val="1"/>
      <w:marLeft w:val="0"/>
      <w:marRight w:val="0"/>
      <w:marTop w:val="0"/>
      <w:marBottom w:val="0"/>
      <w:divBdr>
        <w:top w:val="none" w:sz="0" w:space="0" w:color="auto"/>
        <w:left w:val="none" w:sz="0" w:space="0" w:color="auto"/>
        <w:bottom w:val="none" w:sz="0" w:space="0" w:color="auto"/>
        <w:right w:val="none" w:sz="0" w:space="0" w:color="auto"/>
      </w:divBdr>
    </w:div>
    <w:div w:id="1389649983">
      <w:bodyDiv w:val="1"/>
      <w:marLeft w:val="0"/>
      <w:marRight w:val="0"/>
      <w:marTop w:val="0"/>
      <w:marBottom w:val="0"/>
      <w:divBdr>
        <w:top w:val="none" w:sz="0" w:space="0" w:color="auto"/>
        <w:left w:val="none" w:sz="0" w:space="0" w:color="auto"/>
        <w:bottom w:val="none" w:sz="0" w:space="0" w:color="auto"/>
        <w:right w:val="none" w:sz="0" w:space="0" w:color="auto"/>
      </w:divBdr>
    </w:div>
    <w:div w:id="1437217014">
      <w:bodyDiv w:val="1"/>
      <w:marLeft w:val="0"/>
      <w:marRight w:val="0"/>
      <w:marTop w:val="0"/>
      <w:marBottom w:val="0"/>
      <w:divBdr>
        <w:top w:val="none" w:sz="0" w:space="0" w:color="auto"/>
        <w:left w:val="none" w:sz="0" w:space="0" w:color="auto"/>
        <w:bottom w:val="none" w:sz="0" w:space="0" w:color="auto"/>
        <w:right w:val="none" w:sz="0" w:space="0" w:color="auto"/>
      </w:divBdr>
    </w:div>
    <w:div w:id="1475684602">
      <w:bodyDiv w:val="1"/>
      <w:marLeft w:val="0"/>
      <w:marRight w:val="0"/>
      <w:marTop w:val="0"/>
      <w:marBottom w:val="0"/>
      <w:divBdr>
        <w:top w:val="none" w:sz="0" w:space="0" w:color="auto"/>
        <w:left w:val="none" w:sz="0" w:space="0" w:color="auto"/>
        <w:bottom w:val="none" w:sz="0" w:space="0" w:color="auto"/>
        <w:right w:val="none" w:sz="0" w:space="0" w:color="auto"/>
      </w:divBdr>
    </w:div>
    <w:div w:id="1519927937">
      <w:bodyDiv w:val="1"/>
      <w:marLeft w:val="0"/>
      <w:marRight w:val="0"/>
      <w:marTop w:val="0"/>
      <w:marBottom w:val="0"/>
      <w:divBdr>
        <w:top w:val="none" w:sz="0" w:space="0" w:color="auto"/>
        <w:left w:val="none" w:sz="0" w:space="0" w:color="auto"/>
        <w:bottom w:val="none" w:sz="0" w:space="0" w:color="auto"/>
        <w:right w:val="none" w:sz="0" w:space="0" w:color="auto"/>
      </w:divBdr>
    </w:div>
    <w:div w:id="1547182238">
      <w:bodyDiv w:val="1"/>
      <w:marLeft w:val="0"/>
      <w:marRight w:val="0"/>
      <w:marTop w:val="0"/>
      <w:marBottom w:val="0"/>
      <w:divBdr>
        <w:top w:val="none" w:sz="0" w:space="0" w:color="auto"/>
        <w:left w:val="none" w:sz="0" w:space="0" w:color="auto"/>
        <w:bottom w:val="none" w:sz="0" w:space="0" w:color="auto"/>
        <w:right w:val="none" w:sz="0" w:space="0" w:color="auto"/>
      </w:divBdr>
    </w:div>
    <w:div w:id="1572227192">
      <w:bodyDiv w:val="1"/>
      <w:marLeft w:val="0"/>
      <w:marRight w:val="0"/>
      <w:marTop w:val="0"/>
      <w:marBottom w:val="0"/>
      <w:divBdr>
        <w:top w:val="none" w:sz="0" w:space="0" w:color="auto"/>
        <w:left w:val="none" w:sz="0" w:space="0" w:color="auto"/>
        <w:bottom w:val="none" w:sz="0" w:space="0" w:color="auto"/>
        <w:right w:val="none" w:sz="0" w:space="0" w:color="auto"/>
      </w:divBdr>
    </w:div>
    <w:div w:id="1635673983">
      <w:bodyDiv w:val="1"/>
      <w:marLeft w:val="0"/>
      <w:marRight w:val="0"/>
      <w:marTop w:val="0"/>
      <w:marBottom w:val="0"/>
      <w:divBdr>
        <w:top w:val="none" w:sz="0" w:space="0" w:color="auto"/>
        <w:left w:val="none" w:sz="0" w:space="0" w:color="auto"/>
        <w:bottom w:val="none" w:sz="0" w:space="0" w:color="auto"/>
        <w:right w:val="none" w:sz="0" w:space="0" w:color="auto"/>
      </w:divBdr>
    </w:div>
    <w:div w:id="1636368728">
      <w:bodyDiv w:val="1"/>
      <w:marLeft w:val="0"/>
      <w:marRight w:val="0"/>
      <w:marTop w:val="0"/>
      <w:marBottom w:val="0"/>
      <w:divBdr>
        <w:top w:val="none" w:sz="0" w:space="0" w:color="auto"/>
        <w:left w:val="none" w:sz="0" w:space="0" w:color="auto"/>
        <w:bottom w:val="none" w:sz="0" w:space="0" w:color="auto"/>
        <w:right w:val="none" w:sz="0" w:space="0" w:color="auto"/>
      </w:divBdr>
    </w:div>
    <w:div w:id="1640527629">
      <w:bodyDiv w:val="1"/>
      <w:marLeft w:val="0"/>
      <w:marRight w:val="0"/>
      <w:marTop w:val="0"/>
      <w:marBottom w:val="0"/>
      <w:divBdr>
        <w:top w:val="none" w:sz="0" w:space="0" w:color="auto"/>
        <w:left w:val="none" w:sz="0" w:space="0" w:color="auto"/>
        <w:bottom w:val="none" w:sz="0" w:space="0" w:color="auto"/>
        <w:right w:val="none" w:sz="0" w:space="0" w:color="auto"/>
      </w:divBdr>
    </w:div>
    <w:div w:id="1658263271">
      <w:bodyDiv w:val="1"/>
      <w:marLeft w:val="0"/>
      <w:marRight w:val="0"/>
      <w:marTop w:val="0"/>
      <w:marBottom w:val="0"/>
      <w:divBdr>
        <w:top w:val="none" w:sz="0" w:space="0" w:color="auto"/>
        <w:left w:val="none" w:sz="0" w:space="0" w:color="auto"/>
        <w:bottom w:val="none" w:sz="0" w:space="0" w:color="auto"/>
        <w:right w:val="none" w:sz="0" w:space="0" w:color="auto"/>
      </w:divBdr>
    </w:div>
    <w:div w:id="1694577474">
      <w:bodyDiv w:val="1"/>
      <w:marLeft w:val="0"/>
      <w:marRight w:val="0"/>
      <w:marTop w:val="0"/>
      <w:marBottom w:val="0"/>
      <w:divBdr>
        <w:top w:val="none" w:sz="0" w:space="0" w:color="auto"/>
        <w:left w:val="none" w:sz="0" w:space="0" w:color="auto"/>
        <w:bottom w:val="none" w:sz="0" w:space="0" w:color="auto"/>
        <w:right w:val="none" w:sz="0" w:space="0" w:color="auto"/>
      </w:divBdr>
    </w:div>
    <w:div w:id="1702853245">
      <w:bodyDiv w:val="1"/>
      <w:marLeft w:val="0"/>
      <w:marRight w:val="0"/>
      <w:marTop w:val="0"/>
      <w:marBottom w:val="0"/>
      <w:divBdr>
        <w:top w:val="none" w:sz="0" w:space="0" w:color="auto"/>
        <w:left w:val="none" w:sz="0" w:space="0" w:color="auto"/>
        <w:bottom w:val="none" w:sz="0" w:space="0" w:color="auto"/>
        <w:right w:val="none" w:sz="0" w:space="0" w:color="auto"/>
      </w:divBdr>
    </w:div>
    <w:div w:id="1710254865">
      <w:bodyDiv w:val="1"/>
      <w:marLeft w:val="0"/>
      <w:marRight w:val="0"/>
      <w:marTop w:val="0"/>
      <w:marBottom w:val="0"/>
      <w:divBdr>
        <w:top w:val="none" w:sz="0" w:space="0" w:color="auto"/>
        <w:left w:val="none" w:sz="0" w:space="0" w:color="auto"/>
        <w:bottom w:val="none" w:sz="0" w:space="0" w:color="auto"/>
        <w:right w:val="none" w:sz="0" w:space="0" w:color="auto"/>
      </w:divBdr>
      <w:divsChild>
        <w:div w:id="1180041619">
          <w:marLeft w:val="0"/>
          <w:marRight w:val="0"/>
          <w:marTop w:val="0"/>
          <w:marBottom w:val="0"/>
          <w:divBdr>
            <w:top w:val="none" w:sz="0" w:space="0" w:color="auto"/>
            <w:left w:val="none" w:sz="0" w:space="0" w:color="auto"/>
            <w:bottom w:val="none" w:sz="0" w:space="0" w:color="auto"/>
            <w:right w:val="none" w:sz="0" w:space="0" w:color="auto"/>
          </w:divBdr>
          <w:divsChild>
            <w:div w:id="548297970">
              <w:marLeft w:val="0"/>
              <w:marRight w:val="0"/>
              <w:marTop w:val="0"/>
              <w:marBottom w:val="0"/>
              <w:divBdr>
                <w:top w:val="none" w:sz="0" w:space="0" w:color="auto"/>
                <w:left w:val="none" w:sz="0" w:space="0" w:color="auto"/>
                <w:bottom w:val="none" w:sz="0" w:space="0" w:color="auto"/>
                <w:right w:val="none" w:sz="0" w:space="0" w:color="auto"/>
              </w:divBdr>
              <w:divsChild>
                <w:div w:id="1178424126">
                  <w:marLeft w:val="0"/>
                  <w:marRight w:val="0"/>
                  <w:marTop w:val="0"/>
                  <w:marBottom w:val="0"/>
                  <w:divBdr>
                    <w:top w:val="none" w:sz="0" w:space="0" w:color="auto"/>
                    <w:left w:val="none" w:sz="0" w:space="0" w:color="auto"/>
                    <w:bottom w:val="none" w:sz="0" w:space="0" w:color="auto"/>
                    <w:right w:val="none" w:sz="0" w:space="0" w:color="auto"/>
                  </w:divBdr>
                  <w:divsChild>
                    <w:div w:id="497812198">
                      <w:marLeft w:val="0"/>
                      <w:marRight w:val="0"/>
                      <w:marTop w:val="0"/>
                      <w:marBottom w:val="0"/>
                      <w:divBdr>
                        <w:top w:val="none" w:sz="0" w:space="0" w:color="auto"/>
                        <w:left w:val="none" w:sz="0" w:space="0" w:color="auto"/>
                        <w:bottom w:val="none" w:sz="0" w:space="0" w:color="auto"/>
                        <w:right w:val="none" w:sz="0" w:space="0" w:color="auto"/>
                      </w:divBdr>
                      <w:divsChild>
                        <w:div w:id="1891763151">
                          <w:marLeft w:val="0"/>
                          <w:marRight w:val="0"/>
                          <w:marTop w:val="0"/>
                          <w:marBottom w:val="0"/>
                          <w:divBdr>
                            <w:top w:val="none" w:sz="0" w:space="0" w:color="auto"/>
                            <w:left w:val="none" w:sz="0" w:space="0" w:color="auto"/>
                            <w:bottom w:val="none" w:sz="0" w:space="0" w:color="auto"/>
                            <w:right w:val="none" w:sz="0" w:space="0" w:color="auto"/>
                          </w:divBdr>
                          <w:divsChild>
                            <w:div w:id="210163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17436646">
      <w:bodyDiv w:val="1"/>
      <w:marLeft w:val="0"/>
      <w:marRight w:val="0"/>
      <w:marTop w:val="0"/>
      <w:marBottom w:val="0"/>
      <w:divBdr>
        <w:top w:val="none" w:sz="0" w:space="0" w:color="auto"/>
        <w:left w:val="none" w:sz="0" w:space="0" w:color="auto"/>
        <w:bottom w:val="none" w:sz="0" w:space="0" w:color="auto"/>
        <w:right w:val="none" w:sz="0" w:space="0" w:color="auto"/>
      </w:divBdr>
    </w:div>
    <w:div w:id="1730495533">
      <w:bodyDiv w:val="1"/>
      <w:marLeft w:val="0"/>
      <w:marRight w:val="0"/>
      <w:marTop w:val="0"/>
      <w:marBottom w:val="0"/>
      <w:divBdr>
        <w:top w:val="none" w:sz="0" w:space="0" w:color="auto"/>
        <w:left w:val="none" w:sz="0" w:space="0" w:color="auto"/>
        <w:bottom w:val="none" w:sz="0" w:space="0" w:color="auto"/>
        <w:right w:val="none" w:sz="0" w:space="0" w:color="auto"/>
      </w:divBdr>
    </w:div>
    <w:div w:id="1746879075">
      <w:bodyDiv w:val="1"/>
      <w:marLeft w:val="0"/>
      <w:marRight w:val="0"/>
      <w:marTop w:val="0"/>
      <w:marBottom w:val="0"/>
      <w:divBdr>
        <w:top w:val="none" w:sz="0" w:space="0" w:color="auto"/>
        <w:left w:val="none" w:sz="0" w:space="0" w:color="auto"/>
        <w:bottom w:val="none" w:sz="0" w:space="0" w:color="auto"/>
        <w:right w:val="none" w:sz="0" w:space="0" w:color="auto"/>
      </w:divBdr>
    </w:div>
    <w:div w:id="1769421122">
      <w:bodyDiv w:val="1"/>
      <w:marLeft w:val="0"/>
      <w:marRight w:val="0"/>
      <w:marTop w:val="0"/>
      <w:marBottom w:val="0"/>
      <w:divBdr>
        <w:top w:val="none" w:sz="0" w:space="0" w:color="auto"/>
        <w:left w:val="none" w:sz="0" w:space="0" w:color="auto"/>
        <w:bottom w:val="none" w:sz="0" w:space="0" w:color="auto"/>
        <w:right w:val="none" w:sz="0" w:space="0" w:color="auto"/>
      </w:divBdr>
      <w:divsChild>
        <w:div w:id="1523083027">
          <w:marLeft w:val="0"/>
          <w:marRight w:val="0"/>
          <w:marTop w:val="0"/>
          <w:marBottom w:val="0"/>
          <w:divBdr>
            <w:top w:val="none" w:sz="0" w:space="0" w:color="auto"/>
            <w:left w:val="none" w:sz="0" w:space="0" w:color="auto"/>
            <w:bottom w:val="none" w:sz="0" w:space="0" w:color="auto"/>
            <w:right w:val="none" w:sz="0" w:space="0" w:color="auto"/>
          </w:divBdr>
          <w:divsChild>
            <w:div w:id="152719321">
              <w:marLeft w:val="0"/>
              <w:marRight w:val="0"/>
              <w:marTop w:val="0"/>
              <w:marBottom w:val="0"/>
              <w:divBdr>
                <w:top w:val="none" w:sz="0" w:space="0" w:color="auto"/>
                <w:left w:val="none" w:sz="0" w:space="0" w:color="auto"/>
                <w:bottom w:val="none" w:sz="0" w:space="0" w:color="auto"/>
                <w:right w:val="none" w:sz="0" w:space="0" w:color="auto"/>
              </w:divBdr>
              <w:divsChild>
                <w:div w:id="433942973">
                  <w:marLeft w:val="0"/>
                  <w:marRight w:val="0"/>
                  <w:marTop w:val="0"/>
                  <w:marBottom w:val="0"/>
                  <w:divBdr>
                    <w:top w:val="none" w:sz="0" w:space="0" w:color="auto"/>
                    <w:left w:val="none" w:sz="0" w:space="0" w:color="auto"/>
                    <w:bottom w:val="none" w:sz="0" w:space="0" w:color="auto"/>
                    <w:right w:val="none" w:sz="0" w:space="0" w:color="auto"/>
                  </w:divBdr>
                  <w:divsChild>
                    <w:div w:id="361133822">
                      <w:marLeft w:val="0"/>
                      <w:marRight w:val="0"/>
                      <w:marTop w:val="0"/>
                      <w:marBottom w:val="0"/>
                      <w:divBdr>
                        <w:top w:val="none" w:sz="0" w:space="0" w:color="auto"/>
                        <w:left w:val="none" w:sz="0" w:space="0" w:color="auto"/>
                        <w:bottom w:val="none" w:sz="0" w:space="0" w:color="auto"/>
                        <w:right w:val="none" w:sz="0" w:space="0" w:color="auto"/>
                      </w:divBdr>
                      <w:divsChild>
                        <w:div w:id="1835335690">
                          <w:marLeft w:val="0"/>
                          <w:marRight w:val="0"/>
                          <w:marTop w:val="0"/>
                          <w:marBottom w:val="0"/>
                          <w:divBdr>
                            <w:top w:val="none" w:sz="0" w:space="0" w:color="auto"/>
                            <w:left w:val="none" w:sz="0" w:space="0" w:color="auto"/>
                            <w:bottom w:val="none" w:sz="0" w:space="0" w:color="auto"/>
                            <w:right w:val="none" w:sz="0" w:space="0" w:color="auto"/>
                          </w:divBdr>
                          <w:divsChild>
                            <w:div w:id="171845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2388134">
      <w:bodyDiv w:val="1"/>
      <w:marLeft w:val="0"/>
      <w:marRight w:val="0"/>
      <w:marTop w:val="0"/>
      <w:marBottom w:val="0"/>
      <w:divBdr>
        <w:top w:val="none" w:sz="0" w:space="0" w:color="auto"/>
        <w:left w:val="none" w:sz="0" w:space="0" w:color="auto"/>
        <w:bottom w:val="none" w:sz="0" w:space="0" w:color="auto"/>
        <w:right w:val="none" w:sz="0" w:space="0" w:color="auto"/>
      </w:divBdr>
    </w:div>
    <w:div w:id="1825121487">
      <w:bodyDiv w:val="1"/>
      <w:marLeft w:val="0"/>
      <w:marRight w:val="0"/>
      <w:marTop w:val="0"/>
      <w:marBottom w:val="0"/>
      <w:divBdr>
        <w:top w:val="none" w:sz="0" w:space="0" w:color="auto"/>
        <w:left w:val="none" w:sz="0" w:space="0" w:color="auto"/>
        <w:bottom w:val="none" w:sz="0" w:space="0" w:color="auto"/>
        <w:right w:val="none" w:sz="0" w:space="0" w:color="auto"/>
      </w:divBdr>
    </w:div>
    <w:div w:id="1842041855">
      <w:bodyDiv w:val="1"/>
      <w:marLeft w:val="0"/>
      <w:marRight w:val="0"/>
      <w:marTop w:val="0"/>
      <w:marBottom w:val="0"/>
      <w:divBdr>
        <w:top w:val="none" w:sz="0" w:space="0" w:color="auto"/>
        <w:left w:val="none" w:sz="0" w:space="0" w:color="auto"/>
        <w:bottom w:val="none" w:sz="0" w:space="0" w:color="auto"/>
        <w:right w:val="none" w:sz="0" w:space="0" w:color="auto"/>
      </w:divBdr>
    </w:div>
    <w:div w:id="1862695733">
      <w:bodyDiv w:val="1"/>
      <w:marLeft w:val="0"/>
      <w:marRight w:val="0"/>
      <w:marTop w:val="0"/>
      <w:marBottom w:val="0"/>
      <w:divBdr>
        <w:top w:val="none" w:sz="0" w:space="0" w:color="auto"/>
        <w:left w:val="none" w:sz="0" w:space="0" w:color="auto"/>
        <w:bottom w:val="none" w:sz="0" w:space="0" w:color="auto"/>
        <w:right w:val="none" w:sz="0" w:space="0" w:color="auto"/>
      </w:divBdr>
    </w:div>
    <w:div w:id="1906644828">
      <w:bodyDiv w:val="1"/>
      <w:marLeft w:val="0"/>
      <w:marRight w:val="0"/>
      <w:marTop w:val="0"/>
      <w:marBottom w:val="0"/>
      <w:divBdr>
        <w:top w:val="none" w:sz="0" w:space="0" w:color="auto"/>
        <w:left w:val="none" w:sz="0" w:space="0" w:color="auto"/>
        <w:bottom w:val="none" w:sz="0" w:space="0" w:color="auto"/>
        <w:right w:val="none" w:sz="0" w:space="0" w:color="auto"/>
      </w:divBdr>
    </w:div>
    <w:div w:id="1918006300">
      <w:bodyDiv w:val="1"/>
      <w:marLeft w:val="0"/>
      <w:marRight w:val="0"/>
      <w:marTop w:val="0"/>
      <w:marBottom w:val="0"/>
      <w:divBdr>
        <w:top w:val="none" w:sz="0" w:space="0" w:color="auto"/>
        <w:left w:val="none" w:sz="0" w:space="0" w:color="auto"/>
        <w:bottom w:val="none" w:sz="0" w:space="0" w:color="auto"/>
        <w:right w:val="none" w:sz="0" w:space="0" w:color="auto"/>
      </w:divBdr>
    </w:div>
    <w:div w:id="2010475557">
      <w:bodyDiv w:val="1"/>
      <w:marLeft w:val="0"/>
      <w:marRight w:val="0"/>
      <w:marTop w:val="0"/>
      <w:marBottom w:val="0"/>
      <w:divBdr>
        <w:top w:val="none" w:sz="0" w:space="0" w:color="auto"/>
        <w:left w:val="none" w:sz="0" w:space="0" w:color="auto"/>
        <w:bottom w:val="none" w:sz="0" w:space="0" w:color="auto"/>
        <w:right w:val="none" w:sz="0" w:space="0" w:color="auto"/>
      </w:divBdr>
      <w:divsChild>
        <w:div w:id="1786462802">
          <w:marLeft w:val="0"/>
          <w:marRight w:val="0"/>
          <w:marTop w:val="0"/>
          <w:marBottom w:val="0"/>
          <w:divBdr>
            <w:top w:val="none" w:sz="0" w:space="0" w:color="auto"/>
            <w:left w:val="none" w:sz="0" w:space="0" w:color="auto"/>
            <w:bottom w:val="none" w:sz="0" w:space="0" w:color="auto"/>
            <w:right w:val="none" w:sz="0" w:space="0" w:color="auto"/>
          </w:divBdr>
          <w:divsChild>
            <w:div w:id="555555845">
              <w:marLeft w:val="0"/>
              <w:marRight w:val="0"/>
              <w:marTop w:val="0"/>
              <w:marBottom w:val="0"/>
              <w:divBdr>
                <w:top w:val="none" w:sz="0" w:space="0" w:color="auto"/>
                <w:left w:val="none" w:sz="0" w:space="0" w:color="auto"/>
                <w:bottom w:val="none" w:sz="0" w:space="0" w:color="auto"/>
                <w:right w:val="none" w:sz="0" w:space="0" w:color="auto"/>
              </w:divBdr>
              <w:divsChild>
                <w:div w:id="83846856">
                  <w:marLeft w:val="0"/>
                  <w:marRight w:val="0"/>
                  <w:marTop w:val="0"/>
                  <w:marBottom w:val="0"/>
                  <w:divBdr>
                    <w:top w:val="none" w:sz="0" w:space="0" w:color="auto"/>
                    <w:left w:val="none" w:sz="0" w:space="0" w:color="auto"/>
                    <w:bottom w:val="none" w:sz="0" w:space="0" w:color="auto"/>
                    <w:right w:val="none" w:sz="0" w:space="0" w:color="auto"/>
                  </w:divBdr>
                  <w:divsChild>
                    <w:div w:id="19712808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240253">
          <w:marLeft w:val="0"/>
          <w:marRight w:val="0"/>
          <w:marTop w:val="0"/>
          <w:marBottom w:val="0"/>
          <w:divBdr>
            <w:top w:val="none" w:sz="0" w:space="0" w:color="auto"/>
            <w:left w:val="none" w:sz="0" w:space="0" w:color="auto"/>
            <w:bottom w:val="none" w:sz="0" w:space="0" w:color="auto"/>
            <w:right w:val="none" w:sz="0" w:space="0" w:color="auto"/>
          </w:divBdr>
          <w:divsChild>
            <w:div w:id="1560165034">
              <w:marLeft w:val="0"/>
              <w:marRight w:val="0"/>
              <w:marTop w:val="0"/>
              <w:marBottom w:val="0"/>
              <w:divBdr>
                <w:top w:val="none" w:sz="0" w:space="0" w:color="auto"/>
                <w:left w:val="none" w:sz="0" w:space="0" w:color="auto"/>
                <w:bottom w:val="none" w:sz="0" w:space="0" w:color="auto"/>
                <w:right w:val="none" w:sz="0" w:space="0" w:color="auto"/>
              </w:divBdr>
              <w:divsChild>
                <w:div w:id="1714226726">
                  <w:marLeft w:val="0"/>
                  <w:marRight w:val="0"/>
                  <w:marTop w:val="0"/>
                  <w:marBottom w:val="0"/>
                  <w:divBdr>
                    <w:top w:val="none" w:sz="0" w:space="0" w:color="auto"/>
                    <w:left w:val="none" w:sz="0" w:space="0" w:color="auto"/>
                    <w:bottom w:val="none" w:sz="0" w:space="0" w:color="auto"/>
                    <w:right w:val="none" w:sz="0" w:space="0" w:color="auto"/>
                  </w:divBdr>
                  <w:divsChild>
                    <w:div w:id="1568568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7584283">
      <w:bodyDiv w:val="1"/>
      <w:marLeft w:val="0"/>
      <w:marRight w:val="0"/>
      <w:marTop w:val="0"/>
      <w:marBottom w:val="0"/>
      <w:divBdr>
        <w:top w:val="none" w:sz="0" w:space="0" w:color="auto"/>
        <w:left w:val="none" w:sz="0" w:space="0" w:color="auto"/>
        <w:bottom w:val="none" w:sz="0" w:space="0" w:color="auto"/>
        <w:right w:val="none" w:sz="0" w:space="0" w:color="auto"/>
      </w:divBdr>
    </w:div>
    <w:div w:id="21322826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1vasavi_movva@vrsiddhartha.ac.in" TargetMode="External"/><Relationship Id="rId13" Type="http://schemas.openxmlformats.org/officeDocument/2006/relationships/hyperlink" Target="mailto:5sudeer.apsac@ap.gov.in" TargetMode="External"/><Relationship Id="rId18" Type="http://schemas.openxmlformats.org/officeDocument/2006/relationships/image" Target="media/image5.jpg"/><Relationship Id="rId26"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jayadeep0304@gmail.com" TargetMode="External"/><Relationship Id="rId17" Type="http://schemas.openxmlformats.org/officeDocument/2006/relationships/image" Target="media/image4.jp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jpg"/><Relationship Id="rId23" Type="http://schemas.openxmlformats.org/officeDocument/2006/relationships/hyperlink" Target="https://blog.roboflow.com/train-yolov9-model/" TargetMode="External"/><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2sunkarachathurya@gmail.com%20,%203gullapalliaarya@gmail.com," TargetMode="External"/><Relationship Id="rId14" Type="http://schemas.openxmlformats.org/officeDocument/2006/relationships/image" Target="media/image1.jpg"/><Relationship Id="rId22" Type="http://schemas.openxmlformats.org/officeDocument/2006/relationships/hyperlink" Target="https://utilityanalytics.com/2021/05/automating-utility-pole-recognition-inspection-with-computer-vision/" TargetMode="External"/><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E8AFAC-F2B3-4F8A-8318-8248CB0722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3453</Words>
  <Characters>23452</Characters>
  <Application>Microsoft Office Word</Application>
  <DocSecurity>4</DocSecurity>
  <Lines>195</Lines>
  <Paragraphs>53</Paragraphs>
  <ScaleCrop>false</ScaleCrop>
  <Company/>
  <LinksUpToDate>false</LinksUpToDate>
  <CharactersWithSpaces>26852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chathurya sunkara</dc:creator>
  <cp:keywords/>
  <dc:description/>
  <cp:lastModifiedBy>sunkara_chathurya@outlook.com</cp:lastModifiedBy>
  <cp:revision>2</cp:revision>
  <cp:lastPrinted>2023-06-20T14:47:00Z</cp:lastPrinted>
  <dcterms:created xsi:type="dcterms:W3CDTF">2025-02-05T16:39:00Z</dcterms:created>
  <dcterms:modified xsi:type="dcterms:W3CDTF">2025-02-05T16:39:00Z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3a6c251ad6b3502d4437d657658aa0529f81186b6deec390a4adeb86e055ef5a</vt:lpwstr>
  </property>
  <property fmtid="{D5CDD505-2E9C-101B-9397-08002B2CF9AE}" pid="3" name="KSOProductBuildVer">
    <vt:lpwstr>1033-11.2.0.11537</vt:lpwstr>
  </property>
  <property fmtid="{D5CDD505-2E9C-101B-9397-08002B2CF9AE}" pid="4" name="ICV">
    <vt:lpwstr>9500F9ABF5814AB58000D3EA0E7E3901</vt:lpwstr>
  </property>
</Properties>
</file>