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42.png" ContentType="image/png"/>
  <Override PartName="/word/media/rId46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1.</w:t>
      </w:r>
      <w:r>
        <w:t xml:space="preserve"> </w:t>
      </w:r>
      <w:hyperlink w:anchor="春松客服路线图">
        <w:r>
          <w:rPr>
            <w:rStyle w:val="Hyperlink"/>
          </w:rPr>
          <w:t xml:space="preserve">春松客服路线图</w:t>
        </w:r>
      </w:hyperlink>
      <w:r>
        <w:br/>
      </w:r>
      <w:r>
        <w:t xml:space="preserve">2.</w:t>
      </w:r>
      <w:r>
        <w:t xml:space="preserve"> </w:t>
      </w:r>
      <w:hyperlink w:anchor="春松客服开发者会议">
        <w:r>
          <w:rPr>
            <w:rStyle w:val="Hyperlink"/>
          </w:rPr>
          <w:t xml:space="preserve">春松客服开发者会议</w:t>
        </w:r>
      </w:hyperlink>
      <w:r>
        <w:br/>
      </w:r>
      <w:r>
        <w:t xml:space="preserve">    2.1.</w:t>
      </w:r>
      <w:r>
        <w:t xml:space="preserve"> </w:t>
      </w:r>
      <w:hyperlink w:anchor="会议地址">
        <w:r>
          <w:rPr>
            <w:rStyle w:val="Hyperlink"/>
          </w:rPr>
          <w:t xml:space="preserve">会议地址</w:t>
        </w:r>
      </w:hyperlink>
      <w:r>
        <w:br/>
      </w:r>
      <w:r>
        <w:t xml:space="preserve">    2.2.</w:t>
      </w:r>
      <w:r>
        <w:t xml:space="preserve"> </w:t>
      </w:r>
      <w:hyperlink w:anchor="会议纪要模板">
        <w:r>
          <w:rPr>
            <w:rStyle w:val="Hyperlink"/>
          </w:rPr>
          <w:t xml:space="preserve">会议纪要模板</w:t>
        </w:r>
      </w:hyperlink>
      <w:r>
        <w:br/>
      </w:r>
      <w:r>
        <w:t xml:space="preserve">    2.3.</w:t>
      </w:r>
      <w:r>
        <w:t xml:space="preserve"> </w:t>
      </w:r>
      <w:hyperlink w:anchor="温馨提醒">
        <w:r>
          <w:rPr>
            <w:rStyle w:val="Hyperlink"/>
          </w:rPr>
          <w:t xml:space="preserve">温馨提醒</w:t>
        </w:r>
      </w:hyperlink>
      <w:r>
        <w:br/>
      </w:r>
      <w:r>
        <w:t xml:space="preserve">    2.4.</w:t>
      </w:r>
      <w:r>
        <w:t xml:space="preserve"> </w:t>
      </w:r>
      <w:hyperlink w:anchor="邮件列表">
        <w:r>
          <w:rPr>
            <w:rStyle w:val="Hyperlink"/>
          </w:rPr>
          <w:t xml:space="preserve">邮件列表</w:t>
        </w:r>
      </w:hyperlink>
      <w:r>
        <w:br/>
      </w:r>
      <w:r>
        <w:t xml:space="preserve">3.</w:t>
      </w:r>
      <w:r>
        <w:t xml:space="preserve"> </w:t>
      </w:r>
      <w:hyperlink w:anchor="渠道管理">
        <w:r>
          <w:rPr>
            <w:rStyle w:val="Hyperlink"/>
          </w:rPr>
          <w:t xml:space="preserve">渠道管理</w:t>
        </w:r>
      </w:hyperlink>
      <w:r>
        <w:br/>
      </w:r>
      <w:r>
        <w:t xml:space="preserve">    3.1.</w:t>
      </w:r>
      <w:r>
        <w:t xml:space="preserve"> </w:t>
      </w:r>
      <w:hyperlink w:anchor="微信渠道">
        <w:r>
          <w:rPr>
            <w:rStyle w:val="Hyperlink"/>
          </w:rPr>
          <w:t xml:space="preserve">微信渠道</w:t>
        </w:r>
      </w:hyperlink>
      <w:r>
        <w:br/>
      </w:r>
      <w:r>
        <w:t xml:space="preserve">        3.1.1.</w:t>
      </w:r>
      <w:r>
        <w:t xml:space="preserve"> </w:t>
      </w:r>
      <w:hyperlink w:anchor="微信渠道简介">
        <w:r>
          <w:rPr>
            <w:rStyle w:val="Hyperlink"/>
          </w:rPr>
          <w:t xml:space="preserve">微信渠道简介</w:t>
        </w:r>
      </w:hyperlink>
      <w:r>
        <w:br/>
      </w:r>
      <w:r>
        <w:t xml:space="preserve">        3.1.2.</w:t>
      </w:r>
      <w:r>
        <w:t xml:space="preserve"> </w:t>
      </w:r>
      <w:hyperlink w:anchor="需求概述">
        <w:r>
          <w:rPr>
            <w:rStyle w:val="Hyperlink"/>
          </w:rPr>
          <w:t xml:space="preserve">需求概述</w:t>
        </w:r>
      </w:hyperlink>
      <w:r>
        <w:br/>
      </w:r>
      <w:r>
        <w:t xml:space="preserve">        3.1.3.</w:t>
      </w:r>
      <w:r>
        <w:t xml:space="preserve"> </w:t>
      </w:r>
      <w:hyperlink w:anchor="用户故事">
        <w:r>
          <w:rPr>
            <w:rStyle w:val="Hyperlink"/>
          </w:rPr>
          <w:t xml:space="preserve">用户故事</w:t>
        </w:r>
      </w:hyperlink>
      <w:r>
        <w:br/>
      </w:r>
      <w:r>
        <w:t xml:space="preserve">            3.1.3.1.</w:t>
      </w:r>
      <w:r>
        <w:t xml:space="preserve"> </w:t>
      </w:r>
      <w:hyperlink w:anchor="作为管理员，我可以创建微信渠道">
        <w:r>
          <w:rPr>
            <w:rStyle w:val="Hyperlink"/>
          </w:rPr>
          <w:t xml:space="preserve">作为管理员，我可以创建微信渠道</w:t>
        </w:r>
      </w:hyperlink>
      <w:r>
        <w:br/>
      </w:r>
      <w:r>
        <w:t xml:space="preserve">            3.1.3.2.</w:t>
      </w:r>
      <w:r>
        <w:t xml:space="preserve"> </w:t>
      </w:r>
      <w:hyperlink w:anchor="作为访客，我可以在微信公众号上发送消息联系客服">
        <w:r>
          <w:rPr>
            <w:rStyle w:val="Hyperlink"/>
          </w:rPr>
          <w:t xml:space="preserve">作为访客，我可以在微信公众号上发送消息联系客服</w:t>
        </w:r>
      </w:hyperlink>
      <w:r>
        <w:br/>
      </w:r>
      <w:r>
        <w:t xml:space="preserve">            3.1.3.3.</w:t>
      </w:r>
      <w:r>
        <w:t xml:space="preserve"> </w:t>
      </w:r>
      <w:hyperlink w:anchor="作为客服人员，我可以在客服工作台收到访客会话请求">
        <w:r>
          <w:rPr>
            <w:rStyle w:val="Hyperlink"/>
          </w:rPr>
          <w:t xml:space="preserve">作为客服人员，我可以在客服工作台收到访客会话请求</w:t>
        </w:r>
      </w:hyperlink>
      <w:r>
        <w:br/>
      </w:r>
      <w:r>
        <w:t xml:space="preserve">        3.1.4.</w:t>
      </w:r>
      <w:r>
        <w:t xml:space="preserve"> </w:t>
      </w:r>
      <w:hyperlink w:anchor="实现方案">
        <w:r>
          <w:rPr>
            <w:rStyle w:val="Hyperlink"/>
          </w:rPr>
          <w:t xml:space="preserve">实现方案</w:t>
        </w:r>
      </w:hyperlink>
      <w:r>
        <w:br/>
      </w:r>
      <w:r>
        <w:t xml:space="preserve">            3.1.4.1.</w:t>
      </w:r>
      <w:r>
        <w:t xml:space="preserve"> </w:t>
      </w:r>
      <w:hyperlink w:anchor="微信客服api">
        <w:r>
          <w:rPr>
            <w:rStyle w:val="Hyperlink"/>
          </w:rPr>
          <w:t xml:space="preserve">微信客服 API</w:t>
        </w:r>
      </w:hyperlink>
      <w:r>
        <w:br/>
      </w:r>
      <w:r>
        <w:t xml:space="preserve">                3.1.4.1.1.</w:t>
      </w:r>
      <w:r>
        <w:t xml:space="preserve"> </w:t>
      </w:r>
      <w:hyperlink w:anchor="微信客服提供哪些api">
        <w:r>
          <w:rPr>
            <w:rStyle w:val="Hyperlink"/>
          </w:rPr>
          <w:t xml:space="preserve">微信客服提供哪些 API</w:t>
        </w:r>
      </w:hyperlink>
      <w:r>
        <w:br/>
      </w:r>
      <w:r>
        <w:t xml:space="preserve">            3.1.4.2.</w:t>
      </w:r>
      <w:r>
        <w:t xml:space="preserve"> </w:t>
      </w:r>
      <w:hyperlink w:anchor="春松客服渠道接入">
        <w:r>
          <w:rPr>
            <w:rStyle w:val="Hyperlink"/>
          </w:rPr>
          <w:t xml:space="preserve">春松客服渠道接入</w:t>
        </w:r>
      </w:hyperlink>
      <w:r>
        <w:br/>
      </w:r>
      <w:r>
        <w:t xml:space="preserve">    3.2.</w:t>
      </w:r>
      <w:r>
        <w:t xml:space="preserve"> </w:t>
      </w:r>
      <w:hyperlink w:anchor="呼叫中心">
        <w:r>
          <w:rPr>
            <w:rStyle w:val="Hyperlink"/>
          </w:rPr>
          <w:t xml:space="preserve">呼叫中心</w:t>
        </w:r>
      </w:hyperlink>
      <w:r>
        <w:br/>
      </w:r>
      <w:r>
        <w:t xml:space="preserve">        3.2.1.</w:t>
      </w:r>
      <w:r>
        <w:t xml:space="preserve"> </w:t>
      </w:r>
      <w:hyperlink w:anchor="支持创建语音渠道">
        <w:r>
          <w:rPr>
            <w:rStyle w:val="Hyperlink"/>
          </w:rPr>
          <w:t xml:space="preserve">支持创建语音渠道</w:t>
        </w:r>
      </w:hyperlink>
      <w:r>
        <w:br/>
      </w:r>
      <w:r>
        <w:t xml:space="preserve">4.</w:t>
      </w:r>
      <w:r>
        <w:t xml:space="preserve"> </w:t>
      </w:r>
      <w:hyperlink w:anchor="坐席工作台">
        <w:r>
          <w:rPr>
            <w:rStyle w:val="Hyperlink"/>
          </w:rPr>
          <w:t xml:space="preserve">坐席工作台</w:t>
        </w:r>
      </w:hyperlink>
      <w:r>
        <w:br/>
      </w:r>
      <w:r>
        <w:t xml:space="preserve">    4.1.</w:t>
      </w:r>
      <w:r>
        <w:t xml:space="preserve"> </w:t>
      </w:r>
      <w:hyperlink w:anchor="支持自定义业务数据展示">
        <w:r>
          <w:rPr>
            <w:rStyle w:val="Hyperlink"/>
          </w:rPr>
          <w:t xml:space="preserve">支持自定义业务数据展示</w:t>
        </w:r>
      </w:hyperlink>
      <w:r>
        <w:br/>
      </w:r>
      <w:r>
        <w:t xml:space="preserve">        4.1.1.</w:t>
      </w:r>
      <w:r>
        <w:t xml:space="preserve"> </w:t>
      </w:r>
      <w:hyperlink w:anchor="功能概述">
        <w:r>
          <w:rPr>
            <w:rStyle w:val="Hyperlink"/>
          </w:rPr>
          <w:t xml:space="preserve">功能概述</w:t>
        </w:r>
      </w:hyperlink>
      <w:r>
        <w:br/>
      </w:r>
      <w:r>
        <w:t xml:space="preserve">        4.1.2.</w:t>
      </w:r>
      <w:r>
        <w:t xml:space="preserve"> </w:t>
      </w:r>
      <w:hyperlink w:anchor="功能说明">
        <w:r>
          <w:rPr>
            <w:rStyle w:val="Hyperlink"/>
          </w:rPr>
          <w:t xml:space="preserve">功能说明</w:t>
        </w:r>
      </w:hyperlink>
      <w:r>
        <w:br/>
      </w:r>
      <w:r>
        <w:t xml:space="preserve">            4.1.2.1.</w:t>
      </w:r>
      <w:r>
        <w:t xml:space="preserve"> </w:t>
      </w:r>
      <w:hyperlink w:anchor="业务数据配置">
        <w:r>
          <w:rPr>
            <w:rStyle w:val="Hyperlink"/>
          </w:rPr>
          <w:t xml:space="preserve">业务数据配置</w:t>
        </w:r>
      </w:hyperlink>
      <w:r>
        <w:br/>
      </w:r>
      <w:r>
        <w:t xml:space="preserve">            4.1.2.2.</w:t>
      </w:r>
      <w:r>
        <w:t xml:space="preserve"> </w:t>
      </w:r>
      <w:hyperlink w:anchor="业务数据展示">
        <w:r>
          <w:rPr>
            <w:rStyle w:val="Hyperlink"/>
          </w:rPr>
          <w:t xml:space="preserve">业务数据展示</w:t>
        </w:r>
      </w:hyperlink>
      <w:r>
        <w:br/>
      </w:r>
      <w:r>
        <w:t xml:space="preserve">5.</w:t>
      </w:r>
      <w:r>
        <w:t xml:space="preserve"> </w:t>
      </w:r>
      <w:hyperlink w:anchor="机器人客服">
        <w:r>
          <w:rPr>
            <w:rStyle w:val="Hyperlink"/>
          </w:rPr>
          <w:t xml:space="preserve">机器人客服</w:t>
        </w:r>
      </w:hyperlink>
      <w:r>
        <w:br/>
      </w:r>
      <w:r>
        <w:t xml:space="preserve">    5.1.</w:t>
      </w:r>
      <w:r>
        <w:t xml:space="preserve"> </w:t>
      </w:r>
      <w:hyperlink w:anchor="支持人工坐席时，机器人外挂">
        <w:r>
          <w:rPr>
            <w:rStyle w:val="Hyperlink"/>
          </w:rPr>
          <w:t xml:space="preserve">支持人工坐席时，机器人外挂</w:t>
        </w:r>
      </w:hyperlink>
      <w:r>
        <w:br/>
      </w:r>
      <w:r>
        <w:t xml:space="preserve">6.</w:t>
      </w:r>
      <w:r>
        <w:t xml:space="preserve"> </w:t>
      </w:r>
      <w:hyperlink w:anchor="系统多语言">
        <w:r>
          <w:rPr>
            <w:rStyle w:val="Hyperlink"/>
          </w:rPr>
          <w:t xml:space="preserve">系统多语言</w:t>
        </w:r>
      </w:hyperlink>
    </w:p>
    <w:p>
      <w:pPr>
        <w:pStyle w:val="BodyText"/>
      </w:pPr>
    </w:p>
    <w:bookmarkStart w:id="27" w:name="春松客服路线图"/>
    <w:p>
      <w:pPr>
        <w:pStyle w:val="Heading2"/>
      </w:pPr>
      <w:r>
        <w:t xml:space="preserve">1. 春松客服路线图</w:t>
      </w:r>
    </w:p>
    <w:p>
      <w:pPr>
        <w:pStyle w:val="FirstParagraph"/>
      </w:pPr>
      <w:r>
        <w:t xml:space="preserve">规划以及更新状态，设定负责人，关联利益攸关方等项目管理工作。</w:t>
      </w:r>
    </w:p>
    <w:p>
      <w:pPr>
        <w:pStyle w:val="TableCaption"/>
      </w:pPr>
      <w:r>
        <w:t xml:space="preserve">Table 1.1 文档版本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1.1 文档版本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历史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Docx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yperlink"/>
                </w:rPr>
                <w:t xml:space="preserve">6613333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2022-05-07 20:18:49</w:t>
            </w:r>
          </w:p>
        </w:tc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变更记录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地址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地址</w:t>
              </w:r>
            </w:hyperlink>
          </w:p>
        </w:tc>
      </w:tr>
    </w:tbl>
    <w:p>
      <w:pPr>
        <w:pStyle w:val="CaptionedFigure"/>
      </w:pPr>
      <w:r>
        <w:drawing>
          <wp:inline>
            <wp:extent cx="5486400" cy="2246292"/>
            <wp:effectExtent b="0" l="0" r="0" t="0"/>
            <wp:docPr descr="Figure 1.1 团结合作，共赢未来" title="" id="25" name="Picture"/>
            <a:graphic>
              <a:graphicData uri="http://schemas.openxmlformats.org/drawingml/2006/picture">
                <pic:pic>
                  <pic:nvPicPr>
                    <pic:cNvPr descr="../assets/screenshot-20220417-10425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1.1 团结合作，共赢未来</w:t>
      </w:r>
    </w:p>
    <w:p>
      <w:r>
        <w:br w:type="page"/>
      </w:r>
    </w:p>
    <w:p>
      <w:pPr>
        <w:pStyle w:val="BodyText"/>
      </w:pPr>
    </w:p>
    <w:bookmarkEnd w:id="27"/>
    <w:bookmarkStart w:id="38" w:name="春松客服开发者会议"/>
    <w:p>
      <w:pPr>
        <w:pStyle w:val="Heading2"/>
      </w:pPr>
      <w:r>
        <w:t xml:space="preserve">2. 春松客服开发者会议</w:t>
      </w:r>
    </w:p>
    <w:p>
      <w:pPr>
        <w:pStyle w:val="FirstParagraph"/>
      </w:pPr>
      <w:r>
        <w:t xml:space="preserve">参会条件：面向春松客服开源社区成员公开，加入我们</w:t>
      </w:r>
      <w:r>
        <w:t xml:space="preserve"> </w:t>
      </w:r>
      <w:hyperlink r:id="rId28">
        <w:r>
          <w:rPr>
            <w:rStyle w:val="Hyperlink"/>
          </w:rPr>
          <w:t xml:space="preserve">https://www.cskefu.com/join-us/</w:t>
        </w:r>
      </w:hyperlink>
    </w:p>
    <w:p>
      <w:pPr>
        <w:pStyle w:val="BodyText"/>
      </w:pPr>
      <w:r>
        <w:t xml:space="preserve">例会时间：每周日上午 10 点开始，节假日除外。</w:t>
      </w:r>
    </w:p>
    <w:p>
      <w:pPr>
        <w:pStyle w:val="BodyText"/>
      </w:pPr>
      <w:r>
        <w:t xml:space="preserve">会议纪要历史：</w:t>
      </w:r>
      <w:hyperlink r:id="rId29">
        <w:r>
          <w:rPr>
            <w:rStyle w:val="Hyperlink"/>
          </w:rPr>
          <w:t xml:space="preserve">https://www.cskefu.com/category/conferences/</w:t>
        </w:r>
      </w:hyperlink>
    </w:p>
    <w:p>
      <w:pPr>
        <w:pStyle w:val="BodyText"/>
      </w:pPr>
    </w:p>
    <w:bookmarkStart w:id="31" w:name="会议地址"/>
    <w:p>
      <w:pPr>
        <w:pStyle w:val="Heading3"/>
      </w:pPr>
      <w:r>
        <w:t xml:space="preserve">2.1. 会议地址</w:t>
      </w:r>
    </w:p>
    <w:p>
      <w:pPr>
        <w:pStyle w:val="FirstParagraph"/>
      </w:pPr>
      <w:hyperlink r:id="rId30">
        <w:r>
          <w:rPr>
            <w:rStyle w:val="Hyperlink"/>
          </w:rPr>
          <w:t xml:space="preserve">https://meeting.tencent.com/dm/r7m3uNJSsvLa</w:t>
        </w:r>
      </w:hyperlink>
      <w:r>
        <w:t xml:space="preserve"> </w:t>
      </w:r>
      <w:r>
        <w:t xml:space="preserve">(录制，建议开启摄像头)</w:t>
      </w:r>
    </w:p>
    <w:p>
      <w:pPr>
        <w:pStyle w:val="BodyText"/>
      </w:pPr>
      <w:r>
        <w:t xml:space="preserve">腾讯会议：281-952-620</w:t>
      </w:r>
    </w:p>
    <w:p>
      <w:pPr>
        <w:pStyle w:val="BodyText"/>
      </w:pPr>
      <w:r>
        <w:t xml:space="preserve">手机一键拨号入会</w:t>
      </w:r>
      <w:r>
        <w:t xml:space="preserve"> </w:t>
      </w:r>
      <w:r>
        <w:t xml:space="preserve">+8675536550000,,281952620# (中国大陆)</w:t>
      </w:r>
      <w:r>
        <w:t xml:space="preserve"> </w:t>
      </w:r>
      <w:r>
        <w:t xml:space="preserve">+85230018898,,,2,281952620# (中国香港)</w:t>
      </w:r>
    </w:p>
    <w:p>
      <w:pPr>
        <w:pStyle w:val="BodyText"/>
      </w:pPr>
      <w:r>
        <w:t xml:space="preserve">根据您的位置拨号</w:t>
      </w:r>
      <w:r>
        <w:t xml:space="preserve"> </w:t>
      </w:r>
      <w:r>
        <w:t xml:space="preserve">+8675536550000 (中国大陆)</w:t>
      </w:r>
      <w:r>
        <w:t xml:space="preserve"> </w:t>
      </w:r>
      <w:r>
        <w:t xml:space="preserve">+85230018898 (中国香港)</w:t>
      </w:r>
    </w:p>
    <w:p>
      <w:pPr>
        <w:pStyle w:val="BodyText"/>
      </w:pPr>
    </w:p>
    <w:bookmarkEnd w:id="31"/>
    <w:bookmarkStart w:id="34" w:name="会议纪要模板"/>
    <w:p>
      <w:pPr>
        <w:pStyle w:val="Heading3"/>
      </w:pPr>
      <w:r>
        <w:t xml:space="preserve">2.2. 会议纪要模板</w:t>
      </w:r>
    </w:p>
    <w:p>
      <w:pPr>
        <w:pStyle w:val="FirstParagraph"/>
      </w:pPr>
      <w:hyperlink r:id="rId32">
        <w:r>
          <w:rPr>
            <w:rStyle w:val="Hyperlink"/>
          </w:rPr>
          <w:t xml:space="preserve">创建会议纪要</w:t>
        </w:r>
      </w:hyperlink>
    </w:p>
    <w:p>
      <w:pPr>
        <w:numPr>
          <w:ilvl w:val="0"/>
          <w:numId w:val="1001"/>
        </w:numPr>
        <w:pStyle w:val="Compact"/>
      </w:pPr>
      <w:r>
        <w:t xml:space="preserve">创建文章：</w:t>
      </w:r>
      <w:hyperlink r:id="rId32">
        <w:r>
          <w:rPr>
            <w:rStyle w:val="Hyperlink"/>
          </w:rPr>
          <w:t xml:space="preserve">https://www.cskefu.com/wp-admin/post-new.php</w:t>
        </w:r>
      </w:hyperlink>
    </w:p>
    <w:p>
      <w:pPr>
        <w:numPr>
          <w:ilvl w:val="0"/>
          <w:numId w:val="1001"/>
        </w:numPr>
        <w:pStyle w:val="Compact"/>
      </w:pPr>
      <w:r>
        <w:t xml:space="preserve">勾选【分类目录：开发者会议】</w:t>
      </w:r>
    </w:p>
    <w:p>
      <w:pPr>
        <w:numPr>
          <w:ilvl w:val="0"/>
          <w:numId w:val="1001"/>
        </w:numPr>
        <w:pStyle w:val="Compact"/>
      </w:pPr>
      <w:r>
        <w:t xml:space="preserve">标题：春松客服开发者会议 20yy-mm-dd</w:t>
      </w:r>
    </w:p>
    <w:p>
      <w:pPr>
        <w:numPr>
          <w:ilvl w:val="0"/>
          <w:numId w:val="1001"/>
        </w:numPr>
        <w:pStyle w:val="Compact"/>
      </w:pPr>
      <w:r>
        <w:t xml:space="preserve">正文内容模板</w:t>
      </w:r>
      <w:r>
        <w:t xml:space="preserve"> </w:t>
      </w:r>
      <w:hyperlink r:id="rId33">
        <w:r>
          <w:rPr>
            <w:rStyle w:val="Hyperlink"/>
          </w:rPr>
          <w:t xml:space="preserve">RAW</w:t>
        </w:r>
      </w:hyperlink>
    </w:p>
    <w:p>
      <w:pPr>
        <w:pStyle w:val="FirstParagraph"/>
      </w:pPr>
    </w:p>
    <w:bookmarkEnd w:id="34"/>
    <w:bookmarkStart w:id="35" w:name="温馨提醒"/>
    <w:p>
      <w:pPr>
        <w:pStyle w:val="Heading3"/>
      </w:pPr>
      <w:r>
        <w:t xml:space="preserve">2.3. 温馨提醒</w:t>
      </w:r>
    </w:p>
    <w:p>
      <w:pPr>
        <w:numPr>
          <w:ilvl w:val="0"/>
          <w:numId w:val="1002"/>
        </w:numPr>
        <w:pStyle w:val="Compact"/>
      </w:pPr>
      <w:r>
        <w:t xml:space="preserve">建议接入会议后修改参会人的姓名，也可以使用您在 GitHub 的</w:t>
      </w:r>
      <w:r>
        <w:t xml:space="preserve"> </w:t>
      </w:r>
      <w:r>
        <w:t xml:space="preserve">@GitHub_username</w:t>
      </w:r>
    </w:p>
    <w:p>
      <w:pPr>
        <w:pStyle w:val="FirstParagraph"/>
      </w:pPr>
    </w:p>
    <w:bookmarkEnd w:id="35"/>
    <w:bookmarkStart w:id="37" w:name="邮件列表"/>
    <w:p>
      <w:pPr>
        <w:pStyle w:val="Heading3"/>
      </w:pPr>
      <w:r>
        <w:t xml:space="preserve">2.4. 邮件列表</w:t>
      </w:r>
    </w:p>
    <w:p>
      <w:pPr>
        <w:pStyle w:val="FirstParagraph"/>
      </w:pPr>
      <w:hyperlink r:id="rId36">
        <w:r>
          <w:rPr>
            <w:rStyle w:val="Hyperlink"/>
          </w:rPr>
          <w:t xml:space="preserve">https://lists.cskefu.com/cgi-bin/mailman/listinfo/dev</w:t>
        </w:r>
      </w:hyperlink>
      <w:r>
        <w:t xml:space="preserve"> </w:t>
      </w:r>
      <w:r>
        <w:t xml:space="preserve">订阅后，发送消息到 dev@lists.cskefu.com 群发到所有订阅者，参与讨论。</w:t>
      </w:r>
      <w:r>
        <w:t xml:space="preserve"> </w:t>
      </w:r>
      <w:r>
        <w:t xml:space="preserve">订阅后，回复本邮件，可对本次会议议题进行提交。</w:t>
      </w:r>
    </w:p>
    <w:p>
      <w:r>
        <w:br w:type="page"/>
      </w:r>
    </w:p>
    <w:p>
      <w:pPr>
        <w:pStyle w:val="BodyText"/>
      </w:pPr>
    </w:p>
    <w:bookmarkEnd w:id="37"/>
    <w:bookmarkEnd w:id="38"/>
    <w:bookmarkStart w:id="59" w:name="渠道管理"/>
    <w:p>
      <w:pPr>
        <w:pStyle w:val="Heading2"/>
      </w:pPr>
      <w:r>
        <w:t xml:space="preserve">3. 渠道管理</w:t>
      </w:r>
    </w:p>
    <w:p>
      <w:pPr>
        <w:pStyle w:val="FirstParagraph"/>
      </w:pPr>
    </w:p>
    <w:bookmarkStart w:id="56" w:name="微信渠道"/>
    <w:p>
      <w:pPr>
        <w:pStyle w:val="Heading3"/>
      </w:pPr>
      <w:r>
        <w:t xml:space="preserve">3.1. 微信渠道</w:t>
      </w:r>
    </w:p>
    <w:p>
      <w:pPr>
        <w:pStyle w:val="FirstParagraph"/>
      </w:pPr>
    </w:p>
    <w:bookmarkStart w:id="39" w:name="微信渠道简介"/>
    <w:p>
      <w:pPr>
        <w:pStyle w:val="Heading4"/>
      </w:pPr>
      <w:r>
        <w:t xml:space="preserve">3.1.1. 微信渠道简介</w:t>
      </w:r>
    </w:p>
    <w:p>
      <w:pPr>
        <w:pStyle w:val="FirstParagraph"/>
      </w:pPr>
      <w:r>
        <w:t xml:space="preserve">春松客服作为多渠道开源客服系统，可以支持多种的 IM 渠道，比如 网页 WebIM、电话、微信、钉钉等。这里主要讨论将微信公众号和小程序作为一种 IM 渠道。</w:t>
      </w:r>
      <w:r>
        <w:t xml:space="preserve"> </w:t>
      </w:r>
      <w:r>
        <w:t xml:space="preserve">访客进入微信公众号或者微信小程序的聊天界面，可以给客服发送消息。消息将通过微信进入春松客服的</w:t>
      </w:r>
      <w:r>
        <w:rPr>
          <w:rStyle w:val="VerbatimChar"/>
        </w:rPr>
        <w:t xml:space="preserve">坐席工作台</w:t>
      </w:r>
      <w:r>
        <w:t xml:space="preserve">，有对应的人工客服或机器人客服负责接待访客，客服只要专注在春松客服</w:t>
      </w:r>
      <w:r>
        <w:rPr>
          <w:rStyle w:val="VerbatimChar"/>
        </w:rPr>
        <w:t xml:space="preserve">坐席工作台</w:t>
      </w:r>
      <w:r>
        <w:t xml:space="preserve">解答访客的疑问，方便快捷高效。</w:t>
      </w:r>
    </w:p>
    <w:p>
      <w:pPr>
        <w:pStyle w:val="BodyText"/>
      </w:pPr>
    </w:p>
    <w:bookmarkEnd w:id="39"/>
    <w:bookmarkStart w:id="40" w:name="需求概述"/>
    <w:p>
      <w:pPr>
        <w:pStyle w:val="Heading4"/>
      </w:pPr>
      <w:r>
        <w:t xml:space="preserve">3.1.2. 需求概述</w:t>
      </w:r>
    </w:p>
    <w:p>
      <w:pPr>
        <w:numPr>
          <w:ilvl w:val="0"/>
          <w:numId w:val="1003"/>
        </w:numPr>
        <w:pStyle w:val="Compact"/>
      </w:pPr>
      <w:r>
        <w:t xml:space="preserve">微信公众号与春松客服打通，互相发送接收消息（富文本）。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微信小程序客服渠道与春松客服打通，互相发送接收消息（富文本）。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从微信渠道向春松客服发送消息，春松客服坐席工作台弹出弹屏幕和消息提醒。</w:t>
      </w:r>
    </w:p>
    <w:p>
      <w:pPr>
        <w:numPr>
          <w:ilvl w:val="0"/>
          <w:numId w:val="1003"/>
        </w:numPr>
        <w:pStyle w:val="Compact"/>
      </w:pPr>
      <w:r>
        <w:t xml:space="preserve">坐席工作台，坐席人员可以看到访客的基本信息（渠道信息、微信昵称）</w:t>
      </w:r>
    </w:p>
    <w:p>
      <w:pPr>
        <w:pStyle w:val="FirstParagraph"/>
      </w:pPr>
    </w:p>
    <w:bookmarkEnd w:id="40"/>
    <w:bookmarkStart w:id="50" w:name="用户故事"/>
    <w:p>
      <w:pPr>
        <w:pStyle w:val="Heading4"/>
      </w:pPr>
      <w:r>
        <w:t xml:space="preserve">3.1.3. 用户故事</w:t>
      </w:r>
    </w:p>
    <w:p>
      <w:pPr>
        <w:pStyle w:val="FirstParagraph"/>
      </w:pPr>
    </w:p>
    <w:bookmarkStart w:id="41" w:name="作为管理员我可以创建微信渠道"/>
    <w:p>
      <w:pPr>
        <w:pStyle w:val="Heading5"/>
      </w:pPr>
      <w:r>
        <w:t xml:space="preserve">3.1.3.1. 作为管理员，我可以创建微信渠道</w:t>
      </w:r>
    </w:p>
    <w:p>
      <w:pPr>
        <w:pStyle w:val="FirstParagraph"/>
      </w:pPr>
      <w:r>
        <w:t xml:space="preserve">TODO，需要增加描述和示意图。</w:t>
      </w:r>
    </w:p>
    <w:p>
      <w:pPr>
        <w:pStyle w:val="BodyText"/>
      </w:pPr>
    </w:p>
    <w:bookmarkEnd w:id="41"/>
    <w:bookmarkStart w:id="45" w:name="作为访客我可以在微信公众号上发送消息联系客服"/>
    <w:p>
      <w:pPr>
        <w:pStyle w:val="Heading5"/>
      </w:pPr>
      <w:r>
        <w:t xml:space="preserve">3.1.3.2. 作为访客，我可以在微信公众号上发送消息联系客服</w:t>
      </w:r>
    </w:p>
    <w:p>
      <w:pPr>
        <w:pStyle w:val="CaptionedFigure"/>
      </w:pPr>
      <w:r>
        <w:drawing>
          <wp:inline>
            <wp:extent cx="2353141" cy="5179468"/>
            <wp:effectExtent b="0" l="0" r="0" t="0"/>
            <wp:docPr descr="Figure 3.1 访客界面" title="" id="43" name="Picture"/>
            <a:graphic>
              <a:graphicData uri="http://schemas.openxmlformats.org/drawingml/2006/picture">
                <pic:pic>
                  <pic:nvPicPr>
                    <pic:cNvPr descr="../assets/images/wechat-001-channels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41" cy="51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 访客界面</w:t>
      </w:r>
    </w:p>
    <w:p>
      <w:pPr>
        <w:pStyle w:val="BodyText"/>
      </w:pPr>
    </w:p>
    <w:bookmarkEnd w:id="45"/>
    <w:bookmarkStart w:id="49" w:name="作为客服人员我可以在客服工作台收到访客会话请求"/>
    <w:p>
      <w:pPr>
        <w:pStyle w:val="Heading5"/>
      </w:pPr>
      <w:r>
        <w:t xml:space="preserve">3.1.3.3. 作为客服人员，我可以在客服工作台收到访客会话请求</w:t>
      </w:r>
    </w:p>
    <w:p>
      <w:pPr>
        <w:pStyle w:val="CaptionedFigure"/>
      </w:pPr>
      <w:r>
        <w:drawing>
          <wp:inline>
            <wp:extent cx="5486400" cy="3121701"/>
            <wp:effectExtent b="0" l="0" r="0" t="0"/>
            <wp:docPr descr="Figure 3.2 坐席工作台" title="" id="47" name="Picture"/>
            <a:graphic>
              <a:graphicData uri="http://schemas.openxmlformats.org/drawingml/2006/picture">
                <pic:pic>
                  <pic:nvPicPr>
                    <pic:cNvPr descr="../assets/images/wechat-002-channels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 坐席工作台</w:t>
      </w:r>
    </w:p>
    <w:p>
      <w:pPr>
        <w:pStyle w:val="BodyText"/>
      </w:pPr>
    </w:p>
    <w:bookmarkEnd w:id="49"/>
    <w:bookmarkEnd w:id="50"/>
    <w:bookmarkStart w:id="55" w:name="实现方案"/>
    <w:p>
      <w:pPr>
        <w:pStyle w:val="Heading4"/>
      </w:pPr>
      <w:r>
        <w:t xml:space="preserve">3.1.4. 实现方案</w:t>
      </w:r>
    </w:p>
    <w:p>
      <w:pPr>
        <w:pStyle w:val="FirstParagraph"/>
      </w:pPr>
    </w:p>
    <w:bookmarkStart w:id="53" w:name="微信客服-api"/>
    <w:p>
      <w:pPr>
        <w:pStyle w:val="Heading5"/>
      </w:pPr>
      <w:r>
        <w:t xml:space="preserve">3.1.4.1. 微信客服 API</w:t>
      </w:r>
    </w:p>
    <w:p>
      <w:pPr>
        <w:pStyle w:val="FirstParagraph"/>
      </w:pPr>
      <w:hyperlink r:id="rId51">
        <w:r>
          <w:rPr>
            <w:rStyle w:val="Hyperlink"/>
          </w:rPr>
          <w:t xml:space="preserve">https://kf.weixin.qq.com/api/doc/path/93304</w:t>
        </w:r>
      </w:hyperlink>
    </w:p>
    <w:p>
      <w:pPr>
        <w:pStyle w:val="BodyText"/>
      </w:pPr>
      <w:r>
        <w:t xml:space="preserve">微信客服由腾讯微信团队为企业打造，用于满足企业的客服需求，帮助企业做好客户服务。企业可以在微信内、外各个场景中接入微信客服，用户可以发起咨询，企业可通过 API 来收发消息。</w:t>
      </w:r>
    </w:p>
    <w:p>
      <w:pPr>
        <w:pStyle w:val="BodyText"/>
      </w:pPr>
    </w:p>
    <w:bookmarkStart w:id="52" w:name="微信客服提供哪些-api"/>
    <w:p>
      <w:pPr>
        <w:pStyle w:val="Heading6"/>
      </w:pPr>
      <w:r>
        <w:t xml:space="preserve">3.1.4.1.1. 微信客服提供哪些 API</w:t>
      </w:r>
    </w:p>
    <w:p>
      <w:pPr>
        <w:pStyle w:val="FirstParagraph"/>
      </w:pPr>
      <w:r>
        <w:t xml:space="preserve">开发者通过微信客服提供的相关 API，可实现通过 API 来管理微信客服帐号、收发客服消息，并可基于此定制丰富的客服管理功能，如实现接入客服机器人、自定义会话路由分配、统计客服数据等。</w:t>
      </w:r>
    </w:p>
    <w:p>
      <w:pPr>
        <w:pStyle w:val="BodyText"/>
      </w:pPr>
      <w:r>
        <w:t xml:space="preserve">具体的接口能力包括：</w:t>
      </w:r>
    </w:p>
    <w:p>
      <w:pPr>
        <w:numPr>
          <w:ilvl w:val="0"/>
          <w:numId w:val="1004"/>
        </w:numPr>
        <w:pStyle w:val="Compact"/>
      </w:pPr>
      <w:r>
        <w:t xml:space="preserve">客服帐号管理</w:t>
      </w:r>
    </w:p>
    <w:p>
      <w:pPr>
        <w:numPr>
          <w:ilvl w:val="0"/>
          <w:numId w:val="1004"/>
        </w:numPr>
        <w:pStyle w:val="Compact"/>
      </w:pPr>
      <w:r>
        <w:t xml:space="preserve">客服消息收发</w:t>
      </w:r>
    </w:p>
    <w:p>
      <w:pPr>
        <w:numPr>
          <w:ilvl w:val="0"/>
          <w:numId w:val="1004"/>
        </w:numPr>
        <w:pStyle w:val="Compact"/>
      </w:pPr>
      <w:r>
        <w:t xml:space="preserve">客户基本信息获取</w:t>
      </w:r>
    </w:p>
    <w:p>
      <w:pPr>
        <w:numPr>
          <w:ilvl w:val="0"/>
          <w:numId w:val="1004"/>
        </w:numPr>
        <w:pStyle w:val="Compact"/>
      </w:pPr>
      <w:r>
        <w:t xml:space="preserve">在 App 或微信小程序里接入微信客服</w:t>
      </w:r>
    </w:p>
    <w:p>
      <w:pPr>
        <w:numPr>
          <w:ilvl w:val="0"/>
          <w:numId w:val="1004"/>
        </w:numPr>
        <w:pStyle w:val="Compact"/>
      </w:pPr>
      <w:r>
        <w:t xml:space="preserve">当用户进入微信客服会话或向微信客服发送消息时，企业将收到来自微信客服推送过来的事件或消息，开发者可依据自身业务逻辑进行响应。</w:t>
      </w:r>
    </w:p>
    <w:p>
      <w:pPr>
        <w:pStyle w:val="FirstParagraph"/>
      </w:pPr>
    </w:p>
    <w:bookmarkEnd w:id="52"/>
    <w:bookmarkEnd w:id="53"/>
    <w:bookmarkStart w:id="54" w:name="春松客服渠道接入"/>
    <w:p>
      <w:pPr>
        <w:pStyle w:val="Heading5"/>
      </w:pPr>
      <w:r>
        <w:t xml:space="preserve">3.1.4.2. 春松客服渠道接入</w:t>
      </w:r>
    </w:p>
    <w:p>
      <w:pPr>
        <w:pStyle w:val="FirstParagraph"/>
      </w:pPr>
      <w:r>
        <w:t xml:space="preserve">参考春松客服网页渠道实现。</w:t>
      </w:r>
    </w:p>
    <w:p>
      <w:r>
        <w:br w:type="page"/>
      </w:r>
    </w:p>
    <w:p>
      <w:pPr>
        <w:pStyle w:val="BodyText"/>
      </w:pPr>
    </w:p>
    <w:bookmarkEnd w:id="54"/>
    <w:bookmarkEnd w:id="55"/>
    <w:bookmarkEnd w:id="56"/>
    <w:bookmarkStart w:id="58" w:name="呼叫中心"/>
    <w:p>
      <w:pPr>
        <w:pStyle w:val="Heading3"/>
      </w:pPr>
      <w:r>
        <w:t xml:space="preserve">3.2. 呼叫中心</w:t>
      </w:r>
    </w:p>
    <w:p>
      <w:pPr>
        <w:pStyle w:val="FirstParagraph"/>
      </w:pPr>
    </w:p>
    <w:bookmarkStart w:id="57" w:name="支持创建语音渠道"/>
    <w:p>
      <w:pPr>
        <w:pStyle w:val="Heading4"/>
      </w:pPr>
      <w:r>
        <w:t xml:space="preserve">3.2.1. 支持创建语音渠道</w:t>
      </w:r>
    </w:p>
    <w:p>
      <w:r>
        <w:br w:type="page"/>
      </w:r>
    </w:p>
    <w:p>
      <w:r>
        <w:br w:type="page"/>
      </w:r>
    </w:p>
    <w:p>
      <w:pPr>
        <w:pStyle w:val="FirstParagraph"/>
      </w:pPr>
    </w:p>
    <w:bookmarkEnd w:id="57"/>
    <w:bookmarkEnd w:id="58"/>
    <w:bookmarkEnd w:id="59"/>
    <w:bookmarkStart w:id="65" w:name="坐席工作台"/>
    <w:p>
      <w:pPr>
        <w:pStyle w:val="Heading2"/>
      </w:pPr>
      <w:r>
        <w:t xml:space="preserve">4. 坐席工作台</w:t>
      </w:r>
    </w:p>
    <w:p>
      <w:pPr>
        <w:pStyle w:val="FirstParagraph"/>
      </w:pPr>
    </w:p>
    <w:bookmarkStart w:id="64" w:name="支持自定义业务数据展示"/>
    <w:p>
      <w:pPr>
        <w:pStyle w:val="Heading3"/>
      </w:pPr>
      <w:r>
        <w:t xml:space="preserve">4.1. 支持自定义业务数据展示</w:t>
      </w:r>
    </w:p>
    <w:p>
      <w:pPr>
        <w:pStyle w:val="FirstParagraph"/>
      </w:pPr>
    </w:p>
    <w:bookmarkStart w:id="60" w:name="功能概述"/>
    <w:p>
      <w:pPr>
        <w:pStyle w:val="Heading4"/>
      </w:pPr>
      <w:r>
        <w:t xml:space="preserve">4.1.1. 功能概述</w:t>
      </w:r>
    </w:p>
    <w:p>
      <w:pPr>
        <w:pStyle w:val="FirstParagraph"/>
      </w:pPr>
      <w:r>
        <w:t xml:space="preserve">系统管理员在业务数据配置功能中，配置好要展示的业务数据的请求信息，以 http 请求向业务系统请求业务数据。请求的结果以自义 UI 的方式展示在客服对话窗口右侧面板中</w:t>
      </w:r>
    </w:p>
    <w:p>
      <w:pPr>
        <w:pStyle w:val="BodyText"/>
      </w:pPr>
    </w:p>
    <w:bookmarkEnd w:id="60"/>
    <w:bookmarkStart w:id="63" w:name="功能说明"/>
    <w:p>
      <w:pPr>
        <w:pStyle w:val="Heading4"/>
      </w:pPr>
      <w:r>
        <w:t xml:space="preserve">4.1.2. 功能说明</w:t>
      </w:r>
    </w:p>
    <w:p>
      <w:pPr>
        <w:pStyle w:val="FirstParagraph"/>
      </w:pPr>
    </w:p>
    <w:bookmarkStart w:id="61" w:name="业务数据配置"/>
    <w:p>
      <w:pPr>
        <w:pStyle w:val="Heading5"/>
      </w:pPr>
      <w:r>
        <w:t xml:space="preserve">4.1.2.1. 业务数据配置</w:t>
      </w:r>
    </w:p>
    <w:p>
      <w:pPr>
        <w:pStyle w:val="FirstParagraph"/>
      </w:pPr>
      <w:r>
        <w:t xml:space="preserve">全局配置：</w:t>
      </w:r>
    </w:p>
    <w:p>
      <w:pPr>
        <w:numPr>
          <w:ilvl w:val="0"/>
          <w:numId w:val="1005"/>
        </w:numPr>
        <w:pStyle w:val="Compact"/>
      </w:pPr>
      <w:r>
        <w:t xml:space="preserve">认证方式：Token 认证或密码认证，用于在请求接口数据时鉴权</w:t>
      </w:r>
    </w:p>
    <w:p>
      <w:pPr>
        <w:numPr>
          <w:ilvl w:val="0"/>
          <w:numId w:val="1005"/>
        </w:numPr>
        <w:pStyle w:val="Compact"/>
      </w:pPr>
      <w:r>
        <w:t xml:space="preserve">默认参数：如分页参数</w:t>
      </w:r>
    </w:p>
    <w:p>
      <w:pPr>
        <w:pStyle w:val="FirstParagraph"/>
      </w:pPr>
      <w:r>
        <w:t xml:space="preserve">局部配置：针对每一项要展示的数据的配置，主要包括：</w:t>
      </w:r>
    </w:p>
    <w:p>
      <w:pPr>
        <w:numPr>
          <w:ilvl w:val="0"/>
          <w:numId w:val="1006"/>
        </w:numPr>
        <w:pStyle w:val="Compact"/>
      </w:pPr>
      <w:r>
        <w:t xml:space="preserve">请求 URL</w:t>
      </w:r>
    </w:p>
    <w:p>
      <w:pPr>
        <w:numPr>
          <w:ilvl w:val="0"/>
          <w:numId w:val="1006"/>
        </w:numPr>
        <w:pStyle w:val="Compact"/>
      </w:pPr>
      <w:r>
        <w:t xml:space="preserve">请求方式，支持只读的 get、post 请求，用以获取数据</w:t>
      </w:r>
    </w:p>
    <w:p>
      <w:pPr>
        <w:numPr>
          <w:ilvl w:val="0"/>
          <w:numId w:val="1006"/>
        </w:numPr>
        <w:pStyle w:val="Compact"/>
      </w:pPr>
      <w:r>
        <w:t xml:space="preserve">认证信息，全局配置中的 Token 等</w:t>
      </w:r>
    </w:p>
    <w:p>
      <w:pPr>
        <w:numPr>
          <w:ilvl w:val="0"/>
          <w:numId w:val="1006"/>
        </w:numPr>
        <w:pStyle w:val="Compact"/>
      </w:pPr>
      <w:r>
        <w:t xml:space="preserve">必须的参数</w:t>
      </w:r>
    </w:p>
    <w:p>
      <w:pPr>
        <w:numPr>
          <w:ilvl w:val="0"/>
          <w:numId w:val="1006"/>
        </w:numPr>
        <w:pStyle w:val="Compact"/>
      </w:pPr>
      <w:r>
        <w:t xml:space="preserve">UI 配置，支持列表展示</w:t>
      </w:r>
    </w:p>
    <w:p>
      <w:pPr>
        <w:pStyle w:val="FirstParagraph"/>
      </w:pPr>
      <w:r>
        <w:t xml:space="preserve">步骤：</w:t>
      </w:r>
    </w:p>
    <w:p>
      <w:pPr>
        <w:numPr>
          <w:ilvl w:val="0"/>
          <w:numId w:val="1007"/>
        </w:numPr>
        <w:pStyle w:val="Compact"/>
      </w:pPr>
      <w:r>
        <w:t xml:space="preserve">鼠标右键–&gt; 添加请求 (配置请求信息，如 URL、请求方式等) –&gt; 发送请求</w:t>
      </w:r>
    </w:p>
    <w:p>
      <w:pPr>
        <w:numPr>
          <w:ilvl w:val="0"/>
          <w:numId w:val="1007"/>
        </w:numPr>
        <w:pStyle w:val="Compact"/>
      </w:pPr>
      <w:r>
        <w:t xml:space="preserve">解析请结果</w:t>
      </w:r>
    </w:p>
    <w:p>
      <w:pPr>
        <w:numPr>
          <w:ilvl w:val="0"/>
          <w:numId w:val="1007"/>
        </w:numPr>
        <w:pStyle w:val="Compact"/>
      </w:pPr>
      <w:r>
        <w:t xml:space="preserve">根据请求结果配置 UI</w:t>
      </w:r>
    </w:p>
    <w:p>
      <w:pPr>
        <w:numPr>
          <w:ilvl w:val="0"/>
          <w:numId w:val="1007"/>
        </w:numPr>
        <w:pStyle w:val="Compact"/>
      </w:pPr>
      <w:r>
        <w:t xml:space="preserve">预揽</w:t>
      </w:r>
    </w:p>
    <w:p>
      <w:pPr>
        <w:pStyle w:val="FirstParagraph"/>
      </w:pPr>
    </w:p>
    <w:bookmarkEnd w:id="61"/>
    <w:bookmarkStart w:id="62" w:name="业务数据展示"/>
    <w:p>
      <w:pPr>
        <w:pStyle w:val="Heading5"/>
      </w:pPr>
      <w:r>
        <w:t xml:space="preserve">4.1.2.2. 业务数据展示</w:t>
      </w:r>
    </w:p>
    <w:p>
      <w:pPr>
        <w:pStyle w:val="FirstParagraph"/>
      </w:pPr>
      <w:r>
        <w:t xml:space="preserve">展示位置：客服对话窗口右侧面板</w:t>
      </w:r>
    </w:p>
    <w:p>
      <w:pPr>
        <w:pStyle w:val="BodyText"/>
      </w:pPr>
      <w:r>
        <w:t xml:space="preserve">展示时机：打开对话窗口时，展示对方在业务系统中的数据</w:t>
      </w:r>
    </w:p>
    <w:p>
      <w:pPr>
        <w:pStyle w:val="BodyText"/>
      </w:pPr>
      <w:r>
        <w:t xml:space="preserve">数据如何获取：在客服系统中存储客服系统的客户 ID 和业务系统的客户 ID 的关联关系，打开对话窗口时，将业务系统的客户 ID 携带在 http 请求中，向业务系统请求所需的业务数据</w:t>
      </w:r>
    </w:p>
    <w:p>
      <w:pPr>
        <w:pStyle w:val="BodyText"/>
      </w:pPr>
      <w:r>
        <w:t xml:space="preserve">展示效果：</w:t>
      </w:r>
    </w:p>
    <w:p>
      <w:pPr>
        <w:pStyle w:val="BodyText"/>
      </w:pPr>
      <w:r>
        <w:t xml:space="preserve">Figure 4.1 order.png</w:t>
      </w:r>
      <w:r>
        <w:t xml:space="preserve"> </w:t>
      </w:r>
      <w:r>
        <w:t xml:space="preserve"> </w:t>
      </w:r>
    </w:p>
    <w:bookmarkEnd w:id="62"/>
    <w:bookmarkEnd w:id="63"/>
    <w:bookmarkEnd w:id="64"/>
    <w:bookmarkEnd w:id="65"/>
    <w:bookmarkStart w:id="67" w:name="机器人客服"/>
    <w:p>
      <w:pPr>
        <w:pStyle w:val="Heading2"/>
      </w:pPr>
      <w:r>
        <w:t xml:space="preserve">5. 机器人客服</w:t>
      </w:r>
    </w:p>
    <w:p>
      <w:pPr>
        <w:pStyle w:val="FirstParagraph"/>
      </w:pPr>
    </w:p>
    <w:bookmarkStart w:id="66" w:name="支持人工坐席时机器人外挂"/>
    <w:p>
      <w:pPr>
        <w:pStyle w:val="Heading3"/>
      </w:pPr>
      <w:r>
        <w:t xml:space="preserve">5.1. 支持人工坐席时，机器人外挂</w:t>
      </w:r>
    </w:p>
    <w:p>
      <w:r>
        <w:br w:type="page"/>
      </w:r>
    </w:p>
    <w:p>
      <w:pPr>
        <w:pStyle w:val="FirstParagraph"/>
      </w:pPr>
    </w:p>
    <w:bookmarkEnd w:id="66"/>
    <w:bookmarkEnd w:id="67"/>
    <w:bookmarkStart w:id="68" w:name="系统多语言"/>
    <w:p>
      <w:pPr>
        <w:pStyle w:val="Heading2"/>
      </w:pPr>
      <w:r>
        <w:t xml:space="preserve">6. 系统多语言</w:t>
      </w:r>
    </w:p>
    <w:p>
      <w:r>
        <w:br w:type="page"/>
      </w:r>
    </w:p>
    <w:bookmarkEnd w:id="68"/>
    <w:sectPr w:rsidR="005E05C1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2312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2508" w14:textId="77777777" w:rsidR="002A7E0A" w:rsidRDefault="002A7E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25835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7744B712" w14:textId="77777777" w:rsidR="0043514D" w:rsidRPr="006454E7" w:rsidRDefault="008662D0" w:rsidP="003C030C">
            <w:pPr>
              <w:pStyle w:val="Footer"/>
              <w:jc w:val="center"/>
              <w:rPr>
                <w:sz w:val="20"/>
                <w:szCs w:val="20"/>
              </w:rPr>
            </w:pPr>
            <w:r>
              <w:t xml:space="preserve">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  <w:r w:rsidRPr="006454E7">
              <w:rPr>
                <w:sz w:val="20"/>
                <w:szCs w:val="20"/>
              </w:rPr>
              <w:t xml:space="preserve"> /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22303623" w14:textId="77777777" w:rsidR="00010732" w:rsidRPr="00010732" w:rsidRDefault="00B629A8" w:rsidP="00572E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2C809" w14:textId="77777777" w:rsidR="002A7E0A" w:rsidRDefault="002A7E0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437E" w14:textId="77777777" w:rsidR="002A7E0A" w:rsidRDefault="002A7E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657F" w14:textId="4EF3B27C" w:rsidR="00114C9E" w:rsidRPr="009C07E3" w:rsidRDefault="002A7E0A" w:rsidP="00114C9E">
    <w:pPr>
      <w:pStyle w:val="Header"/>
      <w:jc w:val="right"/>
      <w:rPr>
        <w:rFonts w:ascii="仿宋" w:eastAsia="仿宋" w:hAnsi="仿宋" w:cs="方正仿宋_GB2312"/>
        <w:sz w:val="21"/>
        <w:szCs w:val="21"/>
      </w:rPr>
    </w:pPr>
    <w:r>
      <w:rPr>
        <w:rFonts w:ascii="仿宋" w:eastAsia="仿宋" w:hAnsi="仿宋" w:cs="方正仿宋_GB2312" w:hint="eastAsia"/>
        <w:sz w:val="21"/>
        <w:szCs w:val="21"/>
      </w:rPr>
      <w:t xml:space="preserve">春松客服 </w:t>
    </w:r>
    <w:r>
      <w:rPr>
        <w:rFonts w:ascii="仿宋" w:eastAsia="仿宋" w:hAnsi="仿宋" w:cs="方正仿宋_GB2312"/>
        <w:sz w:val="21"/>
        <w:szCs w:val="21"/>
      </w:rPr>
      <w:t>–</w:t>
    </w:r>
    <w:r w:rsidR="008662D0">
      <w:rPr>
        <w:rFonts w:ascii="仿宋" w:eastAsia="仿宋" w:hAnsi="仿宋" w:cs="方正仿宋_GB2312" w:hint="eastAsia"/>
        <w:sz w:val="21"/>
        <w:szCs w:val="21"/>
      </w:rPr>
      <w:t xml:space="preserve"> </w:t>
    </w:r>
    <w:r>
      <w:rPr>
        <w:rFonts w:ascii="仿宋" w:eastAsia="仿宋" w:hAnsi="仿宋" w:cs="方正仿宋_GB2312" w:hint="eastAsia"/>
        <w:sz w:val="21"/>
        <w:szCs w:val="21"/>
      </w:rPr>
      <w:t>路线图</w:t>
    </w:r>
    <w:r w:rsidR="008662D0">
      <w:rPr>
        <w:rFonts w:ascii="仿宋" w:eastAsia="仿宋" w:hAnsi="仿宋" w:cs="方正仿宋_GB2312" w:hint="eastAsia"/>
        <w:sz w:val="21"/>
        <w:szCs w:val="21"/>
      </w:rPr>
      <w:t>文件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9D04" w14:textId="77777777" w:rsidR="002A7E0A" w:rsidRDefault="002A7E0A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8064EC6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26DC3F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452610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5028887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81B681A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A0A8C9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3670C02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380B2A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648A8D66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E9BC5B4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8AF4188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BFF0FB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1505168046" w:numId="1">
    <w:abstractNumId w:val="11"/>
  </w:num>
  <w:num w16cid:durableId="990015752" w:numId="2">
    <w:abstractNumId w:val="10"/>
  </w:num>
  <w:num w16cid:durableId="1630624412" w:numId="3">
    <w:abstractNumId w:val="8"/>
  </w:num>
  <w:num w16cid:durableId="8604576" w:numId="4">
    <w:abstractNumId w:val="7"/>
  </w:num>
  <w:num w16cid:durableId="298189100" w:numId="5">
    <w:abstractNumId w:val="6"/>
  </w:num>
  <w:num w16cid:durableId="1094128867" w:numId="6">
    <w:abstractNumId w:val="5"/>
  </w:num>
  <w:num w16cid:durableId="382943627" w:numId="7">
    <w:abstractNumId w:val="9"/>
  </w:num>
  <w:num w16cid:durableId="587543735" w:numId="8">
    <w:abstractNumId w:val="4"/>
  </w:num>
  <w:num w16cid:durableId="806825179" w:numId="9">
    <w:abstractNumId w:val="3"/>
  </w:num>
  <w:num w16cid:durableId="738596719" w:numId="10">
    <w:abstractNumId w:val="2"/>
  </w:num>
  <w:num w16cid:durableId="923534277" w:numId="11">
    <w:abstractNumId w:val="1"/>
  </w:num>
  <w:num w16cid:durableId="1180195405" w:numId="12">
    <w:abstractNumId w:val="11"/>
  </w:num>
  <w:num w16cid:durableId="1509177549" w:numId="13">
    <w:abstractNumId w:val="11"/>
  </w:num>
  <w:num w16cid:durableId="1868907360" w:numId="14">
    <w:abstractNumId w:val="11"/>
  </w:num>
  <w:num w16cid:durableId="1005084752" w:numId="15">
    <w:abstractNumId w:val="11"/>
  </w:num>
  <w:num w16cid:durableId="1227764326" w:numId="16">
    <w:abstractNumId w:val="11"/>
  </w:num>
  <w:num w16cid:durableId="1412385942" w:numId="17">
    <w:abstractNumId w:val="11"/>
  </w:num>
  <w:num w16cid:durableId="376776895" w:numId="18">
    <w:abstractNumId w:val="11"/>
  </w:num>
  <w:num w16cid:durableId="450327047" w:numId="19">
    <w:abstractNumId w:val="0"/>
  </w:num>
  <w:num w16cid:durableId="1419525849" w:numId="20">
    <w:abstractNumId w:val="11"/>
  </w:num>
  <w:num w16cid:durableId="1916234388" w:numId="2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72E5B"/>
    <w:pPr>
      <w:spacing w:after="180" w:before="180"/>
    </w:pPr>
    <w:rPr>
      <w:rFonts w:asciiTheme="minorEastAsia" w:hAnsiTheme="minorEastAsia"/>
      <w:lang w:eastAsia="zh-CN"/>
    </w:rPr>
  </w:style>
  <w:style w:styleId="Heading1" w:type="paragraph">
    <w:name w:val="heading 1"/>
    <w:basedOn w:val="Normal"/>
    <w:next w:val="BodyText"/>
    <w:uiPriority w:val="9"/>
    <w:qFormat/>
    <w:rsid w:val="00C57334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82AB1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A932C1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6F2849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text1" w:val="000000"/>
      <w:u w:val="single"/>
    </w:rPr>
  </w:style>
  <w:style w:styleId="Heading6" w:type="paragraph">
    <w:name w:val="heading 6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5"/>
    </w:pPr>
    <w:rPr>
      <w:rFonts w:asciiTheme="majorEastAsia" w:cstheme="majorBidi" w:eastAsiaTheme="majorEastAsia" w:hAnsiTheme="majorEastAsia"/>
      <w:i/>
      <w:iCs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A1AE7"/>
    <w:pPr>
      <w:ind w:firstLine="432"/>
    </w:pPr>
  </w:style>
  <w:style w:customStyle="1" w:styleId="FirstParagraph" w:type="paragraph">
    <w:name w:val="First Paragraph"/>
    <w:basedOn w:val="BodyText"/>
    <w:next w:val="BodyText"/>
    <w:qFormat/>
    <w:rsid w:val="000B13E0"/>
  </w:style>
  <w:style w:customStyle="1" w:styleId="Compact" w:type="paragraph">
    <w:name w:val="Compact"/>
    <w:basedOn w:val="BodyText"/>
    <w:qFormat/>
    <w:rsid w:val="00CE30A8"/>
    <w:pPr>
      <w:spacing w:after="36" w:before="36"/>
      <w:ind w:firstLine="0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unhideWhenUsed/>
    <w:qFormat/>
    <w:rsid w:val="00063C3D"/>
    <w:tblPr>
      <w:tblInd w:type="dxa" w:w="0"/>
      <w:tblBorders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  <w:insideH w:color="auto" w:space="0" w:sz="8" w:val="single"/>
        <w:insideV w:color="auto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top w:color="auto" w:space="0" w:sz="12" w:val="single"/>
          <w:left w:color="auto" w:space="0" w:sz="12" w:val="single"/>
          <w:bottom w:color="auto" w:space="0" w:sz="12" w:val="single"/>
          <w:right w:color="auto" w:space="0" w:sz="12" w:val="single"/>
          <w:insideH w:color="auto" w:space="0" w:sz="12" w:val="single"/>
          <w:insideV w:color="auto" w:space="0" w:sz="12" w:val="single"/>
        </w:tcBorders>
        <w:shd w:color="auto" w:fill="D9D9D9" w:themeFill="background1" w:themeFillShade="D9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5152D1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D419EE"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010732"/>
  </w:style>
  <w:style w:styleId="Footer" w:type="paragraph">
    <w:name w:val="footer"/>
    <w:basedOn w:val="Normal"/>
    <w:link w:val="Foot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010732"/>
  </w:style>
  <w:style w:customStyle="1" w:styleId="BodyTextChar" w:type="character">
    <w:name w:val="Body Text Char"/>
    <w:basedOn w:val="DefaultParagraphFont"/>
    <w:link w:val="BodyText"/>
    <w:rsid w:val="00FA1AE7"/>
    <w:rPr>
      <w:rFonts w:asciiTheme="minorEastAsia" w:hAnsiTheme="minorEastAsia"/>
      <w:lang w:eastAsia="zh-CN"/>
    </w:rPr>
  </w:style>
  <w:style w:styleId="TOC2" w:type="paragraph">
    <w:name w:val="toc 2"/>
    <w:basedOn w:val="Normal"/>
    <w:next w:val="Normal"/>
    <w:autoRedefine/>
    <w:uiPriority w:val="39"/>
    <w:unhideWhenUsed/>
    <w:rsid w:val="00D419EE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19EE"/>
    <w:pPr>
      <w:spacing w:after="100"/>
      <w:ind w:left="480"/>
    </w:pPr>
  </w:style>
  <w:style w:styleId="TOC1" w:type="paragraph">
    <w:name w:val="toc 1"/>
    <w:basedOn w:val="Normal"/>
    <w:next w:val="Normal"/>
    <w:autoRedefine/>
    <w:semiHidden/>
    <w:unhideWhenUsed/>
    <w:rsid w:val="003A764C"/>
    <w:pPr>
      <w:spacing w:after="100"/>
    </w:pPr>
  </w:style>
  <w:style w:styleId="TableGrid" w:type="table">
    <w:name w:val="Table Grid"/>
    <w:basedOn w:val="TableNormal"/>
    <w:rsid w:val="00BB1B32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inTable5" w:type="table">
    <w:name w:val="Plain Table 5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7F7F7F" w:space="0" w:sz="4" w:themeColor="text1" w:themeTint="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7F7F7F" w:space="0" w:sz="4" w:themeColor="text1" w:themeTint="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7F7F7F" w:space="0" w:sz="4" w:themeColor="text1" w:themeTint="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7F7F7F" w:space="0" w:sz="4" w:themeColor="text1" w:themeTint="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lainTable3" w:type="table">
    <w:name w:val="Plain Table 3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color="7F7F7F" w:space="0" w:sz="4" w:themeColor="text1" w:themeTint="80" w:val="singl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GridTable1Light" w:type="table">
    <w:name w:val="Grid Table 1 Light"/>
    <w:basedOn w:val="TableNormal"/>
    <w:rsid w:val="00BB1B32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CoverTitle" w:type="paragraph">
    <w:name w:val="Cover Title"/>
    <w:qFormat/>
    <w:rsid w:val="00432E99"/>
    <w:pPr>
      <w:snapToGrid w:val="0"/>
      <w:spacing w:after="0" w:line="360" w:lineRule="auto"/>
      <w:jc w:val="center"/>
    </w:pPr>
    <w:rPr>
      <w:rFonts w:ascii="仿宋" w:cs="Arial" w:eastAsia="方正仿宋_GB2312" w:hAnsi="仿宋"/>
      <w:sz w:val="52"/>
      <w:szCs w:val="52"/>
      <w:lang w:eastAsia="zh-CN"/>
    </w:rPr>
  </w:style>
  <w:style w:styleId="TOC4" w:type="paragraph">
    <w:name w:val="toc 4"/>
    <w:basedOn w:val="Normal"/>
    <w:next w:val="Normal"/>
    <w:autoRedefine/>
    <w:uiPriority w:val="39"/>
    <w:unhideWhenUsed/>
    <w:rsid w:val="00373D0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3.xml" Type="http://schemas.openxmlformats.org/officeDocument/2006/relationships/footer" /><Relationship Id="rId14" Target="footer2.xml" Type="http://schemas.openxmlformats.org/officeDocument/2006/relationships/footer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6613333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51" Target="https://kf.weixin.qq.com/api/doc/path/93304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6613333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51" Target="https://kf.weixin.qq.com/api/doc/path/93304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2022-05-07T12:18:49Z</dcterms:created>
  <dcterms:modified xsi:type="dcterms:W3CDTF">2022-05-07T12:18:49Z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