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  <w:color w:val="auto"/>
        </w:rPr>
      </w:pPr>
      <w:r>
        <w:rPr>
          <w:b/>
          <w:bCs/>
          <w:color w:val="auto"/>
        </w:rPr>
        <w:t>A1.</w:t>
      </w:r>
      <w:r>
        <w:rPr>
          <w:color w:val="auto"/>
        </w:rPr>
        <w:t xml:space="preserve"> 您的</w:t>
      </w:r>
      <w:r>
        <w:rPr>
          <w:rFonts w:hint="eastAsia"/>
          <w:color w:val="auto"/>
        </w:rPr>
        <w:t>职业是</w:t>
      </w:r>
      <w:r>
        <w:rPr>
          <w:color w:val="auto"/>
        </w:rPr>
        <w:t>：</w:t>
      </w:r>
    </w:p>
    <w:p w14:paraId="0DAA5E33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>医生</w:t>
      </w:r>
      <w:r>
        <w:rPr>
          <w:color w:val="auto"/>
        </w:rPr>
        <w:t xml:space="preserve"> ○ </w:t>
      </w:r>
      <w:r>
        <w:rPr>
          <w:rFonts w:hint="eastAsia"/>
          <w:color w:val="auto"/>
        </w:rPr>
        <w:t>药师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●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 xml:space="preserve">医院管理人员 </w:t>
      </w: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政府部门工作人员 </w:t>
      </w:r>
      <w:r>
        <w:rPr>
          <w:color w:val="auto"/>
        </w:rPr>
        <w:t xml:space="preserve">○其他 </w:t>
      </w:r>
    </w:p>
    <w:p w14:paraId="76EA9C8E">
      <w:pPr>
        <w:rPr>
          <w:rFonts w:hint="eastAsia"/>
          <w:color w:val="auto"/>
        </w:rPr>
      </w:pPr>
      <w:r>
        <w:rPr>
          <w:b/>
          <w:bCs/>
          <w:color w:val="auto"/>
        </w:rPr>
        <w:t>A2.</w:t>
      </w:r>
      <w:r>
        <w:rPr>
          <w:color w:val="auto"/>
        </w:rPr>
        <w:t xml:space="preserve"> 您所在的</w:t>
      </w:r>
      <w:r>
        <w:rPr>
          <w:rFonts w:hint="eastAsia"/>
          <w:color w:val="auto"/>
        </w:rPr>
        <w:t>机构</w:t>
      </w:r>
      <w:r>
        <w:rPr>
          <w:color w:val="auto"/>
        </w:rPr>
        <w:t>类型：</w:t>
      </w:r>
    </w:p>
    <w:p w14:paraId="73515B56">
      <w:pPr>
        <w:numPr>
          <w:ilvl w:val="0"/>
          <w:numId w:val="1"/>
        </w:numPr>
        <w:rPr>
          <w:rFonts w:hint="eastAsia"/>
          <w:color w:val="auto"/>
        </w:rPr>
      </w:pPr>
      <w:r>
        <w:rPr>
          <w:rFonts w:hint="eastAsia"/>
        </w:rPr>
        <w:t>●</w:t>
      </w:r>
      <w:r>
        <w:rPr>
          <w:color w:val="auto"/>
        </w:rPr>
        <w:t xml:space="preserve"> 医疗机构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高校 </w:t>
      </w:r>
      <w:r>
        <w:rPr>
          <w:color w:val="auto"/>
        </w:rPr>
        <w:t>○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>科研院所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药品监管部门 ○ </w:t>
      </w:r>
      <w:r>
        <w:rPr>
          <w:rFonts w:hint="eastAsia"/>
          <w:color w:val="auto"/>
        </w:rPr>
        <w:t>医疗保障</w:t>
      </w:r>
      <w:r>
        <w:rPr>
          <w:color w:val="auto"/>
        </w:rPr>
        <w:t>部门</w:t>
      </w:r>
      <w:r>
        <w:rPr>
          <w:rFonts w:hint="eastAsia"/>
          <w:color w:val="auto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>卫生健康管理</w:t>
      </w:r>
      <w:r>
        <w:rPr>
          <w:color w:val="auto"/>
        </w:rPr>
        <w:t>部门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制药企业 ○ </w:t>
      </w:r>
      <w:r>
        <w:rPr>
          <w:rFonts w:hint="eastAsia"/>
          <w:color w:val="auto"/>
        </w:rPr>
        <w:t xml:space="preserve">行业协会 </w:t>
      </w:r>
      <w:r>
        <w:rPr>
          <w:color w:val="auto"/>
        </w:rPr>
        <w:t>○ 其他</w:t>
      </w:r>
    </w:p>
    <w:p w14:paraId="61C60B09">
      <w:pPr>
        <w:rPr>
          <w:rFonts w:hint="eastAsia"/>
          <w:color w:val="auto"/>
        </w:rPr>
      </w:pPr>
      <w:r>
        <w:rPr>
          <w:b/>
          <w:bCs/>
          <w:color w:val="auto"/>
        </w:rPr>
        <w:t>A3.</w:t>
      </w:r>
      <w:r>
        <w:rPr>
          <w:color w:val="auto"/>
        </w:rP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  <w:color w:val="auto"/>
        </w:rPr>
      </w:pPr>
      <w:r>
        <w:rPr>
          <w:color w:val="auto"/>
        </w:rPr>
        <w:t xml:space="preserve">○ 5年以下 ○ 5-10年 </w:t>
      </w:r>
      <w:r>
        <w:rPr>
          <w:rFonts w:hint="eastAsia"/>
        </w:rPr>
        <w:t>●</w:t>
      </w:r>
      <w:r>
        <w:rPr>
          <w:color w:val="auto"/>
        </w:rPr>
        <w:t xml:space="preserve"> 11-15年 ○ 15年以上</w:t>
      </w:r>
    </w:p>
    <w:p w14:paraId="3BCABDF0">
      <w:pPr>
        <w:rPr>
          <w:rFonts w:hint="eastAsia"/>
          <w:color w:val="auto"/>
        </w:rPr>
      </w:pPr>
      <w:r>
        <w:rPr>
          <w:b/>
          <w:bCs/>
          <w:color w:val="auto"/>
        </w:rPr>
        <w:t>A4.</w:t>
      </w:r>
      <w:r>
        <w:rPr>
          <w:color w:val="auto"/>
        </w:rPr>
        <w:t xml:space="preserve"> 您参与药品监管</w:t>
      </w:r>
      <w:r>
        <w:rPr>
          <w:rFonts w:hint="eastAsia"/>
          <w:color w:val="auto"/>
        </w:rPr>
        <w:t>、医疗保障、卫生健康管理等部门</w:t>
      </w:r>
      <w:r>
        <w:rPr>
          <w:color w:val="auto"/>
        </w:rPr>
        <w:t>创新药</w:t>
      </w:r>
      <w:r>
        <w:rPr>
          <w:rFonts w:hint="eastAsia"/>
          <w:color w:val="auto"/>
        </w:rPr>
        <w:t>相关</w:t>
      </w:r>
      <w:r>
        <w:rPr>
          <w:color w:val="auto"/>
        </w:rP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  <w:color w:val="auto"/>
        </w:rPr>
      </w:pPr>
      <w:r>
        <w:rPr>
          <w:color w:val="auto"/>
        </w:rPr>
        <w:t xml:space="preserve">○ 无 ○ 1-5次 </w:t>
      </w:r>
      <w:r>
        <w:rPr>
          <w:rFonts w:hint="eastAsia"/>
        </w:rPr>
        <w:t>●</w:t>
      </w:r>
      <w:r>
        <w:rPr>
          <w:color w:val="auto"/>
        </w:rPr>
        <w:t xml:space="preserve">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 xml:space="preserve"> 4-重要 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 xml:space="preserve">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1F15A571">
      <w:pPr>
        <w:rPr>
          <w:rFonts w:hint="eastAsia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32D58F9"/>
    <w:rsid w:val="353F7AC1"/>
    <w:rsid w:val="3EF71ED4"/>
    <w:rsid w:val="41442193"/>
    <w:rsid w:val="4FC6525E"/>
    <w:rsid w:val="9FFF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6</TotalTime>
  <ScaleCrop>false</ScaleCrop>
  <LinksUpToDate>false</LinksUpToDate>
  <CharactersWithSpaces>1645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2025-09-18T15:50:10Z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eyJoZGlkIjoiMzEwNTM5NzYwMDRjMzkwZTVkZjY2ODkwMGIxNGU0OTUiLCJ1c2VySWQiOiIyNTM3MjA3MTkifQ==</vt:lpwstr>
  </property>
  <property fmtid="{D5CDD505-2E9C-101B-9397-08002B2CF9AE}" pid="3" name="KSOProductBuildVer">
    <vt:lpwstr>2052-6.11.0.8885</vt:lpwstr>
  </property>
  <property fmtid="{D5CDD505-2E9C-101B-9397-08002B2CF9AE}" pid="4" name="ICV">
    <vt:lpwstr>0B70895FB4194051BAD4298BA5ADC5C6_13</vt:lpwstr>
  </property>
</Properties>
</file>