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474D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Calibri" w:hAnsi="仿宋" w:eastAsia="仿宋" w:cs="仿宋"/>
          <w:b/>
          <w:kern w:val="2"/>
          <w:sz w:val="32"/>
          <w:szCs w:val="32"/>
          <w:lang w:val="en-US" w:eastAsia="zh-CN" w:bidi="ar"/>
        </w:rPr>
      </w:pPr>
      <w:r>
        <w:rPr>
          <w:rFonts w:hint="eastAsia" w:ascii="Calibri" w:hAnsi="仿宋" w:eastAsia="仿宋" w:cs="仿宋"/>
          <w:b/>
          <w:kern w:val="2"/>
          <w:sz w:val="32"/>
          <w:szCs w:val="32"/>
          <w:lang w:val="en-US" w:eastAsia="zh-CN" w:bidi="ar"/>
        </w:rPr>
        <w:t>会议签到表</w:t>
      </w:r>
    </w:p>
    <w:tbl>
      <w:tblPr>
        <w:tblStyle w:val="2"/>
        <w:tblW w:w="87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"/>
        <w:gridCol w:w="1397"/>
        <w:gridCol w:w="4792"/>
        <w:gridCol w:w="1698"/>
      </w:tblGrid>
      <w:tr w14:paraId="3D108A5C">
        <w:trPr>
          <w:trHeight w:val="530" w:hRule="atLeast"/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2A2E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  <w:r>
              <w:rPr>
                <w:rFonts w:hint="eastAsia" w:ascii="Calibri" w:hAnsi="仿宋" w:eastAsia="仿宋" w:cs="Times New Roman"/>
                <w:b/>
                <w:kern w:val="2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0F2A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  <w:r>
              <w:rPr>
                <w:rFonts w:hint="eastAsia" w:ascii="Calibri" w:hAnsi="仿宋" w:eastAsia="仿宋" w:cs="Times New Roman"/>
                <w:b/>
                <w:kern w:val="2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DE5F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  <w:r>
              <w:rPr>
                <w:rFonts w:hint="eastAsia" w:ascii="Calibri" w:hAnsi="仿宋" w:eastAsia="仿宋" w:cs="Times New Roman"/>
                <w:b/>
                <w:kern w:val="2"/>
                <w:sz w:val="24"/>
                <w:szCs w:val="24"/>
                <w:lang w:val="en-US" w:eastAsia="zh-CN" w:bidi="ar"/>
              </w:rPr>
              <w:t>单位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AC7F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eastAsia" w:ascii="Calibri" w:hAnsi="仿宋" w:eastAsia="仿宋" w:cs="Times New Roman"/>
                <w:b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仿宋" w:eastAsia="仿宋" w:cs="Times New Roman"/>
                <w:b/>
                <w:kern w:val="2"/>
                <w:sz w:val="24"/>
                <w:szCs w:val="24"/>
                <w:lang w:val="en-US" w:eastAsia="zh-CN" w:bidi="ar"/>
              </w:rPr>
              <w:t>签字</w:t>
            </w:r>
          </w:p>
        </w:tc>
      </w:tr>
      <w:tr w14:paraId="0862462D">
        <w:trPr>
          <w:trHeight w:val="749" w:hRule="atLeast"/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90862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  <w:r>
              <w:rPr>
                <w:rFonts w:hint="default" w:ascii="Calibri" w:hAnsi="仿宋" w:eastAsia="仿宋" w:cs="Times New Roman"/>
                <w:b/>
                <w:kern w:val="2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67FF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firstLine="0"/>
              <w:jc w:val="center"/>
              <w:textAlignment w:val="auto"/>
              <w:rPr>
                <w:rFonts w:hint="eastAsia" w:hAnsi="仿宋" w:eastAsia="仿宋"/>
                <w:b/>
                <w:sz w:val="22"/>
                <w:szCs w:val="22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陈金甫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1316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firstLine="0"/>
              <w:jc w:val="both"/>
              <w:textAlignment w:val="auto"/>
              <w:rPr>
                <w:rFonts w:hint="default" w:hAnsi="仿宋" w:eastAsia="仿宋"/>
                <w:bCs/>
                <w:sz w:val="22"/>
                <w:szCs w:val="22"/>
                <w:lang w:val="en-US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国家医保局 原副局长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4A256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Cs/>
                <w:sz w:val="21"/>
                <w:szCs w:val="21"/>
                <w:lang w:val="en-US"/>
              </w:rPr>
            </w:pPr>
          </w:p>
        </w:tc>
      </w:tr>
      <w:tr w14:paraId="64882DBD">
        <w:trPr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272DB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  <w:r>
              <w:rPr>
                <w:rFonts w:hint="default" w:ascii="Calibri" w:hAnsi="仿宋" w:eastAsia="仿宋" w:cs="Times New Roman"/>
                <w:b/>
                <w:kern w:val="2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1334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firstLine="0"/>
              <w:jc w:val="center"/>
              <w:textAlignment w:val="auto"/>
              <w:rPr>
                <w:rFonts w:hint="eastAsia" w:hAnsi="仿宋" w:eastAsia="仿宋"/>
                <w:b/>
                <w:sz w:val="22"/>
                <w:szCs w:val="22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丁钦阁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86E8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firstLine="0"/>
              <w:jc w:val="both"/>
              <w:textAlignment w:val="auto"/>
              <w:rPr>
                <w:rFonts w:hint="default" w:hAnsi="仿宋" w:eastAsia="仿宋"/>
                <w:b/>
                <w:sz w:val="22"/>
                <w:szCs w:val="22"/>
                <w:lang w:val="en-US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国家发展改革委产业发展司轻纺医药处 主任科员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F935D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</w:p>
        </w:tc>
      </w:tr>
      <w:tr w14:paraId="6AAFF509">
        <w:trPr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CA55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  <w:r>
              <w:rPr>
                <w:rFonts w:hint="default" w:ascii="Calibri" w:hAnsi="仿宋" w:eastAsia="仿宋" w:cs="Times New Roman"/>
                <w:b/>
                <w:kern w:val="2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6638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firstLine="0"/>
              <w:jc w:val="center"/>
              <w:textAlignment w:val="auto"/>
              <w:rPr>
                <w:rFonts w:hint="eastAsia" w:hAnsi="仿宋" w:eastAsia="仿宋"/>
                <w:b/>
                <w:sz w:val="22"/>
                <w:szCs w:val="22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易静薇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9540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firstLine="0"/>
              <w:jc w:val="both"/>
              <w:textAlignment w:val="auto"/>
              <w:rPr>
                <w:rFonts w:hint="default" w:hAnsi="仿宋" w:eastAsia="仿宋"/>
                <w:b/>
                <w:sz w:val="22"/>
                <w:szCs w:val="22"/>
                <w:lang w:val="en-US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中国国际工程咨询公司石化轻纺业务部 主任级高级咨询师、正高级工程师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4D44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</w:p>
        </w:tc>
      </w:tr>
      <w:tr w14:paraId="5A691AF3">
        <w:trPr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5105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644E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center"/>
              <w:textAlignment w:val="auto"/>
              <w:rPr>
                <w:rFonts w:hint="eastAsia" w:hAnsi="仿宋" w:eastAsia="仿宋" w:asciiTheme="minorHAnsi" w:cstheme="minorBidi"/>
                <w:b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周亚伟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4310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both"/>
              <w:textAlignment w:val="auto"/>
              <w:rPr>
                <w:rFonts w:hint="default" w:hAnsi="仿宋" w:eastAsia="仿宋" w:asciiTheme="minorHAnsi" w:cstheme="minorBidi"/>
                <w:b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全国医药技术市场协会会长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1741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Cs/>
                <w:sz w:val="21"/>
                <w:szCs w:val="21"/>
                <w:lang w:val="en-US"/>
              </w:rPr>
            </w:pPr>
          </w:p>
        </w:tc>
      </w:tr>
      <w:tr w14:paraId="50585F9E">
        <w:trPr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ABF9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  <w:r>
              <w:rPr>
                <w:rFonts w:hint="default" w:ascii="Calibri" w:hAnsi="仿宋" w:eastAsia="仿宋" w:cs="Times New Roman"/>
                <w:b/>
                <w:kern w:val="2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BC65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center"/>
              <w:textAlignment w:val="auto"/>
              <w:rPr>
                <w:rFonts w:hint="eastAsia" w:hAnsi="仿宋" w:eastAsia="仿宋" w:asciiTheme="minorHAnsi" w:cstheme="minorBidi"/>
                <w:b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胡关子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8D0B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both"/>
              <w:textAlignment w:val="auto"/>
              <w:rPr>
                <w:rFonts w:hint="default" w:hAnsi="仿宋" w:eastAsia="仿宋" w:asciiTheme="minorHAnsi" w:cstheme="minorBidi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国家发展改革委产业经济与技术经济研究所 助理研究员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62EA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1"/>
                <w:szCs w:val="21"/>
                <w:lang w:val="en-US"/>
              </w:rPr>
            </w:pPr>
          </w:p>
        </w:tc>
      </w:tr>
      <w:tr w14:paraId="41FB5D85">
        <w:trPr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63A69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  <w:r>
              <w:rPr>
                <w:rFonts w:hint="default" w:ascii="Calibri" w:hAnsi="仿宋" w:eastAsia="仿宋" w:cs="Times New Roman"/>
                <w:b/>
                <w:kern w:val="2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C6F1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center"/>
              <w:textAlignment w:val="auto"/>
              <w:rPr>
                <w:rFonts w:hint="eastAsia" w:hAnsi="仿宋" w:eastAsia="仿宋" w:asciiTheme="minorHAnsi" w:cstheme="minorBidi"/>
                <w:b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商敬国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1F52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both"/>
              <w:textAlignment w:val="auto"/>
              <w:rPr>
                <w:rFonts w:hint="eastAsia" w:hAnsi="仿宋" w:eastAsia="仿宋" w:asciiTheme="minorHAnsi" w:cstheme="minorBidi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中国精算师协会 副秘书长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224C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</w:p>
        </w:tc>
      </w:tr>
      <w:tr w14:paraId="58FC2804">
        <w:trPr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3AB5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  <w:r>
              <w:rPr>
                <w:rFonts w:hint="default" w:ascii="Calibri" w:hAnsi="仿宋" w:eastAsia="仿宋" w:cs="Times New Roman"/>
                <w:b/>
                <w:kern w:val="2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BB40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center"/>
              <w:textAlignment w:val="auto"/>
              <w:rPr>
                <w:rFonts w:hint="eastAsia" w:hAnsi="仿宋" w:eastAsia="仿宋" w:asciiTheme="minorHAnsi" w:cstheme="minorBidi"/>
                <w:b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熊安琪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5D26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both"/>
              <w:textAlignment w:val="auto"/>
              <w:rPr>
                <w:rFonts w:hint="default" w:hAnsi="仿宋" w:eastAsia="仿宋" w:asciiTheme="minorHAnsi" w:cstheme="minorBidi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中信金石投资有限公司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首席投资官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2FA392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eastAsia" w:ascii="Calibri" w:hAnsi="仿宋" w:eastAsia="仿宋" w:cs="仿宋"/>
                <w:b/>
                <w:kern w:val="2"/>
                <w:sz w:val="21"/>
                <w:szCs w:val="21"/>
                <w:lang w:val="en-US" w:eastAsia="zh-CN" w:bidi="ar"/>
              </w:rPr>
            </w:pPr>
          </w:p>
        </w:tc>
      </w:tr>
      <w:tr w14:paraId="6002C4FE">
        <w:trPr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100FB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  <w:r>
              <w:rPr>
                <w:rFonts w:hint="default" w:ascii="Calibri" w:hAnsi="仿宋" w:eastAsia="仿宋" w:cs="Times New Roman"/>
                <w:b/>
                <w:kern w:val="2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AF87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center"/>
              <w:textAlignment w:val="auto"/>
              <w:rPr>
                <w:rFonts w:hint="eastAsia" w:hAnsi="仿宋" w:eastAsia="仿宋" w:asciiTheme="minorHAnsi" w:cstheme="minorBidi"/>
                <w:b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王</w:t>
            </w:r>
            <w:r>
              <w:rPr>
                <w:rFonts w:hint="eastAsia"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渊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5C85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both"/>
              <w:textAlignment w:val="auto"/>
              <w:rPr>
                <w:rFonts w:hint="default" w:hAnsi="仿宋" w:eastAsia="仿宋" w:asciiTheme="minorHAnsi" w:cstheme="minorBidi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" w:eastAsia="仿宋"/>
                <w:b w:val="0"/>
                <w:bCs/>
                <w:sz w:val="24"/>
                <w:szCs w:val="24"/>
                <w:lang w:val="en-US" w:eastAsia="zh-CN"/>
              </w:rPr>
              <w:t>百济神州</w:t>
            </w:r>
            <w:r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中央市场准入和中央政府事务执行总监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BE41B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</w:p>
        </w:tc>
      </w:tr>
      <w:tr w14:paraId="583C6547">
        <w:trPr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BB66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  <w:r>
              <w:rPr>
                <w:rFonts w:hint="default" w:ascii="Calibri" w:hAnsi="仿宋" w:eastAsia="仿宋" w:cs="Times New Roman"/>
                <w:b/>
                <w:kern w:val="2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6E2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center"/>
              <w:textAlignment w:val="auto"/>
              <w:rPr>
                <w:rFonts w:hint="eastAsia" w:hAnsi="仿宋" w:eastAsia="仿宋" w:asciiTheme="minorHAnsi" w:cstheme="minorBidi"/>
                <w:b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李保华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340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both"/>
              <w:textAlignment w:val="auto"/>
              <w:rPr>
                <w:rFonts w:hint="default" w:hAnsi="仿宋" w:eastAsia="仿宋" w:asciiTheme="minorHAnsi" w:cstheme="minorBidi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百济神州 </w:t>
            </w: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中央市场准入高级总监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6951F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</w:p>
        </w:tc>
      </w:tr>
      <w:tr w14:paraId="1BE648C4">
        <w:trPr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D275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  <w:r>
              <w:rPr>
                <w:rFonts w:hint="default" w:ascii="Calibri" w:hAnsi="仿宋" w:eastAsia="仿宋" w:cs="Times New Roman"/>
                <w:b/>
                <w:kern w:val="2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D262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center"/>
              <w:textAlignment w:val="auto"/>
              <w:rPr>
                <w:rFonts w:hint="eastAsia" w:hAnsi="仿宋" w:eastAsia="仿宋" w:asciiTheme="minorHAnsi" w:cstheme="minorBidi"/>
                <w:b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梁</w:t>
            </w:r>
            <w:r>
              <w:rPr>
                <w:rFonts w:hint="eastAsia"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灿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6BE7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both"/>
              <w:textAlignment w:val="auto"/>
              <w:rPr>
                <w:rFonts w:hint="default" w:hAnsi="仿宋" w:eastAsia="仿宋" w:asciiTheme="minorHAnsi" w:cstheme="minorBidi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百济神州 </w:t>
            </w: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中央政府事务总监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B32A9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</w:p>
        </w:tc>
      </w:tr>
      <w:tr w14:paraId="00FE8846">
        <w:trPr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3D955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AF12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center"/>
              <w:textAlignment w:val="auto"/>
              <w:rPr>
                <w:rFonts w:hint="eastAsia" w:hAnsi="仿宋" w:eastAsia="仿宋" w:asciiTheme="minorHAnsi" w:cstheme="minorBidi"/>
                <w:b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张玉燕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4465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both"/>
              <w:textAlignment w:val="auto"/>
              <w:rPr>
                <w:rFonts w:hint="default" w:hAnsi="仿宋" w:eastAsia="仿宋" w:asciiTheme="minorHAnsi" w:cstheme="minorBidi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" w:eastAsia="仿宋"/>
                <w:b w:val="0"/>
                <w:bCs/>
                <w:sz w:val="24"/>
                <w:szCs w:val="24"/>
                <w:lang w:val="en-US" w:eastAsia="zh-CN"/>
              </w:rPr>
              <w:t>百济神州</w:t>
            </w:r>
            <w:r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中央政府事务副总监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367A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</w:p>
        </w:tc>
      </w:tr>
      <w:tr w14:paraId="04247A87">
        <w:trPr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DBB4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E85F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center"/>
              <w:textAlignment w:val="auto"/>
              <w:rPr>
                <w:rFonts w:hint="eastAsia" w:hAnsi="仿宋" w:eastAsia="仿宋" w:asciiTheme="minorHAnsi" w:cstheme="minorBidi"/>
                <w:b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范明杰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BF4A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both"/>
              <w:textAlignment w:val="auto"/>
              <w:rPr>
                <w:rFonts w:hint="default" w:hAnsi="仿宋" w:eastAsia="仿宋" w:asciiTheme="minorHAnsi" w:cstheme="minorBidi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" w:eastAsia="仿宋"/>
                <w:b w:val="0"/>
                <w:bCs/>
                <w:sz w:val="24"/>
                <w:szCs w:val="24"/>
                <w:lang w:val="en-US" w:eastAsia="zh-CN"/>
              </w:rPr>
              <w:t>海正药业</w:t>
            </w:r>
            <w:r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政府事务总部副总经理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2613C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</w:p>
        </w:tc>
      </w:tr>
      <w:tr w14:paraId="7596B0EA">
        <w:trPr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56373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95F9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center"/>
              <w:textAlignment w:val="auto"/>
              <w:rPr>
                <w:rFonts w:hint="eastAsia" w:hAnsi="仿宋" w:eastAsia="仿宋" w:asciiTheme="minorHAnsi" w:cstheme="minorBidi"/>
                <w:b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阴晨光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E055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both"/>
              <w:textAlignment w:val="auto"/>
              <w:rPr>
                <w:rFonts w:hint="default" w:hAnsi="仿宋" w:eastAsia="仿宋" w:asciiTheme="minorHAnsi" w:cstheme="minorBidi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" w:eastAsia="仿宋"/>
                <w:b w:val="0"/>
                <w:bCs/>
                <w:sz w:val="24"/>
                <w:szCs w:val="24"/>
                <w:lang w:val="en-US" w:eastAsia="zh-CN"/>
              </w:rPr>
              <w:t>海正药业</w:t>
            </w:r>
            <w:r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中央市场准入业务总监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2747B4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</w:p>
        </w:tc>
      </w:tr>
      <w:tr w14:paraId="3CDD08CE">
        <w:trPr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BFC59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F6C5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center"/>
              <w:textAlignment w:val="auto"/>
              <w:rPr>
                <w:rFonts w:hint="eastAsia" w:hAnsi="仿宋" w:eastAsia="仿宋" w:asciiTheme="minorHAnsi" w:cstheme="minorBidi"/>
                <w:b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荆邵娟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8A78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both"/>
              <w:textAlignment w:val="auto"/>
              <w:rPr>
                <w:rFonts w:hint="default" w:hAnsi="仿宋" w:eastAsia="仿宋" w:asciiTheme="minorHAnsi" w:cstheme="minorBidi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" w:eastAsia="仿宋"/>
                <w:b w:val="0"/>
                <w:bCs/>
                <w:sz w:val="24"/>
                <w:szCs w:val="24"/>
                <w:lang w:val="en-US" w:eastAsia="zh-CN"/>
              </w:rPr>
              <w:t xml:space="preserve">海正药业 </w:t>
            </w: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中央政府事务副总监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BAB4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</w:p>
        </w:tc>
      </w:tr>
      <w:tr w14:paraId="3C45695D">
        <w:trPr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5928B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060E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center"/>
              <w:textAlignment w:val="auto"/>
              <w:rPr>
                <w:rFonts w:hint="eastAsia" w:hAnsi="仿宋" w:eastAsia="仿宋" w:asciiTheme="minorHAnsi" w:cstheme="minorBidi"/>
                <w:b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王海彬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95F1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both"/>
              <w:textAlignment w:val="auto"/>
              <w:rPr>
                <w:rFonts w:hint="default" w:hAnsi="仿宋" w:eastAsia="仿宋" w:asciiTheme="minorHAnsi" w:cstheme="minorBidi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浙江博锐生物</w:t>
            </w:r>
            <w:r>
              <w:rPr>
                <w:rFonts w:hint="eastAsia"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总经理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7096B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</w:p>
        </w:tc>
      </w:tr>
      <w:tr w14:paraId="24F24533">
        <w:trPr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E17A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D4C8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高明旭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F347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both"/>
              <w:textAlignment w:val="auto"/>
              <w:rPr>
                <w:rFonts w:hint="default" w:hAnsi="仿宋" w:eastAsia="仿宋" w:asciiTheme="minorHAnsi" w:cstheme="minorBidi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浙江博锐生物</w:t>
            </w:r>
            <w:r>
              <w:rPr>
                <w:rFonts w:hint="eastAsia"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副总裁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8FAE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</w:p>
        </w:tc>
      </w:tr>
      <w:tr w14:paraId="067EBCCE">
        <w:trPr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4C98D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D40D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罗劲松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343B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both"/>
              <w:textAlignment w:val="auto"/>
              <w:rPr>
                <w:rFonts w:hint="default"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浙江博锐生物</w:t>
            </w:r>
            <w:r>
              <w:rPr>
                <w:rFonts w:hint="eastAsia"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政务及市场准入部总监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D1574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</w:p>
        </w:tc>
      </w:tr>
      <w:tr w14:paraId="2FB0A64E">
        <w:trPr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13B54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1E4B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center"/>
              <w:textAlignment w:val="auto"/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王孝炯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A8F0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both"/>
              <w:textAlignment w:val="auto"/>
              <w:rPr>
                <w:rFonts w:hint="default"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中国科学院科技战略咨询研究院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创新发展政策研究所 副所长、研究员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75B1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</w:p>
        </w:tc>
      </w:tr>
      <w:tr w14:paraId="1913E32A">
        <w:trPr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146D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8D4E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王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婷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E813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both"/>
              <w:textAlignment w:val="auto"/>
              <w:rPr>
                <w:rFonts w:hint="default"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中国科学院科技战略咨询研究院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创新发展政策研究所 副研究员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E74675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</w:p>
        </w:tc>
      </w:tr>
      <w:tr w14:paraId="20DA5055">
        <w:trPr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68DC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D60D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孙静林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371F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both"/>
              <w:textAlignment w:val="auto"/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中国高技术产业发展促进会 高级咨询师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D31B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</w:p>
        </w:tc>
      </w:tr>
      <w:tr w14:paraId="43A98967">
        <w:trPr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170A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73EA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姜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春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0075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both"/>
              <w:textAlignment w:val="auto"/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中国科学院科技战略咨询研究院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创新发展政策研究所 博士后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B666A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</w:p>
        </w:tc>
      </w:tr>
      <w:tr w14:paraId="6A4BAF53">
        <w:trPr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7DD07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  <w:t>22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17B0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王宇超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25F3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both"/>
              <w:textAlignment w:val="auto"/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中国科学院科技战略咨询研究院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创新发展政策研究所 研究生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6A83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</w:p>
        </w:tc>
      </w:tr>
      <w:tr w14:paraId="3E1C23E7">
        <w:trPr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B181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  <w:t>23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AA3E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陈海婷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4D61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both"/>
              <w:textAlignment w:val="auto"/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中国科学院科技战略咨询研究院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创新发展政策研究所 研究生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1D26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</w:p>
        </w:tc>
      </w:tr>
      <w:tr w14:paraId="3656582A">
        <w:trPr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6DEF6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21CE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朱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伊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EF48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both"/>
              <w:textAlignment w:val="auto"/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中国科学院科技战略咨询研究院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创新发展政策研究所 研究生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A8D00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</w:p>
        </w:tc>
      </w:tr>
      <w:tr w14:paraId="295D3A2E">
        <w:trPr>
          <w:jc w:val="center"/>
        </w:trPr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B945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hAnsi="仿宋" w:eastAsia="仿宋"/>
                <w:b/>
                <w:sz w:val="24"/>
                <w:szCs w:val="24"/>
                <w:lang w:val="en-US" w:eastAsia="zh-CN"/>
              </w:rPr>
              <w:t>25</w:t>
            </w:r>
          </w:p>
        </w:tc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CB62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贺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岩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28C4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line="360" w:lineRule="auto"/>
              <w:ind w:left="0" w:leftChars="0" w:firstLine="0" w:firstLineChars="0"/>
              <w:jc w:val="both"/>
              <w:textAlignment w:val="auto"/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FangSong" w:hAnsi="FangSong" w:eastAsia="FangSong" w:cs="FangSong"/>
                <w:color w:val="000000"/>
                <w:kern w:val="0"/>
                <w:sz w:val="24"/>
                <w:szCs w:val="24"/>
                <w:lang w:val="en-US" w:eastAsia="zh-CN" w:bidi="ar"/>
              </w:rPr>
              <w:t>中国科学院科技战略咨询研究院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创新发展政策研究所 研究生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C5AB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default" w:hAnsi="仿宋" w:eastAsia="仿宋"/>
                <w:b/>
                <w:sz w:val="24"/>
                <w:szCs w:val="24"/>
                <w:lang w:val="en-US"/>
              </w:rPr>
            </w:pPr>
          </w:p>
        </w:tc>
      </w:tr>
    </w:tbl>
    <w:p w14:paraId="131A850F">
      <w:pPr>
        <w:jc w:val="center"/>
        <w:rPr>
          <w:sz w:val="18"/>
          <w:szCs w:val="21"/>
        </w:rPr>
      </w:pPr>
      <w:bookmarkStart w:id="0" w:name="_GoBack"/>
      <w:bookmarkEnd w:id="0"/>
    </w:p>
    <w:sectPr>
      <w:pgSz w:w="11906" w:h="16838"/>
      <w:pgMar w:top="850" w:right="1800" w:bottom="85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angSong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586948"/>
    <w:rsid w:val="2A586948"/>
    <w:rsid w:val="33291293"/>
    <w:rsid w:val="513A7B62"/>
    <w:rsid w:val="5EA346A0"/>
    <w:rsid w:val="5F7CE6C4"/>
    <w:rsid w:val="74724B6A"/>
    <w:rsid w:val="7DD10EB0"/>
    <w:rsid w:val="7FEF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307</Words>
  <Characters>333</Characters>
  <Lines>0</Lines>
  <Paragraphs>0</Paragraphs>
  <TotalTime>55</TotalTime>
  <ScaleCrop>false</ScaleCrop>
  <LinksUpToDate>false</LinksUpToDate>
  <CharactersWithSpaces>334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2021-05-20T09:22:00Z</dcterms:created>
  <dc:creator>臧清</dc:creator>
  <cp:lastModifiedBy>W</cp:lastModifiedBy>
  <dcterms:modified xsi:type="dcterms:W3CDTF">2025-03-18T22:22:33Z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EB5FDF1B4E7B5881575AD96788E9E045_43</vt:lpwstr>
  </property>
  <property fmtid="{D5CDD505-2E9C-101B-9397-08002B2CF9AE}" pid="4" name="KSOTemplateDocerSaveRecord">
    <vt:lpwstr>eyJoZGlkIjoiYjJmOGRiMjU2YTdmMGNmY2M3MDViMTIyMTYyYjcxMjciLCJ1c2VySWQiOiIyOTUzODc5NDgifQ==</vt:lpwstr>
  </property>
</Properties>
</file>