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research_project;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research_project;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Funding Agencies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FundingAgency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agency_id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address VARCHAR(255)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Employees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ssn CHAR(11) PRIMARY KEY,  -- Format like '123-45-6789'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salary DECIMAL(10, 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Projects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Project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project_id INT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budget DECIMAL(12, 2),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duration_years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agency_id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manager_ssn CHAR(11),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FOREIGN KEY (agency_id) REFERENCES FundingAgency(agency_id),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FOREIGN KEY (manager_ssn) REFERENCES Employee(ssn),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UNIQUE (name, agency_id)  -- Project name is unique within an agency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Works_On Table (Associative Table for Employee-Project many-to-many)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Works_On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ssn CHAR(11),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project_id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hours_per_week DECIMAL(4,1),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PRIMARY KEY (ssn, project_id),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FOREIGN KEY (ssn) REFERENCES Employee(ssn),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FOREIGN KEY (project_id) REFERENCES Project(project_id)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FundingAgency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FundingAgency (agency_id, name, address) 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(1, 'ISRO', 'Antariksh Bhavan, Bangalore, India'),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(2, 'NASA', '300 E St SW, Washington, DC, USA'),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(3, 'DRDO', 'Metcalfe House, Delhi, India');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Employee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Employee (ssn, name, salary) VALUES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('101-11-1001', 'Ananya Reddy', 72000.00),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('102-22-2002', 'Rahul Verma', 85000.00),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('103-33-3003', 'Sneha Kapoor', 69000.00),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('104-44-4004', 'Amit Joshi', 76000.00);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Project 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Project (project_id, name, budget, duration_years, agency_id, manager_ssn) VALUES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(501, 'Chandrayaan-3', 5500000.00, 3, 1, '101-11-1001'),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(502, 'Artemis I', 8000000.00, 4, 2, '102-22-2002'),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(503, 'Agni-V Upgrade', 4200000.00, 2, 3, '103-33-3003');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Works_On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Works_On (ssn, project_id, hours_per_week) VALUES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('101-11-1001', 501, 20.0),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('102-22-2002', 502, 18.5),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('103-33-3003', 501, 10.0),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('104-44-4004', 503, 16.0);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