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EE83" w14:textId="77777777" w:rsidR="00977C7A" w:rsidRDefault="00977C7A" w:rsidP="00977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Chau Doan</w:t>
      </w:r>
    </w:p>
    <w:p w14:paraId="5EA6F9ED" w14:textId="390C45AA" w:rsidR="00977C7A" w:rsidRDefault="00977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014130142</w:t>
      </w:r>
    </w:p>
    <w:p w14:paraId="18635684" w14:textId="7785AF67" w:rsidR="00977C7A" w:rsidRDefault="00977C7A" w:rsidP="00977C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Individual Project</w:t>
      </w:r>
    </w:p>
    <w:p w14:paraId="4797FCD7" w14:textId="77777777" w:rsidR="00977C7A" w:rsidRDefault="00977C7A">
      <w:pPr>
        <w:rPr>
          <w:rFonts w:ascii="Times New Roman" w:hAnsi="Times New Roman" w:cs="Times New Roman"/>
          <w:sz w:val="28"/>
          <w:szCs w:val="28"/>
        </w:rPr>
      </w:pPr>
    </w:p>
    <w:p w14:paraId="4FB856E5" w14:textId="04459E23" w:rsidR="003B70EA" w:rsidRDefault="003B70EA">
      <w:pPr>
        <w:rPr>
          <w:rFonts w:ascii="Times New Roman" w:hAnsi="Times New Roman" w:cs="Times New Roman"/>
          <w:sz w:val="28"/>
          <w:szCs w:val="28"/>
        </w:rPr>
      </w:pPr>
      <w:r w:rsidRPr="00DE5C4D">
        <w:rPr>
          <w:rFonts w:ascii="Times New Roman" w:hAnsi="Times New Roman" w:cs="Times New Roman"/>
          <w:sz w:val="28"/>
          <w:szCs w:val="28"/>
        </w:rPr>
        <w:t>Credit Card Problem</w:t>
      </w:r>
    </w:p>
    <w:p w14:paraId="3AF41712" w14:textId="77777777" w:rsidR="00977C7A" w:rsidRPr="00DE5C4D" w:rsidRDefault="00977C7A">
      <w:pPr>
        <w:rPr>
          <w:rFonts w:ascii="Times New Roman" w:hAnsi="Times New Roman" w:cs="Times New Roman"/>
          <w:sz w:val="28"/>
          <w:szCs w:val="28"/>
        </w:rPr>
      </w:pPr>
    </w:p>
    <w:p w14:paraId="2733E2F1" w14:textId="5D3753DC" w:rsidR="003B70EA" w:rsidRPr="00DE5C4D" w:rsidRDefault="003B70EA">
      <w:pPr>
        <w:rPr>
          <w:rFonts w:ascii="Times New Roman" w:hAnsi="Times New Roman" w:cs="Times New Roman"/>
          <w:sz w:val="28"/>
          <w:szCs w:val="28"/>
        </w:rPr>
      </w:pPr>
      <w:r w:rsidRPr="00DE5C4D">
        <w:rPr>
          <w:rFonts w:ascii="Times New Roman" w:hAnsi="Times New Roman" w:cs="Times New Roman"/>
          <w:sz w:val="28"/>
          <w:szCs w:val="28"/>
        </w:rPr>
        <w:t>Part1:</w:t>
      </w:r>
    </w:p>
    <w:p w14:paraId="375B7DF8" w14:textId="5420EBE4" w:rsidR="00DE5C4D" w:rsidRPr="00DE5C4D" w:rsidRDefault="00DE5C4D">
      <w:pPr>
        <w:rPr>
          <w:rFonts w:ascii="Times New Roman" w:hAnsi="Times New Roman" w:cs="Times New Roman"/>
          <w:sz w:val="28"/>
          <w:szCs w:val="28"/>
        </w:rPr>
      </w:pPr>
      <w:r w:rsidRPr="00DE5C4D">
        <w:rPr>
          <w:rFonts w:ascii="Times New Roman" w:hAnsi="Times New Roman" w:cs="Times New Roman"/>
          <w:sz w:val="28"/>
          <w:szCs w:val="28"/>
        </w:rPr>
        <w:t>Primary Problem:</w:t>
      </w:r>
    </w:p>
    <w:p w14:paraId="250AF5BA" w14:textId="52A92E7D" w:rsidR="00DE5C4D" w:rsidRPr="00DE5C4D" w:rsidRDefault="00DE5C4D" w:rsidP="00DE5C4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5C4D">
        <w:rPr>
          <w:rFonts w:ascii="Times New Roman" w:hAnsi="Times New Roman" w:cs="Times New Roman"/>
          <w:sz w:val="28"/>
          <w:szCs w:val="28"/>
        </w:rPr>
        <w:t xml:space="preserve">Determine the card issuer </w:t>
      </w:r>
      <w:r w:rsidR="008B0636">
        <w:rPr>
          <w:rFonts w:ascii="Times New Roman" w:hAnsi="Times New Roman" w:cs="Times New Roman"/>
          <w:sz w:val="28"/>
          <w:szCs w:val="28"/>
        </w:rPr>
        <w:t xml:space="preserve">(Visa, Mater, American or add more Discover) </w:t>
      </w:r>
      <w:r w:rsidRPr="00DE5C4D">
        <w:rPr>
          <w:rFonts w:ascii="Times New Roman" w:hAnsi="Times New Roman" w:cs="Times New Roman"/>
          <w:sz w:val="28"/>
          <w:szCs w:val="28"/>
        </w:rPr>
        <w:t xml:space="preserve">based on the credit card </w:t>
      </w:r>
      <w:proofErr w:type="gramStart"/>
      <w:r w:rsidRPr="00DE5C4D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="008B06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980AFF" w14:textId="34B8281B" w:rsidR="00DE5C4D" w:rsidRPr="00DE5C4D" w:rsidRDefault="00DE5C4D" w:rsidP="00DE5C4D">
      <w:pPr>
        <w:rPr>
          <w:rFonts w:ascii="Times New Roman" w:hAnsi="Times New Roman" w:cs="Times New Roman"/>
          <w:sz w:val="28"/>
          <w:szCs w:val="28"/>
        </w:rPr>
      </w:pPr>
      <w:r w:rsidRPr="00DE5C4D">
        <w:rPr>
          <w:rFonts w:ascii="Times New Roman" w:hAnsi="Times New Roman" w:cs="Times New Roman"/>
          <w:sz w:val="28"/>
          <w:szCs w:val="28"/>
        </w:rPr>
        <w:t>Secondary Problems:</w:t>
      </w:r>
    </w:p>
    <w:p w14:paraId="76DC3E99" w14:textId="4E463920" w:rsidR="00DE5C4D" w:rsidRPr="00DE5C4D" w:rsidRDefault="00DE5C4D" w:rsidP="00DE5C4D">
      <w:pPr>
        <w:rPr>
          <w:rFonts w:ascii="Times New Roman" w:hAnsi="Times New Roman" w:cs="Times New Roman"/>
          <w:sz w:val="28"/>
          <w:szCs w:val="28"/>
        </w:rPr>
      </w:pPr>
      <w:r w:rsidRPr="00DE5C4D">
        <w:rPr>
          <w:rFonts w:ascii="Times New Roman" w:hAnsi="Times New Roman" w:cs="Times New Roman"/>
          <w:sz w:val="28"/>
          <w:szCs w:val="28"/>
        </w:rPr>
        <w:tab/>
        <w:t>Create an instance of the appropriate credit card class.</w:t>
      </w:r>
    </w:p>
    <w:p w14:paraId="1B67C942" w14:textId="0A19BF99" w:rsidR="00DE5C4D" w:rsidRPr="00DE5C4D" w:rsidRDefault="00DE5C4D" w:rsidP="00DE5C4D">
      <w:pPr>
        <w:rPr>
          <w:rFonts w:ascii="Times New Roman" w:hAnsi="Times New Roman" w:cs="Times New Roman"/>
          <w:sz w:val="28"/>
          <w:szCs w:val="28"/>
        </w:rPr>
      </w:pPr>
      <w:r w:rsidRPr="00DE5C4D">
        <w:rPr>
          <w:rFonts w:ascii="Times New Roman" w:hAnsi="Times New Roman" w:cs="Times New Roman"/>
          <w:sz w:val="28"/>
          <w:szCs w:val="28"/>
        </w:rPr>
        <w:tab/>
        <w:t>Handle errors for invalid credit numbers or invalid CSV records</w:t>
      </w:r>
    </w:p>
    <w:p w14:paraId="2AD0ADDA" w14:textId="7BFB11E8" w:rsidR="00DE5C4D" w:rsidRDefault="00DE5C4D" w:rsidP="00DE5C4D">
      <w:pPr>
        <w:rPr>
          <w:rFonts w:ascii="Times New Roman" w:hAnsi="Times New Roman" w:cs="Times New Roman"/>
          <w:sz w:val="28"/>
          <w:szCs w:val="28"/>
        </w:rPr>
      </w:pPr>
      <w:r w:rsidRPr="00DE5C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Design the system to accommodate adding more credit </w:t>
      </w:r>
      <w:proofErr w:type="gramStart"/>
      <w:r>
        <w:rPr>
          <w:rFonts w:ascii="Times New Roman" w:hAnsi="Times New Roman" w:cs="Times New Roman"/>
          <w:sz w:val="28"/>
          <w:szCs w:val="28"/>
        </w:rPr>
        <w:t>card</w:t>
      </w:r>
      <w:proofErr w:type="gramEnd"/>
    </w:p>
    <w:p w14:paraId="143304A3" w14:textId="77777777" w:rsidR="00977C7A" w:rsidRDefault="00977C7A" w:rsidP="00DE5C4D">
      <w:pPr>
        <w:rPr>
          <w:rFonts w:ascii="Times New Roman" w:hAnsi="Times New Roman" w:cs="Times New Roman"/>
          <w:sz w:val="28"/>
          <w:szCs w:val="28"/>
        </w:rPr>
      </w:pPr>
    </w:p>
    <w:p w14:paraId="734DAA3D" w14:textId="04CD2B82" w:rsidR="008B0636" w:rsidRDefault="008B0636" w:rsidP="00DE5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Pattern:</w:t>
      </w:r>
    </w:p>
    <w:p w14:paraId="0EF28A88" w14:textId="04354380" w:rsidR="008B0636" w:rsidRDefault="008B0636" w:rsidP="008B0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Factory Method Pattern: We’ll use the Factory Method pattern </w:t>
      </w:r>
      <w:r w:rsidR="006C0DAE">
        <w:rPr>
          <w:rFonts w:ascii="Times New Roman" w:hAnsi="Times New Roman" w:cs="Times New Roman"/>
          <w:sz w:val="28"/>
          <w:szCs w:val="28"/>
        </w:rPr>
        <w:t>to create instances of credit card class (</w:t>
      </w:r>
      <w:proofErr w:type="spellStart"/>
      <w:r w:rsidR="006C0DAE">
        <w:rPr>
          <w:rFonts w:ascii="Times New Roman" w:hAnsi="Times New Roman" w:cs="Times New Roman"/>
          <w:sz w:val="28"/>
          <w:szCs w:val="28"/>
        </w:rPr>
        <w:t>VisaCC</w:t>
      </w:r>
      <w:proofErr w:type="spellEnd"/>
      <w:r w:rsidR="006C0D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0DAE">
        <w:rPr>
          <w:rFonts w:ascii="Times New Roman" w:hAnsi="Times New Roman" w:cs="Times New Roman"/>
          <w:sz w:val="28"/>
          <w:szCs w:val="28"/>
        </w:rPr>
        <w:t>MasterCC</w:t>
      </w:r>
      <w:proofErr w:type="spellEnd"/>
      <w:r w:rsidR="006C0D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0DAE">
        <w:rPr>
          <w:rFonts w:ascii="Times New Roman" w:hAnsi="Times New Roman" w:cs="Times New Roman"/>
          <w:sz w:val="28"/>
          <w:szCs w:val="28"/>
        </w:rPr>
        <w:t>AmExCC</w:t>
      </w:r>
      <w:proofErr w:type="spellEnd"/>
      <w:r w:rsidR="006C0D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0DAE">
        <w:rPr>
          <w:rFonts w:ascii="Times New Roman" w:hAnsi="Times New Roman" w:cs="Times New Roman"/>
          <w:sz w:val="28"/>
          <w:szCs w:val="28"/>
        </w:rPr>
        <w:t>DiscoverCC</w:t>
      </w:r>
      <w:proofErr w:type="spellEnd"/>
      <w:r w:rsidR="006C0DAE">
        <w:rPr>
          <w:rFonts w:ascii="Times New Roman" w:hAnsi="Times New Roman" w:cs="Times New Roman"/>
          <w:sz w:val="28"/>
          <w:szCs w:val="28"/>
        </w:rPr>
        <w:t xml:space="preserve">) based on the issuer determined by the credit card number. Following the Factory </w:t>
      </w:r>
      <w:proofErr w:type="gramStart"/>
      <w:r w:rsidR="006C0DAE">
        <w:rPr>
          <w:rFonts w:ascii="Times New Roman" w:hAnsi="Times New Roman" w:cs="Times New Roman"/>
          <w:sz w:val="28"/>
          <w:szCs w:val="28"/>
        </w:rPr>
        <w:t>Method</w:t>
      </w:r>
      <w:proofErr w:type="gramEnd"/>
      <w:r w:rsidR="006C0DAE">
        <w:rPr>
          <w:rFonts w:ascii="Times New Roman" w:hAnsi="Times New Roman" w:cs="Times New Roman"/>
          <w:sz w:val="28"/>
          <w:szCs w:val="28"/>
        </w:rPr>
        <w:t xml:space="preserve"> the subclass can decide which card can implement.</w:t>
      </w:r>
    </w:p>
    <w:p w14:paraId="4ED19C5A" w14:textId="42B4CAB3" w:rsidR="006C0DAE" w:rsidRDefault="006C0DAE" w:rsidP="008B0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Strategy Pattern: We’ll use the Strategy pattern to implement issuer specific validation logic for credit card numbers. Each issuer will have its validation strategy.</w:t>
      </w:r>
    </w:p>
    <w:p w14:paraId="0D10BF40" w14:textId="77777777" w:rsidR="00977C7A" w:rsidRPr="00977C7A" w:rsidRDefault="00977C7A" w:rsidP="00977C7A">
      <w:pPr>
        <w:rPr>
          <w:rFonts w:ascii="Times New Roman" w:hAnsi="Times New Roman" w:cs="Times New Roman"/>
          <w:sz w:val="28"/>
          <w:szCs w:val="28"/>
        </w:rPr>
      </w:pPr>
    </w:p>
    <w:p w14:paraId="31549536" w14:textId="35E3B7D1" w:rsidR="006D2FC4" w:rsidRDefault="006D2FC4" w:rsidP="006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Consequences of Using These Pattern:</w:t>
      </w:r>
    </w:p>
    <w:p w14:paraId="7C6142B2" w14:textId="603B04A5" w:rsidR="006D2FC4" w:rsidRDefault="006D2FC4" w:rsidP="006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3A30">
        <w:rPr>
          <w:rFonts w:ascii="Times New Roman" w:hAnsi="Times New Roman" w:cs="Times New Roman"/>
          <w:sz w:val="28"/>
          <w:szCs w:val="28"/>
        </w:rPr>
        <w:tab/>
        <w:t xml:space="preserve">Modularity: Using the Factory </w:t>
      </w:r>
      <w:r w:rsidR="006009E9">
        <w:rPr>
          <w:rFonts w:ascii="Times New Roman" w:hAnsi="Times New Roman" w:cs="Times New Roman"/>
          <w:sz w:val="28"/>
          <w:szCs w:val="28"/>
        </w:rPr>
        <w:t xml:space="preserve">Method and Strategy patterns allows </w:t>
      </w:r>
      <w:proofErr w:type="gramStart"/>
      <w:r w:rsidR="006009E9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="006009E9">
        <w:rPr>
          <w:rFonts w:ascii="Times New Roman" w:hAnsi="Times New Roman" w:cs="Times New Roman"/>
          <w:sz w:val="28"/>
          <w:szCs w:val="28"/>
        </w:rPr>
        <w:t xml:space="preserve"> to create modular and maintain</w:t>
      </w:r>
      <w:r w:rsidR="00AC38E3">
        <w:rPr>
          <w:rFonts w:ascii="Times New Roman" w:hAnsi="Times New Roman" w:cs="Times New Roman"/>
          <w:sz w:val="28"/>
          <w:szCs w:val="28"/>
        </w:rPr>
        <w:t>able code. Each credit card type’s validation logic is encap</w:t>
      </w:r>
      <w:r w:rsidR="00565AC3">
        <w:rPr>
          <w:rFonts w:ascii="Times New Roman" w:hAnsi="Times New Roman" w:cs="Times New Roman"/>
          <w:sz w:val="28"/>
          <w:szCs w:val="28"/>
        </w:rPr>
        <w:t>sulated in separate classes, making it easy to add new types.</w:t>
      </w:r>
    </w:p>
    <w:p w14:paraId="28ADECAA" w14:textId="12785C5C" w:rsidR="00565AC3" w:rsidRDefault="00565AC3" w:rsidP="006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</w:t>
      </w:r>
      <w:r w:rsidR="0024357C">
        <w:rPr>
          <w:rFonts w:ascii="Times New Roman" w:hAnsi="Times New Roman" w:cs="Times New Roman"/>
          <w:sz w:val="28"/>
          <w:szCs w:val="28"/>
        </w:rPr>
        <w:t>tensibility: The design allows for easy extension by adding new credit card</w:t>
      </w:r>
      <w:r w:rsidR="005D7A69">
        <w:rPr>
          <w:rFonts w:ascii="Times New Roman" w:hAnsi="Times New Roman" w:cs="Times New Roman"/>
          <w:sz w:val="28"/>
          <w:szCs w:val="28"/>
        </w:rPr>
        <w:t xml:space="preserve"> type. we only need to create a new concrete factory </w:t>
      </w:r>
      <w:r w:rsidR="00D4066D">
        <w:rPr>
          <w:rFonts w:ascii="Times New Roman" w:hAnsi="Times New Roman" w:cs="Times New Roman"/>
          <w:sz w:val="28"/>
          <w:szCs w:val="28"/>
        </w:rPr>
        <w:t>and credit card class.</w:t>
      </w:r>
    </w:p>
    <w:p w14:paraId="63CD83C6" w14:textId="76820F9C" w:rsidR="00D4066D" w:rsidRDefault="00D4066D" w:rsidP="006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Flexibility: The Strategy pattern provides </w:t>
      </w:r>
      <w:r w:rsidR="00A137BE">
        <w:rPr>
          <w:rFonts w:ascii="Times New Roman" w:hAnsi="Times New Roman" w:cs="Times New Roman"/>
          <w:sz w:val="28"/>
          <w:szCs w:val="28"/>
        </w:rPr>
        <w:t>flexibility to change or extend the validation logic for existing card types without modif</w:t>
      </w:r>
      <w:r w:rsidR="002F5C6D">
        <w:rPr>
          <w:rFonts w:ascii="Times New Roman" w:hAnsi="Times New Roman" w:cs="Times New Roman"/>
          <w:sz w:val="28"/>
          <w:szCs w:val="28"/>
        </w:rPr>
        <w:t>ying the client code.</w:t>
      </w:r>
    </w:p>
    <w:p w14:paraId="60EF1D71" w14:textId="101B7F13" w:rsidR="002F5C6D" w:rsidRDefault="002F5C6D" w:rsidP="006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Complexity: Introd</w:t>
      </w:r>
      <w:r w:rsidR="006B04CB">
        <w:rPr>
          <w:rFonts w:ascii="Times New Roman" w:hAnsi="Times New Roman" w:cs="Times New Roman"/>
          <w:sz w:val="28"/>
          <w:szCs w:val="28"/>
        </w:rPr>
        <w:t>ucing design pattens adds some level of complexity to the code, but</w:t>
      </w:r>
      <w:r w:rsidR="00AA0ED7">
        <w:rPr>
          <w:rFonts w:ascii="Times New Roman" w:hAnsi="Times New Roman" w:cs="Times New Roman"/>
          <w:sz w:val="28"/>
          <w:szCs w:val="28"/>
        </w:rPr>
        <w:t xml:space="preserve"> it is a trade-off </w:t>
      </w:r>
      <w:r w:rsidR="000023EF">
        <w:rPr>
          <w:rFonts w:ascii="Times New Roman" w:hAnsi="Times New Roman" w:cs="Times New Roman"/>
          <w:sz w:val="28"/>
          <w:szCs w:val="28"/>
        </w:rPr>
        <w:t>for maintainability and extensibility.</w:t>
      </w:r>
    </w:p>
    <w:p w14:paraId="7352DD5B" w14:textId="412A206E" w:rsidR="000023EF" w:rsidRDefault="000023EF" w:rsidP="006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Separ</w:t>
      </w:r>
      <w:r w:rsidR="005A7686">
        <w:rPr>
          <w:rFonts w:ascii="Times New Roman" w:hAnsi="Times New Roman" w:cs="Times New Roman"/>
          <w:sz w:val="28"/>
          <w:szCs w:val="28"/>
        </w:rPr>
        <w:t xml:space="preserve">ation of Concerns: The Factory Method separates the creation pf objects from their use, and </w:t>
      </w:r>
      <w:r w:rsidR="0074728B">
        <w:rPr>
          <w:rFonts w:ascii="Times New Roman" w:hAnsi="Times New Roman" w:cs="Times New Roman"/>
          <w:sz w:val="28"/>
          <w:szCs w:val="28"/>
        </w:rPr>
        <w:t>the Strategy pattern separates the algorithm from client, promoting a clean separation of concerns.</w:t>
      </w:r>
    </w:p>
    <w:p w14:paraId="00F49638" w14:textId="77777777" w:rsidR="008807A3" w:rsidRDefault="008807A3" w:rsidP="006D2FC4">
      <w:pPr>
        <w:rPr>
          <w:rFonts w:ascii="Times New Roman" w:hAnsi="Times New Roman" w:cs="Times New Roman"/>
          <w:sz w:val="28"/>
          <w:szCs w:val="28"/>
        </w:rPr>
      </w:pPr>
    </w:p>
    <w:p w14:paraId="527A0EC5" w14:textId="0B5DC47E" w:rsidR="008807A3" w:rsidRDefault="008807A3" w:rsidP="006D2FC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69B50D" wp14:editId="704876E1">
            <wp:extent cx="5943600" cy="499999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CA90" w14:textId="77777777" w:rsidR="00977C7A" w:rsidRDefault="00977C7A" w:rsidP="006D2FC4">
      <w:pPr>
        <w:rPr>
          <w:rFonts w:ascii="Times New Roman" w:hAnsi="Times New Roman" w:cs="Times New Roman"/>
          <w:sz w:val="28"/>
          <w:szCs w:val="28"/>
        </w:rPr>
      </w:pPr>
    </w:p>
    <w:p w14:paraId="3FD94FB3" w14:textId="77777777" w:rsidR="007B233A" w:rsidRDefault="007B2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82E6A1" w14:textId="17374EDE" w:rsidR="00526531" w:rsidRDefault="00526531" w:rsidP="006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Part 2:</w:t>
      </w:r>
    </w:p>
    <w:p w14:paraId="14A86107" w14:textId="5D8F5E58" w:rsidR="00526531" w:rsidRDefault="00312D2C" w:rsidP="006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 diagrams:</w:t>
      </w:r>
      <w:r w:rsidR="001126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232EFB" wp14:editId="45C15EA3">
            <wp:extent cx="5943600" cy="3209290"/>
            <wp:effectExtent l="0" t="0" r="0" b="3810"/>
            <wp:docPr id="1" name="Picture 1" descr="A diagram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redit c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E6B4" w14:textId="651DF69C" w:rsidR="00312D2C" w:rsidRDefault="00312D2C" w:rsidP="006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3:</w:t>
      </w:r>
    </w:p>
    <w:p w14:paraId="66B8D7DC" w14:textId="3CEBA025" w:rsidR="00312D2C" w:rsidRPr="006D2FC4" w:rsidRDefault="00DC7F02" w:rsidP="006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 java</w:t>
      </w:r>
    </w:p>
    <w:p w14:paraId="3F7D6C23" w14:textId="77777777" w:rsidR="003B70EA" w:rsidRPr="003B70EA" w:rsidRDefault="003B70EA">
      <w:pPr>
        <w:rPr>
          <w:rFonts w:ascii="Times New Roman" w:hAnsi="Times New Roman" w:cs="Times New Roman"/>
          <w:sz w:val="28"/>
          <w:szCs w:val="28"/>
        </w:rPr>
      </w:pPr>
    </w:p>
    <w:sectPr w:rsidR="003B70EA" w:rsidRPr="003B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529B"/>
    <w:multiLevelType w:val="hybridMultilevel"/>
    <w:tmpl w:val="B7F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C4DDE"/>
    <w:multiLevelType w:val="hybridMultilevel"/>
    <w:tmpl w:val="972CF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465540">
    <w:abstractNumId w:val="1"/>
  </w:num>
  <w:num w:numId="2" w16cid:durableId="111050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EA"/>
    <w:rsid w:val="000023EF"/>
    <w:rsid w:val="000F3A30"/>
    <w:rsid w:val="00112696"/>
    <w:rsid w:val="0024357C"/>
    <w:rsid w:val="002D08AF"/>
    <w:rsid w:val="002F5C6D"/>
    <w:rsid w:val="00312D2C"/>
    <w:rsid w:val="003B70EA"/>
    <w:rsid w:val="00526531"/>
    <w:rsid w:val="00565AC3"/>
    <w:rsid w:val="005A7686"/>
    <w:rsid w:val="005D7A69"/>
    <w:rsid w:val="006009E9"/>
    <w:rsid w:val="006B04CB"/>
    <w:rsid w:val="006C0DAE"/>
    <w:rsid w:val="006D2FC4"/>
    <w:rsid w:val="0074728B"/>
    <w:rsid w:val="007B233A"/>
    <w:rsid w:val="008807A3"/>
    <w:rsid w:val="008B0636"/>
    <w:rsid w:val="00977C7A"/>
    <w:rsid w:val="00A137BE"/>
    <w:rsid w:val="00AA0ED7"/>
    <w:rsid w:val="00AC38E3"/>
    <w:rsid w:val="00B247F4"/>
    <w:rsid w:val="00C644CC"/>
    <w:rsid w:val="00D4066D"/>
    <w:rsid w:val="00DC7F02"/>
    <w:rsid w:val="00DE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A0C2F"/>
  <w15:chartTrackingRefBased/>
  <w15:docId w15:val="{B1062FE1-C533-3C4C-A705-177F2DB1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Huy</dc:creator>
  <cp:keywords/>
  <dc:description/>
  <cp:lastModifiedBy>Minh Huy</cp:lastModifiedBy>
  <cp:revision>2</cp:revision>
  <dcterms:created xsi:type="dcterms:W3CDTF">2023-11-30T07:14:00Z</dcterms:created>
  <dcterms:modified xsi:type="dcterms:W3CDTF">2023-11-30T07:14:00Z</dcterms:modified>
</cp:coreProperties>
</file>