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D41" w:rsidRDefault="004E0D41" w:rsidP="004E0D41">
      <w:pPr>
        <w:rPr>
          <w:szCs w:val="16"/>
        </w:rPr>
      </w:pPr>
      <w:r>
        <w:rPr>
          <w:szCs w:val="16"/>
        </w:rPr>
        <w:t xml:space="preserve">              Apache Struts 2</w:t>
      </w:r>
    </w:p>
    <w:p w:rsidR="004E0D41" w:rsidRDefault="004E0D41" w:rsidP="004E0D41">
      <w:pPr>
        <w:ind w:left="1169"/>
        <w:rPr>
          <w:szCs w:val="16"/>
        </w:rPr>
      </w:pPr>
    </w:p>
    <w:p w:rsidR="004E0D41" w:rsidRDefault="004E0D41" w:rsidP="004E0D41">
      <w:pPr>
        <w:ind w:left="1169"/>
        <w:rPr>
          <w:szCs w:val="16"/>
        </w:rPr>
      </w:pPr>
      <w:r>
        <w:rPr>
          <w:szCs w:val="16"/>
        </w:rPr>
        <w:t>Apache Struts là một framework mã nguồn mở để phát triển các ứng dụng web bằng J2EE. Nó sử dụng và mở rộng Java Servlet API để giúp lập trình viên áp dụng dễ dàng kiến trúc MVC(model-view-controller). Framework này được viết bởi Craig McClanahan và được hỗ trợ bởi tổ chức Apache Foundation.</w:t>
      </w:r>
    </w:p>
    <w:p w:rsidR="004E0D41" w:rsidRDefault="004E0D41" w:rsidP="004E0D41">
      <w:pPr>
        <w:ind w:left="1169"/>
        <w:rPr>
          <w:szCs w:val="16"/>
        </w:rPr>
      </w:pPr>
    </w:p>
    <w:p w:rsidR="004E0D41" w:rsidRDefault="004E0D41" w:rsidP="004E0D41">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Trong các ứng dụng JavaEE, client thường sẽ gọi đến server qua dạng webform. Java Servlet sẽ kết nối đến cơ sở dữ liệu và trả về kết quả cho client dưới dạng HTML. Cách làm này sẽ không này sẽ làm phần logic và phần giao diện gộp chung vào nhau, gây khó khăn cho việc bảo trì và phát triển ứng dụng lớn.</w:t>
      </w:r>
    </w:p>
    <w:p w:rsidR="004E0D41" w:rsidRDefault="004E0D41" w:rsidP="004E0D41">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Mục đích của Struts là phân chia giữa các phần : model(phần logic kết nối đến cơ sở dữ liệu) ,phần view(các trang HTML thể hiện ở phần client) và phần controller( phần kết nối giữa phần view và phần model). Struts cung cấp một controller( là một servlet gọi là ActionServlet) và làm cho việc viết trang web dễ dàng bằng cách cung cấp các mẫu sẵn có dưới dạng trang : JSP, XML/XSLT. Cấu hình của hệ thống và kết nối giữa các phần model, view và controller sẽ được lưu trong file struts-config.xml.</w:t>
      </w:r>
    </w:p>
    <w:p w:rsidR="004E0D41" w:rsidRDefault="004E0D41" w:rsidP="004E0D41">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Client kết nối với controller thông qua các “Action” được định nghĩa trong file cấu hình. Khi controller nhận được một yêu cầu từ client  nó sẽ gọi lớp Action tương ứng để kết nối với phần model lấy thông tin. Phần model sẽ trả lại một “Action Forward”, là một chuỗi báo cho phần controller sẽ gọi gọi trang nào cho client. Dữ liệu truyền qua lại giữa model và view dưới dạng JavaBean.</w:t>
      </w:r>
    </w:p>
    <w:p w:rsidR="004E0D41" w:rsidRDefault="004E0D41" w:rsidP="004E0D41">
      <w:pPr>
        <w:rPr>
          <w:szCs w:val="28"/>
        </w:rPr>
      </w:pPr>
    </w:p>
    <w:p w:rsidR="004E0D41" w:rsidRDefault="004E0D41" w:rsidP="004E0D41">
      <w:pPr>
        <w:numPr>
          <w:ilvl w:val="0"/>
          <w:numId w:val="1"/>
        </w:numPr>
        <w:spacing w:after="0" w:line="240" w:lineRule="auto"/>
        <w:rPr>
          <w:szCs w:val="28"/>
        </w:rPr>
      </w:pPr>
      <w:r>
        <w:rPr>
          <w:szCs w:val="28"/>
        </w:rPr>
        <w:t>Ajax</w:t>
      </w:r>
    </w:p>
    <w:p w:rsidR="004E0D41" w:rsidRDefault="004E0D41" w:rsidP="004E0D41">
      <w:pPr>
        <w:pStyle w:val="NormalWeb"/>
        <w:numPr>
          <w:ilvl w:val="0"/>
          <w:numId w:val="1"/>
        </w:numPr>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b/>
          <w:bCs/>
          <w:color w:val="000000"/>
          <w:sz w:val="20"/>
          <w:szCs w:val="20"/>
        </w:rPr>
        <w:t>Ajax</w:t>
      </w:r>
      <w:r>
        <w:rPr>
          <w:rStyle w:val="apple-converted-space"/>
          <w:rFonts w:ascii="Arial" w:hAnsi="Arial" w:cs="Arial"/>
          <w:color w:val="000000"/>
          <w:sz w:val="20"/>
          <w:szCs w:val="20"/>
        </w:rPr>
        <w:t> </w:t>
      </w:r>
      <w:r>
        <w:rPr>
          <w:rFonts w:ascii="Arial" w:hAnsi="Arial" w:cs="Arial"/>
          <w:color w:val="000000"/>
          <w:sz w:val="20"/>
          <w:szCs w:val="20"/>
        </w:rPr>
        <w:t>(also</w:t>
      </w:r>
      <w:r>
        <w:rPr>
          <w:rStyle w:val="apple-converted-space"/>
          <w:rFonts w:ascii="Arial" w:hAnsi="Arial" w:cs="Arial"/>
          <w:color w:val="000000"/>
          <w:sz w:val="20"/>
          <w:szCs w:val="20"/>
        </w:rPr>
        <w:t> </w:t>
      </w:r>
      <w:r>
        <w:rPr>
          <w:rFonts w:ascii="Arial" w:hAnsi="Arial" w:cs="Arial"/>
          <w:b/>
          <w:bCs/>
          <w:color w:val="000000"/>
          <w:sz w:val="20"/>
          <w:szCs w:val="20"/>
        </w:rPr>
        <w:t>AJAX</w:t>
      </w:r>
      <w:r>
        <w:rPr>
          <w:rFonts w:ascii="Arial" w:hAnsi="Arial" w:cs="Arial"/>
          <w:color w:val="000000"/>
          <w:sz w:val="20"/>
          <w:szCs w:val="20"/>
        </w:rPr>
        <w:t>;</w:t>
      </w:r>
      <w:r>
        <w:rPr>
          <w:rStyle w:val="apple-converted-space"/>
          <w:rFonts w:ascii="Arial" w:hAnsi="Arial" w:cs="Arial"/>
          <w:color w:val="000000"/>
          <w:sz w:val="20"/>
          <w:szCs w:val="20"/>
        </w:rPr>
        <w:t> </w:t>
      </w:r>
      <w:hyperlink r:id="rId5" w:tooltip="Help:IPA for English" w:history="1">
        <w:r>
          <w:rPr>
            <w:rStyle w:val="Hyperlink"/>
            <w:rFonts w:ascii="Arial" w:hAnsi="Arial" w:cs="Arial"/>
            <w:color w:val="0B0080"/>
            <w:sz w:val="20"/>
            <w:szCs w:val="20"/>
          </w:rPr>
          <w:t>/</w:t>
        </w:r>
      </w:hyperlink>
      <w:hyperlink r:id="rId6" w:anchor="Key" w:tooltip="Help:IPA for English" w:history="1">
        <w:r>
          <w:rPr>
            <w:rStyle w:val="Hyperlink"/>
            <w:rFonts w:ascii="Cambria Math" w:hAnsi="Cambria Math" w:cs="Cambria Math"/>
            <w:color w:val="0B0080"/>
            <w:sz w:val="20"/>
            <w:szCs w:val="20"/>
          </w:rPr>
          <w:t>ˈ</w:t>
        </w:r>
      </w:hyperlink>
      <w:hyperlink r:id="rId7" w:anchor="Key" w:tooltip="Help:IPA for English" w:history="1">
        <w:r>
          <w:rPr>
            <w:rStyle w:val="Hyperlink"/>
            <w:rFonts w:ascii="Arial" w:hAnsi="Arial" w:cs="Arial"/>
            <w:color w:val="0B0080"/>
            <w:sz w:val="20"/>
            <w:szCs w:val="20"/>
          </w:rPr>
          <w:t>e</w:t>
        </w:r>
        <w:r>
          <w:rPr>
            <w:rStyle w:val="Hyperlink"/>
            <w:rFonts w:ascii="Cambria Math" w:hAnsi="Cambria Math" w:cs="Cambria Math"/>
            <w:color w:val="0B0080"/>
            <w:sz w:val="20"/>
            <w:szCs w:val="20"/>
          </w:rPr>
          <w:t>ɪ</w:t>
        </w:r>
      </w:hyperlink>
      <w:hyperlink r:id="rId8" w:anchor="Key" w:tooltip="Help:IPA for English" w:history="1">
        <w:r>
          <w:rPr>
            <w:rStyle w:val="Hyperlink"/>
            <w:rFonts w:ascii="Arial" w:hAnsi="Arial" w:cs="Arial"/>
            <w:color w:val="0B0080"/>
            <w:sz w:val="20"/>
            <w:szCs w:val="20"/>
          </w:rPr>
          <w:t>d</w:t>
        </w:r>
        <w:r>
          <w:rPr>
            <w:rStyle w:val="Hyperlink"/>
            <w:rFonts w:ascii="Cambria Math" w:hAnsi="Cambria Math" w:cs="Cambria Math"/>
            <w:color w:val="0B0080"/>
            <w:sz w:val="20"/>
            <w:szCs w:val="20"/>
          </w:rPr>
          <w:t>ʒ</w:t>
        </w:r>
      </w:hyperlink>
      <w:hyperlink r:id="rId9" w:anchor="Key" w:tooltip="Help:IPA for English" w:history="1">
        <w:r>
          <w:rPr>
            <w:rStyle w:val="Hyperlink"/>
            <w:rFonts w:ascii="Arial" w:hAnsi="Arial" w:cs="Arial"/>
            <w:color w:val="0B0080"/>
            <w:sz w:val="20"/>
            <w:szCs w:val="20"/>
          </w:rPr>
          <w:t>æ</w:t>
        </w:r>
      </w:hyperlink>
      <w:hyperlink r:id="rId10" w:anchor="Key" w:tooltip="Help:IPA for English" w:history="1">
        <w:r>
          <w:rPr>
            <w:rStyle w:val="Hyperlink"/>
            <w:rFonts w:ascii="Arial" w:hAnsi="Arial" w:cs="Arial"/>
            <w:color w:val="0B0080"/>
            <w:sz w:val="20"/>
            <w:szCs w:val="20"/>
          </w:rPr>
          <w:t>k</w:t>
        </w:r>
      </w:hyperlink>
      <w:hyperlink r:id="rId11" w:anchor="Key" w:tooltip="Help:IPA for English" w:history="1">
        <w:r>
          <w:rPr>
            <w:rStyle w:val="Hyperlink"/>
            <w:rFonts w:ascii="Arial" w:hAnsi="Arial" w:cs="Arial"/>
            <w:color w:val="0B0080"/>
            <w:sz w:val="20"/>
            <w:szCs w:val="20"/>
          </w:rPr>
          <w:t>s</w:t>
        </w:r>
      </w:hyperlink>
      <w:hyperlink r:id="rId12" w:tooltip="Help:IPA for English" w:history="1">
        <w:r>
          <w:rPr>
            <w:rStyle w:val="Hyperlink"/>
            <w:rFonts w:ascii="Arial" w:hAnsi="Arial" w:cs="Arial"/>
            <w:color w:val="0B0080"/>
            <w:sz w:val="20"/>
            <w:szCs w:val="20"/>
          </w:rPr>
          <w:t>/</w:t>
        </w:r>
      </w:hyperlink>
      <w:r>
        <w:rPr>
          <w:rFonts w:ascii="Arial" w:hAnsi="Arial" w:cs="Arial"/>
          <w:color w:val="000000"/>
          <w:sz w:val="20"/>
          <w:szCs w:val="20"/>
        </w:rPr>
        <w:t>; an acronym for</w:t>
      </w:r>
      <w:r>
        <w:rPr>
          <w:rStyle w:val="apple-converted-space"/>
          <w:rFonts w:ascii="Arial" w:hAnsi="Arial" w:cs="Arial"/>
          <w:color w:val="000000"/>
          <w:sz w:val="20"/>
          <w:szCs w:val="20"/>
        </w:rPr>
        <w:t> </w:t>
      </w:r>
      <w:hyperlink r:id="rId13" w:tooltip="Asynchronous I/O" w:history="1">
        <w:r>
          <w:rPr>
            <w:rStyle w:val="Hyperlink"/>
            <w:rFonts w:ascii="Arial" w:hAnsi="Arial" w:cs="Arial"/>
            <w:b/>
            <w:bCs/>
            <w:color w:val="0B0080"/>
            <w:sz w:val="20"/>
            <w:szCs w:val="20"/>
          </w:rPr>
          <w:t>Asynchronous</w:t>
        </w:r>
      </w:hyperlink>
      <w:r>
        <w:rPr>
          <w:rStyle w:val="apple-converted-space"/>
          <w:rFonts w:ascii="Arial" w:hAnsi="Arial" w:cs="Arial"/>
          <w:b/>
          <w:bCs/>
          <w:color w:val="000000"/>
          <w:sz w:val="20"/>
          <w:szCs w:val="20"/>
        </w:rPr>
        <w:t> </w:t>
      </w:r>
      <w:hyperlink r:id="rId14" w:tooltip="JavaScript" w:history="1">
        <w:r>
          <w:rPr>
            <w:rStyle w:val="Hyperlink"/>
            <w:rFonts w:ascii="Arial" w:hAnsi="Arial" w:cs="Arial"/>
            <w:b/>
            <w:bCs/>
            <w:color w:val="0B0080"/>
            <w:sz w:val="20"/>
            <w:szCs w:val="20"/>
          </w:rPr>
          <w:t>JavaScript</w:t>
        </w:r>
      </w:hyperlink>
      <w:r>
        <w:rPr>
          <w:rStyle w:val="apple-converted-space"/>
          <w:rFonts w:ascii="Arial" w:hAnsi="Arial" w:cs="Arial"/>
          <w:b/>
          <w:bCs/>
          <w:color w:val="000000"/>
          <w:sz w:val="20"/>
          <w:szCs w:val="20"/>
        </w:rPr>
        <w:t> </w:t>
      </w:r>
      <w:r>
        <w:rPr>
          <w:rFonts w:ascii="Arial" w:hAnsi="Arial" w:cs="Arial"/>
          <w:b/>
          <w:bCs/>
          <w:color w:val="000000"/>
          <w:sz w:val="20"/>
          <w:szCs w:val="20"/>
        </w:rPr>
        <w:t>and</w:t>
      </w:r>
      <w:r>
        <w:rPr>
          <w:rStyle w:val="apple-converted-space"/>
          <w:rFonts w:ascii="Arial" w:hAnsi="Arial" w:cs="Arial"/>
          <w:b/>
          <w:bCs/>
          <w:color w:val="000000"/>
          <w:sz w:val="20"/>
          <w:szCs w:val="20"/>
        </w:rPr>
        <w:t> </w:t>
      </w:r>
      <w:hyperlink r:id="rId15" w:tooltip="XML" w:history="1">
        <w:r>
          <w:rPr>
            <w:rStyle w:val="Hyperlink"/>
            <w:rFonts w:ascii="Arial" w:hAnsi="Arial" w:cs="Arial"/>
            <w:b/>
            <w:bCs/>
            <w:color w:val="0B0080"/>
            <w:sz w:val="20"/>
            <w:szCs w:val="20"/>
          </w:rPr>
          <w:t>XML</w:t>
        </w:r>
      </w:hyperlink>
      <w:r>
        <w:rPr>
          <w:rFonts w:ascii="Arial" w:hAnsi="Arial" w:cs="Arial"/>
          <w:color w:val="000000"/>
          <w:sz w:val="20"/>
          <w:szCs w:val="20"/>
        </w:rPr>
        <w:t>)</w:t>
      </w:r>
      <w:hyperlink r:id="rId16" w:anchor="cite_note-garrett-1" w:history="1">
        <w:r>
          <w:rPr>
            <w:rStyle w:val="Hyperlink"/>
            <w:rFonts w:ascii="Arial" w:hAnsi="Arial" w:cs="Arial"/>
            <w:color w:val="0B0080"/>
            <w:sz w:val="20"/>
            <w:szCs w:val="20"/>
            <w:vertAlign w:val="superscript"/>
          </w:rPr>
          <w:t>[1]</w:t>
        </w:r>
      </w:hyperlink>
      <w:r>
        <w:rPr>
          <w:rStyle w:val="apple-converted-space"/>
          <w:rFonts w:ascii="Arial" w:hAnsi="Arial" w:cs="Arial"/>
          <w:color w:val="000000"/>
          <w:sz w:val="20"/>
          <w:szCs w:val="20"/>
        </w:rPr>
        <w:t> </w:t>
      </w:r>
      <w:r>
        <w:rPr>
          <w:rFonts w:ascii="Arial" w:hAnsi="Arial" w:cs="Arial"/>
          <w:color w:val="000000"/>
          <w:sz w:val="20"/>
          <w:szCs w:val="20"/>
        </w:rPr>
        <w:t>is a group of interrelated</w:t>
      </w:r>
      <w:r>
        <w:rPr>
          <w:rStyle w:val="apple-converted-space"/>
          <w:rFonts w:ascii="Arial" w:hAnsi="Arial" w:cs="Arial"/>
          <w:color w:val="000000"/>
          <w:sz w:val="20"/>
          <w:szCs w:val="20"/>
        </w:rPr>
        <w:t> </w:t>
      </w:r>
      <w:hyperlink r:id="rId17" w:tooltip="Web development" w:history="1">
        <w:r>
          <w:rPr>
            <w:rStyle w:val="Hyperlink"/>
            <w:rFonts w:ascii="Arial" w:hAnsi="Arial" w:cs="Arial"/>
            <w:color w:val="0B0080"/>
            <w:sz w:val="20"/>
            <w:szCs w:val="20"/>
          </w:rPr>
          <w:t>web development</w:t>
        </w:r>
      </w:hyperlink>
      <w:r>
        <w:rPr>
          <w:rStyle w:val="apple-converted-space"/>
          <w:rFonts w:ascii="Arial" w:hAnsi="Arial" w:cs="Arial"/>
          <w:color w:val="000000"/>
          <w:sz w:val="20"/>
          <w:szCs w:val="20"/>
        </w:rPr>
        <w:t> </w:t>
      </w:r>
      <w:r>
        <w:rPr>
          <w:rFonts w:ascii="Arial" w:hAnsi="Arial" w:cs="Arial"/>
          <w:color w:val="000000"/>
          <w:sz w:val="20"/>
          <w:szCs w:val="20"/>
        </w:rPr>
        <w:t>techniques used on the</w:t>
      </w:r>
      <w:r>
        <w:rPr>
          <w:rStyle w:val="apple-converted-space"/>
          <w:rFonts w:ascii="Arial" w:hAnsi="Arial" w:cs="Arial"/>
          <w:color w:val="000000"/>
          <w:sz w:val="20"/>
          <w:szCs w:val="20"/>
        </w:rPr>
        <w:t> </w:t>
      </w:r>
      <w:hyperlink r:id="rId18" w:tooltip="Client-side" w:history="1">
        <w:r>
          <w:rPr>
            <w:rStyle w:val="Hyperlink"/>
            <w:rFonts w:ascii="Arial" w:hAnsi="Arial" w:cs="Arial"/>
            <w:color w:val="0B0080"/>
            <w:sz w:val="20"/>
            <w:szCs w:val="20"/>
          </w:rPr>
          <w:t>client-side</w:t>
        </w:r>
      </w:hyperlink>
      <w:r>
        <w:rPr>
          <w:rStyle w:val="apple-converted-space"/>
          <w:rFonts w:ascii="Arial" w:hAnsi="Arial" w:cs="Arial"/>
          <w:color w:val="000000"/>
          <w:sz w:val="20"/>
          <w:szCs w:val="20"/>
        </w:rPr>
        <w:t> </w:t>
      </w:r>
      <w:r>
        <w:rPr>
          <w:rFonts w:ascii="Arial" w:hAnsi="Arial" w:cs="Arial"/>
          <w:color w:val="000000"/>
          <w:sz w:val="20"/>
          <w:szCs w:val="20"/>
        </w:rPr>
        <w:t>to create asynchronous</w:t>
      </w:r>
      <w:r>
        <w:rPr>
          <w:rStyle w:val="apple-converted-space"/>
          <w:rFonts w:ascii="Arial" w:hAnsi="Arial" w:cs="Arial"/>
          <w:color w:val="000000"/>
          <w:sz w:val="20"/>
          <w:szCs w:val="20"/>
        </w:rPr>
        <w:t> </w:t>
      </w:r>
      <w:hyperlink r:id="rId19" w:tooltip="Web application" w:history="1">
        <w:r>
          <w:rPr>
            <w:rStyle w:val="Hyperlink"/>
            <w:rFonts w:ascii="Arial" w:hAnsi="Arial" w:cs="Arial"/>
            <w:color w:val="0B0080"/>
            <w:sz w:val="20"/>
            <w:szCs w:val="20"/>
          </w:rPr>
          <w:t>web applications</w:t>
        </w:r>
      </w:hyperlink>
      <w:r>
        <w:rPr>
          <w:rFonts w:ascii="Arial" w:hAnsi="Arial" w:cs="Arial"/>
          <w:color w:val="000000"/>
          <w:sz w:val="20"/>
          <w:szCs w:val="20"/>
        </w:rPr>
        <w:t>. With Ajax, web applications can send data to, and retrieve data from, a</w:t>
      </w:r>
      <w:r>
        <w:rPr>
          <w:rStyle w:val="apple-converted-space"/>
          <w:rFonts w:ascii="Arial" w:hAnsi="Arial" w:cs="Arial"/>
          <w:color w:val="000000"/>
          <w:sz w:val="20"/>
          <w:szCs w:val="20"/>
        </w:rPr>
        <w:t> </w:t>
      </w:r>
      <w:hyperlink r:id="rId20" w:tooltip="Web server" w:history="1">
        <w:r>
          <w:rPr>
            <w:rStyle w:val="Hyperlink"/>
            <w:rFonts w:ascii="Arial" w:hAnsi="Arial" w:cs="Arial"/>
            <w:color w:val="0B0080"/>
            <w:sz w:val="20"/>
            <w:szCs w:val="20"/>
          </w:rPr>
          <w:t>server</w:t>
        </w:r>
      </w:hyperlink>
      <w:r>
        <w:rPr>
          <w:rStyle w:val="apple-converted-space"/>
          <w:rFonts w:ascii="Arial" w:hAnsi="Arial" w:cs="Arial"/>
          <w:color w:val="000000"/>
          <w:sz w:val="20"/>
          <w:szCs w:val="20"/>
        </w:rPr>
        <w:t> </w:t>
      </w:r>
      <w:r>
        <w:rPr>
          <w:rFonts w:ascii="Arial" w:hAnsi="Arial" w:cs="Arial"/>
          <w:color w:val="000000"/>
          <w:sz w:val="20"/>
          <w:szCs w:val="20"/>
        </w:rPr>
        <w:t>asynchronously (in the background) without interfering with the display and behavior of the existing page. Data can be retrieved using the</w:t>
      </w:r>
      <w:r>
        <w:rPr>
          <w:rStyle w:val="apple-converted-space"/>
          <w:rFonts w:ascii="Arial" w:hAnsi="Arial" w:cs="Arial"/>
          <w:color w:val="000000"/>
          <w:sz w:val="20"/>
          <w:szCs w:val="20"/>
        </w:rPr>
        <w:t> </w:t>
      </w:r>
      <w:hyperlink r:id="rId21" w:tooltip="XMLHttpRequest" w:history="1">
        <w:r>
          <w:rPr>
            <w:rStyle w:val="Hyperlink"/>
            <w:rFonts w:ascii="Courier New" w:hAnsi="Courier New" w:cs="Courier New"/>
            <w:color w:val="0B0080"/>
            <w:sz w:val="20"/>
            <w:szCs w:val="20"/>
            <w:shd w:val="clear" w:color="auto" w:fill="F9F9F9"/>
          </w:rPr>
          <w:t>XMLHttpRequest</w:t>
        </w:r>
      </w:hyperlink>
      <w:r>
        <w:rPr>
          <w:rStyle w:val="apple-converted-space"/>
          <w:rFonts w:ascii="Arial" w:hAnsi="Arial" w:cs="Arial"/>
          <w:color w:val="000000"/>
          <w:sz w:val="20"/>
          <w:szCs w:val="20"/>
        </w:rPr>
        <w:t> </w:t>
      </w:r>
      <w:hyperlink r:id="rId22" w:tooltip="Object (computer science)" w:history="1">
        <w:r>
          <w:rPr>
            <w:rStyle w:val="Hyperlink"/>
            <w:rFonts w:ascii="Arial" w:hAnsi="Arial" w:cs="Arial"/>
            <w:color w:val="0B0080"/>
            <w:sz w:val="20"/>
            <w:szCs w:val="20"/>
          </w:rPr>
          <w:t>object</w:t>
        </w:r>
      </w:hyperlink>
      <w:r>
        <w:rPr>
          <w:rFonts w:ascii="Arial" w:hAnsi="Arial" w:cs="Arial"/>
          <w:color w:val="000000"/>
          <w:sz w:val="20"/>
          <w:szCs w:val="20"/>
        </w:rPr>
        <w:t>. Despite the name, the use of XML is not required (</w:t>
      </w:r>
      <w:hyperlink r:id="rId23" w:tooltip="JSON" w:history="1">
        <w:r>
          <w:rPr>
            <w:rStyle w:val="Hyperlink"/>
            <w:rFonts w:ascii="Arial" w:hAnsi="Arial" w:cs="Arial"/>
            <w:color w:val="0B0080"/>
            <w:sz w:val="20"/>
            <w:szCs w:val="20"/>
          </w:rPr>
          <w:t>JSON</w:t>
        </w:r>
      </w:hyperlink>
      <w:r>
        <w:rPr>
          <w:rStyle w:val="apple-converted-space"/>
          <w:rFonts w:ascii="Arial" w:hAnsi="Arial" w:cs="Arial"/>
          <w:color w:val="000000"/>
          <w:sz w:val="20"/>
          <w:szCs w:val="20"/>
        </w:rPr>
        <w:t> </w:t>
      </w:r>
      <w:r>
        <w:rPr>
          <w:rFonts w:ascii="Arial" w:hAnsi="Arial" w:cs="Arial"/>
          <w:color w:val="000000"/>
          <w:sz w:val="20"/>
          <w:szCs w:val="20"/>
        </w:rPr>
        <w:t>is often used instead), and the requests do not need to be</w:t>
      </w:r>
      <w:hyperlink r:id="rId24" w:tooltip="Asynchronous I/O" w:history="1">
        <w:r>
          <w:rPr>
            <w:rStyle w:val="Hyperlink"/>
            <w:rFonts w:ascii="Arial" w:hAnsi="Arial" w:cs="Arial"/>
            <w:color w:val="0B0080"/>
            <w:sz w:val="20"/>
            <w:szCs w:val="20"/>
          </w:rPr>
          <w:t>asynchronous</w:t>
        </w:r>
      </w:hyperlink>
      <w:r>
        <w:rPr>
          <w:rFonts w:ascii="Arial" w:hAnsi="Arial" w:cs="Arial"/>
          <w:color w:val="000000"/>
          <w:sz w:val="20"/>
          <w:szCs w:val="20"/>
        </w:rPr>
        <w:t>.</w:t>
      </w:r>
      <w:hyperlink r:id="rId25" w:anchor="cite_note-wrox-2" w:history="1">
        <w:r>
          <w:rPr>
            <w:rStyle w:val="Hyperlink"/>
            <w:rFonts w:ascii="Arial" w:hAnsi="Arial" w:cs="Arial"/>
            <w:color w:val="0B0080"/>
            <w:sz w:val="20"/>
            <w:szCs w:val="20"/>
            <w:vertAlign w:val="superscript"/>
          </w:rPr>
          <w:t>[2]</w:t>
        </w:r>
      </w:hyperlink>
    </w:p>
    <w:p w:rsidR="004E0D41" w:rsidRDefault="004E0D41" w:rsidP="004E0D41">
      <w:pPr>
        <w:pStyle w:val="NormalWeb"/>
        <w:numPr>
          <w:ilvl w:val="0"/>
          <w:numId w:val="1"/>
        </w:numPr>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Ajax is not a single technology, but a group of technologies.</w:t>
      </w:r>
      <w:r>
        <w:rPr>
          <w:rStyle w:val="apple-converted-space"/>
          <w:rFonts w:ascii="Arial" w:hAnsi="Arial" w:cs="Arial"/>
          <w:color w:val="000000"/>
          <w:sz w:val="20"/>
          <w:szCs w:val="20"/>
        </w:rPr>
        <w:t> </w:t>
      </w:r>
      <w:hyperlink r:id="rId26" w:tooltip="HTML" w:history="1">
        <w:r>
          <w:rPr>
            <w:rStyle w:val="Hyperlink"/>
            <w:rFonts w:ascii="Arial" w:hAnsi="Arial" w:cs="Arial"/>
            <w:color w:val="0B0080"/>
            <w:sz w:val="20"/>
            <w:szCs w:val="20"/>
          </w:rPr>
          <w:t>HTML</w:t>
        </w:r>
      </w:hyperlink>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hyperlink r:id="rId27" w:tooltip="Cascading Style Sheets" w:history="1">
        <w:r>
          <w:rPr>
            <w:rStyle w:val="Hyperlink"/>
            <w:rFonts w:ascii="Arial" w:hAnsi="Arial" w:cs="Arial"/>
            <w:color w:val="0B0080"/>
            <w:sz w:val="20"/>
            <w:szCs w:val="20"/>
          </w:rPr>
          <w:t>CSS</w:t>
        </w:r>
      </w:hyperlink>
      <w:r>
        <w:rPr>
          <w:rStyle w:val="apple-converted-space"/>
          <w:rFonts w:ascii="Arial" w:hAnsi="Arial" w:cs="Arial"/>
          <w:color w:val="000000"/>
          <w:sz w:val="20"/>
          <w:szCs w:val="20"/>
        </w:rPr>
        <w:t> </w:t>
      </w:r>
      <w:r>
        <w:rPr>
          <w:rFonts w:ascii="Arial" w:hAnsi="Arial" w:cs="Arial"/>
          <w:color w:val="000000"/>
          <w:sz w:val="20"/>
          <w:szCs w:val="20"/>
        </w:rPr>
        <w:t>can be used in combination to mark up and style information. The</w:t>
      </w:r>
      <w:r>
        <w:rPr>
          <w:rStyle w:val="apple-converted-space"/>
          <w:rFonts w:ascii="Arial" w:hAnsi="Arial" w:cs="Arial"/>
          <w:color w:val="000000"/>
          <w:sz w:val="20"/>
          <w:szCs w:val="20"/>
        </w:rPr>
        <w:t> </w:t>
      </w:r>
      <w:hyperlink r:id="rId28" w:tooltip="Document Object Model" w:history="1">
        <w:r>
          <w:rPr>
            <w:rStyle w:val="Hyperlink"/>
            <w:rFonts w:ascii="Arial" w:hAnsi="Arial" w:cs="Arial"/>
            <w:color w:val="0B0080"/>
            <w:sz w:val="20"/>
            <w:szCs w:val="20"/>
          </w:rPr>
          <w:t>DOM</w:t>
        </w:r>
      </w:hyperlink>
      <w:r>
        <w:rPr>
          <w:rStyle w:val="apple-converted-space"/>
          <w:rFonts w:ascii="Arial" w:hAnsi="Arial" w:cs="Arial"/>
          <w:color w:val="000000"/>
          <w:sz w:val="20"/>
          <w:szCs w:val="20"/>
        </w:rPr>
        <w:t> </w:t>
      </w:r>
      <w:r>
        <w:rPr>
          <w:rFonts w:ascii="Arial" w:hAnsi="Arial" w:cs="Arial"/>
          <w:color w:val="000000"/>
          <w:sz w:val="20"/>
          <w:szCs w:val="20"/>
        </w:rPr>
        <w:t>is accessed with JavaScript to dynamically display, and allow the user to interact with, the information presented. JavaScript and the XMLHttpRequest object provide a method for exchanging data asynchronously between browser and server to avoid full page reloads.</w:t>
      </w:r>
    </w:p>
    <w:p w:rsidR="004E0D41" w:rsidRDefault="004E0D41" w:rsidP="004E0D41">
      <w:pPr>
        <w:ind w:left="1169"/>
        <w:rPr>
          <w:szCs w:val="28"/>
        </w:rPr>
      </w:pPr>
    </w:p>
    <w:p w:rsidR="004E0D41" w:rsidRPr="00652175" w:rsidRDefault="004E0D41" w:rsidP="004E0D41">
      <w:pPr>
        <w:rPr>
          <w:szCs w:val="28"/>
        </w:rPr>
      </w:pPr>
    </w:p>
    <w:p w:rsidR="004E0D41" w:rsidRPr="00652175" w:rsidRDefault="004E0D41" w:rsidP="004E0D41">
      <w:pPr>
        <w:rPr>
          <w:szCs w:val="28"/>
        </w:rPr>
      </w:pPr>
    </w:p>
    <w:p w:rsidR="00DA381D" w:rsidRDefault="00DA381D"/>
    <w:sectPr w:rsidR="00DA38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82851"/>
    <w:multiLevelType w:val="hybridMultilevel"/>
    <w:tmpl w:val="7504B566"/>
    <w:lvl w:ilvl="0" w:tplc="1D3A85F4">
      <w:start w:val="1"/>
      <w:numFmt w:val="decimal"/>
      <w:lvlText w:val="%1."/>
      <w:lvlJc w:val="left"/>
      <w:pPr>
        <w:ind w:left="1169" w:hanging="360"/>
      </w:pPr>
      <w:rPr>
        <w:rFonts w:hint="default"/>
      </w:rPr>
    </w:lvl>
    <w:lvl w:ilvl="1" w:tplc="04090019" w:tentative="1">
      <w:start w:val="1"/>
      <w:numFmt w:val="lowerLetter"/>
      <w:lvlText w:val="%2."/>
      <w:lvlJc w:val="left"/>
      <w:pPr>
        <w:ind w:left="1889" w:hanging="360"/>
      </w:pPr>
    </w:lvl>
    <w:lvl w:ilvl="2" w:tplc="0409001B" w:tentative="1">
      <w:start w:val="1"/>
      <w:numFmt w:val="lowerRoman"/>
      <w:lvlText w:val="%3."/>
      <w:lvlJc w:val="right"/>
      <w:pPr>
        <w:ind w:left="2609" w:hanging="180"/>
      </w:pPr>
    </w:lvl>
    <w:lvl w:ilvl="3" w:tplc="0409000F" w:tentative="1">
      <w:start w:val="1"/>
      <w:numFmt w:val="decimal"/>
      <w:lvlText w:val="%4."/>
      <w:lvlJc w:val="left"/>
      <w:pPr>
        <w:ind w:left="3329" w:hanging="360"/>
      </w:pPr>
    </w:lvl>
    <w:lvl w:ilvl="4" w:tplc="04090019" w:tentative="1">
      <w:start w:val="1"/>
      <w:numFmt w:val="lowerLetter"/>
      <w:lvlText w:val="%5."/>
      <w:lvlJc w:val="left"/>
      <w:pPr>
        <w:ind w:left="4049" w:hanging="360"/>
      </w:pPr>
    </w:lvl>
    <w:lvl w:ilvl="5" w:tplc="0409001B" w:tentative="1">
      <w:start w:val="1"/>
      <w:numFmt w:val="lowerRoman"/>
      <w:lvlText w:val="%6."/>
      <w:lvlJc w:val="right"/>
      <w:pPr>
        <w:ind w:left="4769" w:hanging="180"/>
      </w:pPr>
    </w:lvl>
    <w:lvl w:ilvl="6" w:tplc="0409000F" w:tentative="1">
      <w:start w:val="1"/>
      <w:numFmt w:val="decimal"/>
      <w:lvlText w:val="%7."/>
      <w:lvlJc w:val="left"/>
      <w:pPr>
        <w:ind w:left="5489" w:hanging="360"/>
      </w:pPr>
    </w:lvl>
    <w:lvl w:ilvl="7" w:tplc="04090019" w:tentative="1">
      <w:start w:val="1"/>
      <w:numFmt w:val="lowerLetter"/>
      <w:lvlText w:val="%8."/>
      <w:lvlJc w:val="left"/>
      <w:pPr>
        <w:ind w:left="6209" w:hanging="360"/>
      </w:pPr>
    </w:lvl>
    <w:lvl w:ilvl="8" w:tplc="0409001B" w:tentative="1">
      <w:start w:val="1"/>
      <w:numFmt w:val="lowerRoman"/>
      <w:lvlText w:val="%9."/>
      <w:lvlJc w:val="right"/>
      <w:pPr>
        <w:ind w:left="6929"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E0D41"/>
    <w:rsid w:val="004E0D41"/>
    <w:rsid w:val="00DA38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E0D41"/>
  </w:style>
  <w:style w:type="character" w:styleId="Hyperlink">
    <w:name w:val="Hyperlink"/>
    <w:uiPriority w:val="99"/>
    <w:unhideWhenUsed/>
    <w:rsid w:val="004E0D41"/>
    <w:rPr>
      <w:color w:val="0000FF"/>
      <w:u w:val="single"/>
    </w:rPr>
  </w:style>
  <w:style w:type="paragraph" w:styleId="NormalWeb">
    <w:name w:val="Normal (Web)"/>
    <w:basedOn w:val="Normal"/>
    <w:uiPriority w:val="99"/>
    <w:unhideWhenUsed/>
    <w:rsid w:val="004E0D4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uiPriority w:val="99"/>
    <w:unhideWhenUsed/>
    <w:rsid w:val="004E0D41"/>
    <w:rPr>
      <w:rFonts w:ascii="Courier New" w:eastAsia="Times New Roman" w:hAnsi="Courier New" w:cs="Courier New"/>
      <w:sz w:val="20"/>
      <w:szCs w:val="20"/>
    </w:rPr>
  </w:style>
  <w:style w:type="character" w:customStyle="1" w:styleId="ipa">
    <w:name w:val="ipa"/>
    <w:basedOn w:val="DefaultParagraphFont"/>
    <w:rsid w:val="004E0D4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Help:IPA_for_English" TargetMode="External"/><Relationship Id="rId13" Type="http://schemas.openxmlformats.org/officeDocument/2006/relationships/hyperlink" Target="http://en.wikipedia.org/wiki/Asynchronous_I/O" TargetMode="External"/><Relationship Id="rId18" Type="http://schemas.openxmlformats.org/officeDocument/2006/relationships/hyperlink" Target="http://en.wikipedia.org/wiki/Client-side" TargetMode="External"/><Relationship Id="rId26" Type="http://schemas.openxmlformats.org/officeDocument/2006/relationships/hyperlink" Target="http://en.wikipedia.org/wiki/HTML" TargetMode="External"/><Relationship Id="rId3" Type="http://schemas.openxmlformats.org/officeDocument/2006/relationships/settings" Target="settings.xml"/><Relationship Id="rId21" Type="http://schemas.openxmlformats.org/officeDocument/2006/relationships/hyperlink" Target="http://en.wikipedia.org/wiki/XMLHttpRequest" TargetMode="External"/><Relationship Id="rId7" Type="http://schemas.openxmlformats.org/officeDocument/2006/relationships/hyperlink" Target="http://en.wikipedia.org/wiki/Help:IPA_for_English" TargetMode="External"/><Relationship Id="rId12" Type="http://schemas.openxmlformats.org/officeDocument/2006/relationships/hyperlink" Target="http://en.wikipedia.org/wiki/Help:IPA_for_English" TargetMode="External"/><Relationship Id="rId17" Type="http://schemas.openxmlformats.org/officeDocument/2006/relationships/hyperlink" Target="http://en.wikipedia.org/wiki/Web_development" TargetMode="External"/><Relationship Id="rId25" Type="http://schemas.openxmlformats.org/officeDocument/2006/relationships/hyperlink" Target="http://en.wikipedia.org/wiki/Ajax_(programming)" TargetMode="External"/><Relationship Id="rId2" Type="http://schemas.openxmlformats.org/officeDocument/2006/relationships/styles" Target="styles.xml"/><Relationship Id="rId16" Type="http://schemas.openxmlformats.org/officeDocument/2006/relationships/hyperlink" Target="http://en.wikipedia.org/wiki/Ajax_(programming)" TargetMode="External"/><Relationship Id="rId20" Type="http://schemas.openxmlformats.org/officeDocument/2006/relationships/hyperlink" Target="http://en.wikipedia.org/wiki/Web_server"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Help:IPA_for_English" TargetMode="External"/><Relationship Id="rId11" Type="http://schemas.openxmlformats.org/officeDocument/2006/relationships/hyperlink" Target="http://en.wikipedia.org/wiki/Help:IPA_for_English" TargetMode="External"/><Relationship Id="rId24" Type="http://schemas.openxmlformats.org/officeDocument/2006/relationships/hyperlink" Target="http://en.wikipedia.org/wiki/Asynchronous_I/O" TargetMode="External"/><Relationship Id="rId5" Type="http://schemas.openxmlformats.org/officeDocument/2006/relationships/hyperlink" Target="http://en.wikipedia.org/wiki/Help:IPA_for_English" TargetMode="External"/><Relationship Id="rId15" Type="http://schemas.openxmlformats.org/officeDocument/2006/relationships/hyperlink" Target="http://en.wikipedia.org/wiki/XML" TargetMode="External"/><Relationship Id="rId23" Type="http://schemas.openxmlformats.org/officeDocument/2006/relationships/hyperlink" Target="http://en.wikipedia.org/wiki/JSON" TargetMode="External"/><Relationship Id="rId28" Type="http://schemas.openxmlformats.org/officeDocument/2006/relationships/hyperlink" Target="http://en.wikipedia.org/wiki/Document_Object_Model" TargetMode="External"/><Relationship Id="rId10" Type="http://schemas.openxmlformats.org/officeDocument/2006/relationships/hyperlink" Target="http://en.wikipedia.org/wiki/Help:IPA_for_English" TargetMode="External"/><Relationship Id="rId19" Type="http://schemas.openxmlformats.org/officeDocument/2006/relationships/hyperlink" Target="http://en.wikipedia.org/wiki/Web_application" TargetMode="External"/><Relationship Id="rId4" Type="http://schemas.openxmlformats.org/officeDocument/2006/relationships/webSettings" Target="webSettings.xml"/><Relationship Id="rId9" Type="http://schemas.openxmlformats.org/officeDocument/2006/relationships/hyperlink" Target="http://en.wikipedia.org/wiki/Help:IPA_for_English" TargetMode="External"/><Relationship Id="rId14" Type="http://schemas.openxmlformats.org/officeDocument/2006/relationships/hyperlink" Target="http://en.wikipedia.org/wiki/JavaScript" TargetMode="External"/><Relationship Id="rId22" Type="http://schemas.openxmlformats.org/officeDocument/2006/relationships/hyperlink" Target="http://en.wikipedia.org/wiki/Object_(computer_science)" TargetMode="External"/><Relationship Id="rId27" Type="http://schemas.openxmlformats.org/officeDocument/2006/relationships/hyperlink" Target="http://en.wikipedia.org/wiki/Cascading_Style_Sheet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681</Words>
  <Characters>3883</Characters>
  <Application>Microsoft Office Word</Application>
  <DocSecurity>0</DocSecurity>
  <Lines>32</Lines>
  <Paragraphs>9</Paragraphs>
  <ScaleCrop>false</ScaleCrop>
  <Company>Sky123.Org</Company>
  <LinksUpToDate>false</LinksUpToDate>
  <CharactersWithSpaces>4555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chaulh</dc:creator>
  <cp:keywords/>
  <dc:description/>
  <cp:lastModifiedBy>chaulh</cp:lastModifiedBy>
  <cp:revision>2</cp:revision>
  <dcterms:created xsi:type="dcterms:W3CDTF">2013-05-23T09:11:00Z</dcterms:created>
  <dcterms:modified xsi:type="dcterms:W3CDTF">2013-05-23T09:11:00Z</dcterms:modified>
</cp:coreProperties>
</file>