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pPr>
      <w:r>
        <w:rPr>
          <w:rFonts w:ascii="Arial" w:cs="Arial" w:eastAsia="Arial" w:hAnsi="Arial"/>
          <w:b/>
          <w:bCs/>
          <w:color w:val="3A8E94"/>
          <w:sz w:val="20"/>
          <w:szCs w:val="20"/>
        </w:rPr>
        <w:t xml:space="preserve">BÁO CÁO MÔN BẢO MẬT CƠ SỞ DỮ LIỆU · NHÓM 1</w:t>
      </w:r>
    </w:p>
    <w:p>
      <w:pPr>
        <w:pStyle w:val="Title"/>
        <w:spacing w:after="120"/>
      </w:pPr>
      <w:r>
        <w:rPr>
          <w:rFonts w:ascii="Arial" w:cs="Arial" w:eastAsia="Arial" w:hAnsi="Arial"/>
          <w:b/>
          <w:bCs/>
          <w:color w:val="1B2A4A"/>
          <w:sz w:val="40"/>
          <w:szCs w:val="40"/>
        </w:rPr>
        <w:t xml:space="preserve">Lời dẫn phần mở đầu (slide 1 đến 4)</w:t>
      </w:r>
    </w:p>
    <w:p>
      <w:pPr>
        <w:spacing w:after="200"/>
      </w:pPr>
      <w:r>
        <w:rPr>
          <w:rFonts w:ascii="Arial" w:cs="Arial" w:eastAsia="Arial" w:hAnsi="Arial"/>
          <w:sz w:val="24"/>
          <w:szCs w:val="24"/>
        </w:rPr>
        <w:t xml:space="preserve">Người trình bày: Chí Hậu · Tổng thời lượng khoảng 4 phút · Viết theo văn nói, đọc thoải mái, không cần học thuộc từng chữ.</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8D8DA" w:sz="4"/>
              <w:left w:val="single" w:color="C8D8DA" w:sz="4"/>
              <w:bottom w:val="single" w:color="C8D8DA" w:sz="4"/>
              <w:right w:val="single" w:color="C8D8DA" w:sz="4"/>
            </w:tcBorders>
            <w:shd w:fill="EEF5F5" w:color="auto" w:val="clear"/>
            <w:tcMar>
              <w:top w:type="dxa" w:w="120"/>
              <w:left w:type="dxa" w:w="180"/>
              <w:bottom w:type="dxa" w:w="120"/>
              <w:right w:type="dxa" w:w="180"/>
            </w:tcMar>
          </w:tcPr>
          <w:p>
            <w:pPr>
              <w:spacing w:after="80"/>
            </w:pPr>
            <w:r>
              <w:rPr>
                <w:rFonts w:ascii="Arial" w:cs="Arial" w:eastAsia="Arial" w:hAnsi="Arial"/>
                <w:b/>
                <w:bCs/>
                <w:color w:val="1B2A4A"/>
                <w:sz w:val="22"/>
                <w:szCs w:val="22"/>
              </w:rPr>
              <w:t xml:space="preserve">Mẹo khi nói</w:t>
            </w:r>
          </w:p>
          <w:p>
            <w:pPr>
              <w:pStyle w:val="ListParagraph"/>
              <w:numPr>
                <w:ilvl w:val="0"/>
                <w:numId w:val="2"/>
              </w:numPr>
              <w:spacing w:after="60"/>
            </w:pPr>
            <w:r>
              <w:rPr>
                <w:rFonts w:ascii="Arial" w:cs="Arial" w:eastAsia="Arial" w:hAnsi="Arial"/>
                <w:sz w:val="21"/>
                <w:szCs w:val="21"/>
              </w:rPr>
              <w:t xml:space="preserve">Nói chậm, ngắt nghỉ ở mỗi dấu chấm. Phần ví dụ siêu thị và ví dụ đám mây là chỗ dễ gây ấn tượng nhất, nên kể tự nhiên.</w:t>
            </w:r>
          </w:p>
          <w:p>
            <w:pPr>
              <w:pStyle w:val="ListParagraph"/>
              <w:numPr>
                <w:ilvl w:val="0"/>
                <w:numId w:val="2"/>
              </w:numPr>
              <w:spacing w:after="60"/>
            </w:pPr>
            <w:r>
              <w:rPr>
                <w:rFonts w:ascii="Arial" w:cs="Arial" w:eastAsia="Arial" w:hAnsi="Arial"/>
                <w:sz w:val="21"/>
                <w:szCs w:val="21"/>
              </w:rPr>
              <w:t xml:space="preserve">Các thuật ngữ như chỉ mục, cây băm Merkle, TPA chỉ cần giới thiệu tên và ý nghĩa ngắn, chi tiết đã có bạn Yến Bình và bạn Minh Hùng nói sau.</w:t>
            </w:r>
          </w:p>
          <w:p>
            <w:pPr>
              <w:pStyle w:val="ListParagraph"/>
              <w:numPr>
                <w:ilvl w:val="0"/>
                <w:numId w:val="2"/>
              </w:numPr>
              <w:spacing w:after="0"/>
            </w:pPr>
            <w:r>
              <w:rPr>
                <w:rFonts w:ascii="Arial" w:cs="Arial" w:eastAsia="Arial" w:hAnsi="Arial"/>
                <w:sz w:val="21"/>
                <w:szCs w:val="21"/>
              </w:rPr>
              <w:t xml:space="preserve">Nếu bị quá giờ, có thể rút gọn slide 3, vì slide 4 đã nói lại cùng ý bằng ví dụ dễ hiểu hơn.</w:t>
            </w:r>
          </w:p>
        </w:tc>
      </w:tr>
    </w:tbl>
    <w:p>
      <w:pPr>
        <w:pStyle w:val="Heading1"/>
        <w:spacing w:after="120" w:before="360"/>
      </w:pPr>
      <w:r>
        <w:rPr>
          <w:rFonts w:ascii="Arial" w:cs="Arial" w:eastAsia="Arial" w:hAnsi="Arial"/>
          <w:b/>
          <w:bCs/>
          <w:color w:val="1B2A4A"/>
          <w:sz w:val="30"/>
          <w:szCs w:val="30"/>
        </w:rPr>
        <w:t xml:space="preserve">Slide 1 · Trang bìa</w:t>
      </w:r>
    </w:p>
    <w:p>
      <w:pPr>
        <w:spacing w:after="140" w:line="320"/>
      </w:pPr>
      <w:r>
        <w:rPr>
          <w:rFonts w:ascii="Arial" w:cs="Arial" w:eastAsia="Arial" w:hAnsi="Arial"/>
          <w:b/>
          <w:bCs/>
          <w:color w:val="3A8E94"/>
          <w:sz w:val="21"/>
          <w:szCs w:val="21"/>
        </w:rPr>
        <w:t xml:space="preserve">Thời lượng: </w:t>
      </w:r>
      <w:r>
        <w:rPr>
          <w:rFonts w:ascii="Arial" w:cs="Arial" w:eastAsia="Arial" w:hAnsi="Arial"/>
          <w:i/>
          <w:iCs/>
          <w:color w:val="595959"/>
          <w:sz w:val="21"/>
          <w:szCs w:val="21"/>
        </w:rPr>
        <w:t xml:space="preserve">khoảng 1 phút.</w:t>
      </w:r>
    </w:p>
    <w:p>
      <w:pPr>
        <w:spacing w:after="140" w:line="320"/>
      </w:pPr>
      <w:r>
        <w:rPr>
          <w:rFonts w:ascii="Arial" w:cs="Arial" w:eastAsia="Arial" w:hAnsi="Arial"/>
          <w:b/>
          <w:bCs/>
          <w:color w:val="3A8E94"/>
          <w:sz w:val="21"/>
          <w:szCs w:val="21"/>
        </w:rPr>
        <w:t xml:space="preserve">Gợi ý thao tác: </w:t>
      </w:r>
      <w:r>
        <w:rPr>
          <w:rFonts w:ascii="Arial" w:cs="Arial" w:eastAsia="Arial" w:hAnsi="Arial"/>
          <w:i/>
          <w:iCs/>
          <w:color w:val="595959"/>
          <w:sz w:val="21"/>
          <w:szCs w:val="21"/>
        </w:rPr>
        <w:t xml:space="preserve">Nhìn cả lớp, chỉ nhẹ vào bảng thành viên khi giới thiệu nhóm, rồi chỉ vào khung xanh và khung cam khi nhắc hai bài báo.</w:t>
      </w:r>
    </w:p>
    <w:p>
      <w:pPr>
        <w:spacing w:after="140" w:line="340"/>
      </w:pPr>
      <w:r>
        <w:rPr>
          <w:rFonts w:ascii="Arial" w:cs="Arial" w:eastAsia="Arial" w:hAnsi="Arial"/>
          <w:sz w:val="24"/>
          <w:szCs w:val="24"/>
        </w:rPr>
        <w:t xml:space="preserve">Xin chào thầy và các bạn. Em là Chí Hậu, thuộc Nhóm 1. Hôm nay nhóm em báo cáo về hai bài báo trong môn Bảo mật cơ sở dữ liệu. Nhóm có bốn thành viên: em, bạn Trí Tâm, bạn Yến Bình và bạn Minh Hùng.</w:t>
      </w:r>
    </w:p>
    <w:p>
      <w:pPr>
        <w:spacing w:after="140" w:line="340"/>
      </w:pPr>
      <w:r>
        <w:rPr>
          <w:rFonts w:ascii="Arial" w:cs="Arial" w:eastAsia="Arial" w:hAnsi="Arial"/>
          <w:sz w:val="24"/>
          <w:szCs w:val="24"/>
        </w:rPr>
        <w:t xml:space="preserve">Tên báo cáo là “Truy vấn nhanh hơn, dữ liệu vẫn nguyên vẹn”. Hai bài báo cùng quan tâm một chuyện: dữ liệu ngày càng lớn và thay đổi liên tục, vậy làm sao vừa lấy ra được nhanh, vừa biết chắc dữ liệu không bị mất hay bị sửa.</w:t>
      </w:r>
    </w:p>
    <w:p>
      <w:pPr>
        <w:spacing w:after="140" w:line="340"/>
      </w:pPr>
      <w:r>
        <w:rPr>
          <w:rFonts w:ascii="Arial" w:cs="Arial" w:eastAsia="Arial" w:hAnsi="Arial"/>
          <w:sz w:val="24"/>
          <w:szCs w:val="24"/>
        </w:rPr>
        <w:t xml:space="preserve">Bài thứ nhất, khung màu xanh, của tác giả Sailaja, nói về chỉ mục BTree giúp tìm dữ liệu nhanh hơn. Bài thứ hai, khung màu cam, của hai tác giả Eranna và Murali Krishna, nói về cách kiểm tra dữ liệu trên đám mây còn nguyên vẹn hay không. Cả hai đều xuất bản năm 2012.</w:t>
      </w:r>
    </w:p>
    <w:p>
      <w:pPr>
        <w:pStyle w:val="Heading1"/>
        <w:spacing w:after="120" w:before="360"/>
      </w:pPr>
      <w:r>
        <w:rPr>
          <w:rFonts w:ascii="Arial" w:cs="Arial" w:eastAsia="Arial" w:hAnsi="Arial"/>
          <w:b/>
          <w:bCs/>
          <w:color w:val="1B2A4A"/>
          <w:sz w:val="30"/>
          <w:szCs w:val="30"/>
        </w:rPr>
        <w:t xml:space="preserve">Slide 2 · Nội dung và phân công</w:t>
      </w:r>
    </w:p>
    <w:p>
      <w:pPr>
        <w:spacing w:after="140" w:line="320"/>
      </w:pPr>
      <w:r>
        <w:rPr>
          <w:rFonts w:ascii="Arial" w:cs="Arial" w:eastAsia="Arial" w:hAnsi="Arial"/>
          <w:b/>
          <w:bCs/>
          <w:color w:val="3A8E94"/>
          <w:sz w:val="21"/>
          <w:szCs w:val="21"/>
        </w:rPr>
        <w:t xml:space="preserve">Thời lượng: </w:t>
      </w:r>
      <w:r>
        <w:rPr>
          <w:rFonts w:ascii="Arial" w:cs="Arial" w:eastAsia="Arial" w:hAnsi="Arial"/>
          <w:i/>
          <w:iCs/>
          <w:color w:val="595959"/>
          <w:sz w:val="21"/>
          <w:szCs w:val="21"/>
        </w:rPr>
        <w:t xml:space="preserve">khoảng 30 giây.</w:t>
      </w:r>
    </w:p>
    <w:p>
      <w:pPr>
        <w:spacing w:after="140" w:line="320"/>
      </w:pPr>
      <w:r>
        <w:rPr>
          <w:rFonts w:ascii="Arial" w:cs="Arial" w:eastAsia="Arial" w:hAnsi="Arial"/>
          <w:b/>
          <w:bCs/>
          <w:color w:val="3A8E94"/>
          <w:sz w:val="21"/>
          <w:szCs w:val="21"/>
        </w:rPr>
        <w:t xml:space="preserve">Gợi ý thao tác: </w:t>
      </w:r>
      <w:r>
        <w:rPr>
          <w:rFonts w:ascii="Arial" w:cs="Arial" w:eastAsia="Arial" w:hAnsi="Arial"/>
          <w:i/>
          <w:iCs/>
          <w:color w:val="595959"/>
          <w:sz w:val="21"/>
          <w:szCs w:val="21"/>
        </w:rPr>
        <w:t xml:space="preserve">Chỉ lần lượt vào dòng 1, 2, 3, 4 và nhìn về phía bạn được nhắc tên.</w:t>
      </w:r>
    </w:p>
    <w:p>
      <w:pPr>
        <w:spacing w:after="140" w:line="340"/>
      </w:pPr>
      <w:r>
        <w:rPr>
          <w:rFonts w:ascii="Arial" w:cs="Arial" w:eastAsia="Arial" w:hAnsi="Arial"/>
          <w:sz w:val="24"/>
          <w:szCs w:val="24"/>
        </w:rPr>
        <w:t xml:space="preserve">Báo cáo gồm bốn phần. Phần một là phần mở đầu này, do em phụ trách. Phần hai là Bài 1 về chỉ mục BTree, do bạn Yến Bình trình bày. Phần ba là Bài 2 về kiểm tra dữ liệu trên đám mây, do bạn Minh Hùng trình bày. Cuối cùng, bạn Trí Tâm sẽ so sánh hai bài, chạy demo và đưa ra kết luận.</w:t>
      </w:r>
    </w:p>
    <w:p>
      <w:pPr>
        <w:spacing w:after="140" w:line="340"/>
      </w:pPr>
      <w:r>
        <w:rPr>
          <w:rFonts w:ascii="Arial" w:cs="Arial" w:eastAsia="Arial" w:hAnsi="Arial"/>
          <w:sz w:val="24"/>
          <w:szCs w:val="24"/>
        </w:rPr>
        <w:t xml:space="preserve">Mỗi bài còn có thêm một slide “nhận xét và hạn chế”, để nói những chỗ nhóm thấy chưa ổn khi đọc kỹ.</w:t>
      </w:r>
    </w:p>
    <w:p>
      <w:pPr>
        <w:pStyle w:val="Heading1"/>
        <w:spacing w:after="120" w:before="360"/>
      </w:pPr>
      <w:r>
        <w:rPr>
          <w:rFonts w:ascii="Arial" w:cs="Arial" w:eastAsia="Arial" w:hAnsi="Arial"/>
          <w:b/>
          <w:bCs/>
          <w:color w:val="1B2A4A"/>
          <w:sz w:val="30"/>
          <w:szCs w:val="30"/>
        </w:rPr>
        <w:t xml:space="preserve">Slide 3 · Tóm tắt nhanh hai bài báo</w:t>
      </w:r>
    </w:p>
    <w:p>
      <w:pPr>
        <w:spacing w:after="140" w:line="320"/>
      </w:pPr>
      <w:r>
        <w:rPr>
          <w:rFonts w:ascii="Arial" w:cs="Arial" w:eastAsia="Arial" w:hAnsi="Arial"/>
          <w:b/>
          <w:bCs/>
          <w:color w:val="3A8E94"/>
          <w:sz w:val="21"/>
          <w:szCs w:val="21"/>
        </w:rPr>
        <w:t xml:space="preserve">Thời lượng: </w:t>
      </w:r>
      <w:r>
        <w:rPr>
          <w:rFonts w:ascii="Arial" w:cs="Arial" w:eastAsia="Arial" w:hAnsi="Arial"/>
          <w:i/>
          <w:iCs/>
          <w:color w:val="595959"/>
          <w:sz w:val="21"/>
          <w:szCs w:val="21"/>
        </w:rPr>
        <w:t xml:space="preserve">khoảng 1 phút.</w:t>
      </w:r>
    </w:p>
    <w:p>
      <w:pPr>
        <w:spacing w:after="140" w:line="320"/>
      </w:pPr>
      <w:r>
        <w:rPr>
          <w:rFonts w:ascii="Arial" w:cs="Arial" w:eastAsia="Arial" w:hAnsi="Arial"/>
          <w:b/>
          <w:bCs/>
          <w:color w:val="3A8E94"/>
          <w:sz w:val="21"/>
          <w:szCs w:val="21"/>
        </w:rPr>
        <w:t xml:space="preserve">Gợi ý thao tác: </w:t>
      </w:r>
      <w:r>
        <w:rPr>
          <w:rFonts w:ascii="Arial" w:cs="Arial" w:eastAsia="Arial" w:hAnsi="Arial"/>
          <w:i/>
          <w:iCs/>
          <w:color w:val="595959"/>
          <w:sz w:val="21"/>
          <w:szCs w:val="21"/>
        </w:rPr>
        <w:t xml:space="preserve">Đọc theo từng hàng của bảng (Vấn đề, Giải pháp, Nhận xét), mỗi hàng nói hết cả hai cột trước khi xuống hàng tiếp theo.</w:t>
      </w:r>
    </w:p>
    <w:p>
      <w:pPr>
        <w:spacing w:after="140" w:line="340"/>
      </w:pPr>
      <w:r>
        <w:rPr>
          <w:rFonts w:ascii="Arial" w:cs="Arial" w:eastAsia="Arial" w:hAnsi="Arial"/>
          <w:sz w:val="24"/>
          <w:szCs w:val="24"/>
        </w:rPr>
        <w:t xml:space="preserve">Slide này tóm tắt cả hai bài theo ba hàng: vấn đề, giải pháp và nhận xét của nhóm.</w:t>
      </w:r>
    </w:p>
    <w:p>
      <w:pPr>
        <w:spacing w:after="140" w:line="340"/>
      </w:pPr>
      <w:r>
        <w:rPr>
          <w:rFonts w:ascii="Arial" w:cs="Arial" w:eastAsia="Arial" w:hAnsi="Arial"/>
          <w:b/>
          <w:bCs/>
          <w:sz w:val="24"/>
          <w:szCs w:val="24"/>
        </w:rPr>
        <w:t xml:space="preserve">Vấn đề. </w:t>
      </w:r>
      <w:r>
        <w:rPr>
          <w:rFonts w:ascii="Arial" w:cs="Arial" w:eastAsia="Arial" w:hAnsi="Arial"/>
          <w:sz w:val="24"/>
          <w:szCs w:val="24"/>
        </w:rPr>
        <w:t xml:space="preserve">Bài 1 gặp dữ liệu giao dịch rất lớn nằm trong tệp thường, mỗi lần tìm là phải đọc lại gần hết nên rất chậm. Bài 2 gặp chuyện gửi dữ liệu lên đám mây xong là không còn bản sao, nên phải tin vào nhà cung cấp.</w:t>
      </w:r>
    </w:p>
    <w:p>
      <w:pPr>
        <w:spacing w:after="140" w:line="340"/>
      </w:pPr>
      <w:r>
        <w:rPr>
          <w:rFonts w:ascii="Arial" w:cs="Arial" w:eastAsia="Arial" w:hAnsi="Arial"/>
          <w:b/>
          <w:bCs/>
          <w:sz w:val="24"/>
          <w:szCs w:val="24"/>
        </w:rPr>
        <w:t xml:space="preserve">Giải pháp. </w:t>
      </w:r>
      <w:r>
        <w:rPr>
          <w:rFonts w:ascii="Arial" w:cs="Arial" w:eastAsia="Arial" w:hAnsi="Arial"/>
          <w:sz w:val="24"/>
          <w:szCs w:val="24"/>
        </w:rPr>
        <w:t xml:space="preserve">Bài 1 đặt một chỉ mục BTree ngay trong hệ quản trị cơ sở dữ liệu, giống mục lục sách, giúp mở đúng trang cần đọc. Bài 2 nhờ một bên kiểm toán độc lập, dùng cây băm Merkle để kiểm tra mà không cần tải cả tệp về.</w:t>
      </w:r>
    </w:p>
    <w:p>
      <w:pPr>
        <w:spacing w:after="140" w:line="340"/>
      </w:pPr>
      <w:r>
        <w:rPr>
          <w:rFonts w:ascii="Arial" w:cs="Arial" w:eastAsia="Arial" w:hAnsi="Arial"/>
          <w:b/>
          <w:bCs/>
          <w:sz w:val="24"/>
          <w:szCs w:val="24"/>
        </w:rPr>
        <w:t xml:space="preserve">Nhận xét của nhóm. </w:t>
      </w:r>
      <w:r>
        <w:rPr>
          <w:rFonts w:ascii="Arial" w:cs="Arial" w:eastAsia="Arial" w:hAnsi="Arial"/>
          <w:sz w:val="24"/>
          <w:szCs w:val="24"/>
        </w:rPr>
        <w:t xml:space="preserve">Bài 1 chạy nhanh hơn nhưng gần như không bàn về bảo mật, dù tiêu đề có nhắc đến. Bài 2 đúng trọng tâm bảo mật, nhưng phần tóm tắt và kết luận hơi mâu thuẫn nhau, lại thiếu chứng minh và số liệu. Hai bạn phía sau sẽ nói kỹ hơn.</w:t>
      </w:r>
    </w:p>
    <w:p>
      <w:pPr>
        <w:pStyle w:val="Heading1"/>
        <w:spacing w:after="120" w:before="360"/>
      </w:pPr>
      <w:r>
        <w:rPr>
          <w:rFonts w:ascii="Arial" w:cs="Arial" w:eastAsia="Arial" w:hAnsi="Arial"/>
          <w:b/>
          <w:bCs/>
          <w:color w:val="1B2A4A"/>
          <w:sz w:val="30"/>
          <w:szCs w:val="30"/>
        </w:rPr>
        <w:t xml:space="preserve">Slide 4 · Hai bài báo, hai câu hỏi</w:t>
      </w:r>
    </w:p>
    <w:p>
      <w:pPr>
        <w:spacing w:after="140" w:line="320"/>
      </w:pPr>
      <w:r>
        <w:rPr>
          <w:rFonts w:ascii="Arial" w:cs="Arial" w:eastAsia="Arial" w:hAnsi="Arial"/>
          <w:b/>
          <w:bCs/>
          <w:color w:val="3A8E94"/>
          <w:sz w:val="21"/>
          <w:szCs w:val="21"/>
        </w:rPr>
        <w:t xml:space="preserve">Thời lượng: </w:t>
      </w:r>
      <w:r>
        <w:rPr>
          <w:rFonts w:ascii="Arial" w:cs="Arial" w:eastAsia="Arial" w:hAnsi="Arial"/>
          <w:i/>
          <w:iCs/>
          <w:color w:val="595959"/>
          <w:sz w:val="21"/>
          <w:szCs w:val="21"/>
        </w:rPr>
        <w:t xml:space="preserve">khoảng 1 phút.</w:t>
      </w:r>
    </w:p>
    <w:p>
      <w:pPr>
        <w:spacing w:after="140" w:line="320"/>
      </w:pPr>
      <w:r>
        <w:rPr>
          <w:rFonts w:ascii="Arial" w:cs="Arial" w:eastAsia="Arial" w:hAnsi="Arial"/>
          <w:b/>
          <w:bCs/>
          <w:color w:val="3A8E94"/>
          <w:sz w:val="21"/>
          <w:szCs w:val="21"/>
        </w:rPr>
        <w:t xml:space="preserve">Gợi ý thao tác: </w:t>
      </w:r>
      <w:r>
        <w:rPr>
          <w:rFonts w:ascii="Arial" w:cs="Arial" w:eastAsia="Arial" w:hAnsi="Arial"/>
          <w:i/>
          <w:iCs/>
          <w:color w:val="595959"/>
          <w:sz w:val="21"/>
          <w:szCs w:val="21"/>
        </w:rPr>
        <w:t xml:space="preserve">Chỉ vào khung xanh khi nói Bài 1, khung cam khi nói Bài 2. Câu “điểm chung” nên nói chậm lại vì đây là ý nối hai bài.</w:t>
      </w:r>
    </w:p>
    <w:p>
      <w:pPr>
        <w:spacing w:after="140" w:line="340"/>
      </w:pPr>
      <w:r>
        <w:rPr>
          <w:rFonts w:ascii="Arial" w:cs="Arial" w:eastAsia="Arial" w:hAnsi="Arial"/>
          <w:sz w:val="24"/>
          <w:szCs w:val="24"/>
        </w:rPr>
        <w:t xml:space="preserve">Để dễ hình dung, em tóm hai bài bằng hai câu hỏi.</w:t>
      </w:r>
    </w:p>
    <w:p>
      <w:pPr>
        <w:spacing w:after="140" w:line="340"/>
      </w:pPr>
      <w:r>
        <w:rPr>
          <w:rFonts w:ascii="Arial" w:cs="Arial" w:eastAsia="Arial" w:hAnsi="Arial"/>
          <w:b/>
          <w:bCs/>
          <w:sz w:val="24"/>
          <w:szCs w:val="24"/>
        </w:rPr>
        <w:t xml:space="preserve">Bài 1 hỏi: </w:t>
      </w:r>
      <w:r>
        <w:rPr>
          <w:rFonts w:ascii="Arial" w:cs="Arial" w:eastAsia="Arial" w:hAnsi="Arial"/>
          <w:sz w:val="24"/>
          <w:szCs w:val="24"/>
        </w:rPr>
        <w:t xml:space="preserve">làm sao tìm “món hay mua chung” nhanh hơn trong cơ sở dữ liệu lớn? Ví dụ siêu thị muốn biết khách mua sữa thì hay mua thêm gì. Nếu lần nào cũng đọc lại hàng triệu hóa đơn thì rất lâu. Bài báo đặt một chỉ mục thông minh ngay trong hệ quản trị cơ sở dữ liệu, để chỉ đọc đúng phần cần dùng.</w:t>
      </w:r>
    </w:p>
    <w:p>
      <w:pPr>
        <w:spacing w:after="140" w:line="340"/>
      </w:pPr>
      <w:r>
        <w:rPr>
          <w:rFonts w:ascii="Arial" w:cs="Arial" w:eastAsia="Arial" w:hAnsi="Arial"/>
          <w:b/>
          <w:bCs/>
          <w:sz w:val="24"/>
          <w:szCs w:val="24"/>
        </w:rPr>
        <w:t xml:space="preserve">Bài 2 hỏi: </w:t>
      </w:r>
      <w:r>
        <w:rPr>
          <w:rFonts w:ascii="Arial" w:cs="Arial" w:eastAsia="Arial" w:hAnsi="Arial"/>
          <w:sz w:val="24"/>
          <w:szCs w:val="24"/>
        </w:rPr>
        <w:t xml:space="preserve">làm sao biết dữ liệu trên đám mây chưa bị mất hay bị sửa? Ví dụ em gửi tài liệu lên mạng rồi xóa bản ở máy, vài tháng sau làm sao chắc nó còn y nguyên? Tải cả tệp về thì tốn thời gian, nên bài báo nhờ bên kiểm toán dùng cây băm Merkle để kiểm tra cho gọn.</w:t>
      </w:r>
    </w:p>
    <w:p>
      <w:pPr>
        <w:spacing w:after="140" w:line="340"/>
      </w:pPr>
      <w:r>
        <w:rPr>
          <w:rFonts w:ascii="Arial" w:cs="Arial" w:eastAsia="Arial" w:hAnsi="Arial"/>
          <w:b/>
          <w:bCs/>
          <w:sz w:val="24"/>
          <w:szCs w:val="24"/>
        </w:rPr>
        <w:t xml:space="preserve">Điểm chung </w:t>
      </w:r>
      <w:r>
        <w:rPr>
          <w:rFonts w:ascii="Arial" w:cs="Arial" w:eastAsia="Arial" w:hAnsi="Arial"/>
          <w:sz w:val="24"/>
          <w:szCs w:val="24"/>
        </w:rPr>
        <w:t xml:space="preserve">của hai bài là: dữ liệu lớn, thay đổi liên tục, và cả hai đều muốn tránh phải đọc hay tải lại toàn bộ mỗi lần.</w:t>
      </w:r>
    </w:p>
    <w:p>
      <w:pPr>
        <w:spacing w:after="140" w:line="340"/>
      </w:pPr>
      <w:r>
        <w:rPr>
          <w:rFonts w:ascii="Arial" w:cs="Arial" w:eastAsia="Arial" w:hAnsi="Arial"/>
          <w:sz w:val="24"/>
          <w:szCs w:val="24"/>
        </w:rPr>
        <w:t xml:space="preserve">Bây giờ em xin mời bạn Yến Bình trình bày Bài 1. Em cảm ơn thầy và các bạn.</w:t>
      </w:r>
    </w:p>
    <w:p>
      <w:pPr>
        <w:pStyle w:val="Heading1"/>
        <w:spacing w:after="120" w:before="360"/>
      </w:pPr>
      <w:r>
        <w:rPr>
          <w:rFonts w:ascii="Arial" w:cs="Arial" w:eastAsia="Arial" w:hAnsi="Arial"/>
          <w:b/>
          <w:bCs/>
          <w:color w:val="1B2A4A"/>
          <w:sz w:val="30"/>
          <w:szCs w:val="30"/>
        </w:rPr>
        <w:t xml:space="preserve">Giải thích nhanh các từ khó (nếu bị hỏi)</w:t>
      </w:r>
    </w:p>
    <w:p>
      <w:pPr>
        <w:pStyle w:val="ListParagraph"/>
        <w:numPr>
          <w:ilvl w:val="0"/>
          <w:numId w:val="3"/>
        </w:numPr>
        <w:spacing w:after="100" w:line="320"/>
      </w:pPr>
      <w:r>
        <w:rPr>
          <w:rFonts w:ascii="Arial" w:cs="Arial" w:eastAsia="Arial" w:hAnsi="Arial"/>
          <w:b/>
          <w:bCs/>
          <w:sz w:val="22"/>
          <w:szCs w:val="22"/>
        </w:rPr>
        <w:t xml:space="preserve">Chỉ mục (index): </w:t>
      </w:r>
      <w:r>
        <w:rPr>
          <w:rFonts w:ascii="Arial" w:cs="Arial" w:eastAsia="Arial" w:hAnsi="Arial"/>
          <w:sz w:val="22"/>
          <w:szCs w:val="22"/>
        </w:rPr>
        <w:t xml:space="preserve">giống mục lục sách: giúp tìm dữ liệu mà không phải đọc từ đầu đến cuối.</w:t>
      </w:r>
    </w:p>
    <w:p>
      <w:pPr>
        <w:pStyle w:val="ListParagraph"/>
        <w:numPr>
          <w:ilvl w:val="0"/>
          <w:numId w:val="3"/>
        </w:numPr>
        <w:spacing w:after="100" w:line="320"/>
      </w:pPr>
      <w:r>
        <w:rPr>
          <w:rFonts w:ascii="Arial" w:cs="Arial" w:eastAsia="Arial" w:hAnsi="Arial"/>
          <w:b/>
          <w:bCs/>
          <w:sz w:val="22"/>
          <w:szCs w:val="22"/>
        </w:rPr>
        <w:t xml:space="preserve">BTree: </w:t>
      </w:r>
      <w:r>
        <w:rPr>
          <w:rFonts w:ascii="Arial" w:cs="Arial" w:eastAsia="Arial" w:hAnsi="Arial"/>
          <w:sz w:val="22"/>
          <w:szCs w:val="22"/>
        </w:rPr>
        <w:t xml:space="preserve">một dạng chỉ mục chia dữ liệu thành các nhánh, nên chỉ cần đi vài bước là tới đúng chỗ cần tìm.</w:t>
      </w:r>
    </w:p>
    <w:p>
      <w:pPr>
        <w:pStyle w:val="ListParagraph"/>
        <w:numPr>
          <w:ilvl w:val="0"/>
          <w:numId w:val="3"/>
        </w:numPr>
        <w:spacing w:after="100" w:line="320"/>
      </w:pPr>
      <w:r>
        <w:rPr>
          <w:rFonts w:ascii="Arial" w:cs="Arial" w:eastAsia="Arial" w:hAnsi="Arial"/>
          <w:b/>
          <w:bCs/>
          <w:sz w:val="22"/>
          <w:szCs w:val="22"/>
        </w:rPr>
        <w:t xml:space="preserve">Tập phần tử thường xuyên: </w:t>
      </w:r>
      <w:r>
        <w:rPr>
          <w:rFonts w:ascii="Arial" w:cs="Arial" w:eastAsia="Arial" w:hAnsi="Arial"/>
          <w:sz w:val="22"/>
          <w:szCs w:val="22"/>
        </w:rPr>
        <w:t xml:space="preserve">những nhóm món hay xuất hiện cùng nhau trong các giao dịch, ví dụ sữa và bánh mì.</w:t>
      </w:r>
    </w:p>
    <w:p>
      <w:pPr>
        <w:pStyle w:val="ListParagraph"/>
        <w:numPr>
          <w:ilvl w:val="0"/>
          <w:numId w:val="3"/>
        </w:numPr>
        <w:spacing w:after="100" w:line="320"/>
      </w:pPr>
      <w:r>
        <w:rPr>
          <w:rFonts w:ascii="Arial" w:cs="Arial" w:eastAsia="Arial" w:hAnsi="Arial"/>
          <w:b/>
          <w:bCs/>
          <w:sz w:val="22"/>
          <w:szCs w:val="22"/>
        </w:rPr>
        <w:t xml:space="preserve">Đám mây (cloud): </w:t>
      </w:r>
      <w:r>
        <w:rPr>
          <w:rFonts w:ascii="Arial" w:cs="Arial" w:eastAsia="Arial" w:hAnsi="Arial"/>
          <w:sz w:val="22"/>
          <w:szCs w:val="22"/>
        </w:rPr>
        <w:t xml:space="preserve">dịch vụ lưu trữ dữ liệu trên máy chủ của nhà cung cấp, người dùng không giữ bản sao ở máy mình.</w:t>
      </w:r>
    </w:p>
    <w:p>
      <w:pPr>
        <w:pStyle w:val="ListParagraph"/>
        <w:numPr>
          <w:ilvl w:val="0"/>
          <w:numId w:val="3"/>
        </w:numPr>
        <w:spacing w:after="100" w:line="320"/>
      </w:pPr>
      <w:r>
        <w:rPr>
          <w:rFonts w:ascii="Arial" w:cs="Arial" w:eastAsia="Arial" w:hAnsi="Arial"/>
          <w:b/>
          <w:bCs/>
          <w:sz w:val="22"/>
          <w:szCs w:val="22"/>
        </w:rPr>
        <w:t xml:space="preserve">TPA (bên kiểm toán thứ ba): </w:t>
      </w:r>
      <w:r>
        <w:rPr>
          <w:rFonts w:ascii="Arial" w:cs="Arial" w:eastAsia="Arial" w:hAnsi="Arial"/>
          <w:sz w:val="22"/>
          <w:szCs w:val="22"/>
        </w:rPr>
        <w:t xml:space="preserve">bên độc lập được nhờ kiểm tra giúp dữ liệu trên đám mây còn nguyên vẹn không.</w:t>
      </w:r>
    </w:p>
    <w:p>
      <w:pPr>
        <w:pStyle w:val="ListParagraph"/>
        <w:numPr>
          <w:ilvl w:val="0"/>
          <w:numId w:val="3"/>
        </w:numPr>
        <w:spacing w:after="100" w:line="320"/>
      </w:pPr>
      <w:r>
        <w:rPr>
          <w:rFonts w:ascii="Arial" w:cs="Arial" w:eastAsia="Arial" w:hAnsi="Arial"/>
          <w:b/>
          <w:bCs/>
          <w:sz w:val="22"/>
          <w:szCs w:val="22"/>
        </w:rPr>
        <w:t xml:space="preserve">Cây băm Merkle: </w:t>
      </w:r>
      <w:r>
        <w:rPr>
          <w:rFonts w:ascii="Arial" w:cs="Arial" w:eastAsia="Arial" w:hAnsi="Arial"/>
          <w:sz w:val="22"/>
          <w:szCs w:val="22"/>
        </w:rPr>
        <w:t xml:space="preserve">cấu trúc dạng cây, mỗi đoạn dữ liệu có một “dấu vân tay” (mã băm); chỉ cần so vài dấu vân tay là biết dữ liệu có bị thay đổi không.</w:t>
      </w:r>
    </w:p>
    <w:sectPr>
      <w:pgSz w:w="11906" w:h="16838" w:orient="portrait"/>
      <w:pgMar w:top="1440" w:right="1273" w:bottom="1440" w:left="1273"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40" w:hanging="270"/>
      </w:pPr>
    </w:lvl>
  </w:abstractNum>
  <w:abstractNum w:abstractNumId="3" w15:restartNumberingAfterBreak="0">
    <w:multiLevelType w:val="hybridMultilevel"/>
    <w:lvl w:ilvl="0" w15:tentative="1">
      <w:start w:val="1"/>
      <w:numFmt w:val="bullet"/>
      <w:lvlText w:val="•"/>
      <w:lvlJc w:val="left"/>
      <w:pPr>
        <w:ind w:left="360" w:hanging="270"/>
      </w:pPr>
    </w:lvl>
  </w:abstractNum>
  <w:num w:numId="1">
    <w:abstractNumId w:val="1"/>
    <w:lvlOverride w:ilvl="0">
      <w:startOverride w:val="1"/>
    </w:lvlOverride>
  </w:num>
  <w:num w:numId="2">
    <w:abstractNumId w:val="3"/>
    <w:lvlOverride w:ilvl="0">
      <w:startOverride w:val="1"/>
    </w:lvlOverride>
  </w:num>
  <w:num w:numId="3">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20" w:before="360"/>
      <w:outlineLvl w:val="0"/>
    </w:pPr>
    <w:rPr>
      <w:rFonts w:ascii="Arial" w:cs="Arial" w:eastAsia="Arial" w:hAnsi="Arial"/>
      <w:b/>
      <w:bCs/>
      <w:color w:val="1B2A4A"/>
      <w:sz w:val="30"/>
      <w:szCs w:val="30"/>
    </w:rPr>
  </w:style>
  <w:style w:type="paragraph" w:styleId="Title">
    <w:name w:val="Title"/>
    <w:basedOn w:val="Normal"/>
    <w:rPr>
      <w:rFonts w:ascii="Arial" w:cs="Arial" w:eastAsia="Arial" w:hAnsi="Arial"/>
      <w:b/>
      <w:bCs/>
      <w:color w:val="1B2A4A"/>
      <w:sz w:val="40"/>
      <w:szCs w:val="4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Lời dẫn phần mở đầu slide 1-4</dc:title>
  <dc:creator>Nhóm 1</dc:creator>
  <cp:lastModifiedBy>Un-named</cp:lastModifiedBy>
  <cp:revision>1</cp:revision>
  <dcterms:created xsi:type="dcterms:W3CDTF">2026-10-05T23:40:41.746Z</dcterms:created>
  <dcterms:modified xsi:type="dcterms:W3CDTF">2026-10-05T23:40:41.747Z</dcterms:modified>
</cp:coreProperties>
</file>

<file path=docProps/custom.xml><?xml version="1.0" encoding="utf-8"?>
<Properties xmlns="http://schemas.openxmlformats.org/officeDocument/2006/custom-properties" xmlns:vt="http://schemas.openxmlformats.org/officeDocument/2006/docPropsVTypes"/>
</file>