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ANISHA GUPTA</w:t>
        <w:br w:type="textWrapping"/>
      </w:r>
      <w:r w:rsidDel="00000000" w:rsidR="00000000" w:rsidRPr="00000000">
        <w:rPr>
          <w:rtl w:val="0"/>
        </w:rPr>
        <w:t xml:space="preserve"> Delhi, India | +91-98765-43210 | anishadesigns@gmail.com | Portfolio | LinkedIn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2k6g7hdht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Creative and detail-oriented </w:t>
      </w:r>
      <w:r w:rsidDel="00000000" w:rsidR="00000000" w:rsidRPr="00000000">
        <w:rPr>
          <w:b w:val="1"/>
          <w:rtl w:val="0"/>
        </w:rPr>
        <w:t xml:space="preserve">UI/UX Designer</w:t>
      </w:r>
      <w:r w:rsidDel="00000000" w:rsidR="00000000" w:rsidRPr="00000000">
        <w:rPr>
          <w:rtl w:val="0"/>
        </w:rPr>
        <w:t xml:space="preserve"> with a background in </w:t>
      </w: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, blending structural aesthetics with intuitive digital experiences. 1 year of experience designing user interfaces and experiences for web and mobile platforms. Skilled in Figma, Adobe XD, Illustrator, and motion design tools to bring concepts to life.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9owk44nqd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Architecture (B.Arch)</w:t>
        <w:br w:type="textWrapping"/>
      </w:r>
      <w:r w:rsidDel="00000000" w:rsidR="00000000" w:rsidRPr="00000000">
        <w:rPr>
          <w:rtl w:val="0"/>
        </w:rPr>
        <w:t xml:space="preserve"> School of Planning and Architecture, Delhi | 2018 – 2023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Specialized coursework in Visual Design, Space &amp; Form, and Ergonomics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dvbmjief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UI/UX Designer | DesignVerse Studio, Remote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May 2024 – Present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Designed web and mobile interfaces using </w:t>
      </w:r>
      <w:r w:rsidDel="00000000" w:rsidR="00000000" w:rsidRPr="00000000">
        <w:rPr>
          <w:b w:val="1"/>
          <w:rtl w:val="0"/>
        </w:rPr>
        <w:t xml:space="preserve">Figma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Adobe XD</w:t>
      </w:r>
      <w:r w:rsidDel="00000000" w:rsidR="00000000" w:rsidRPr="00000000">
        <w:rPr>
          <w:rtl w:val="0"/>
        </w:rPr>
        <w:t xml:space="preserve"> for 6+ client projects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Conducted usability testing and improved UX flow, increasing task success rate by 30%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developers to ensure design consistency across platforms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Contributed motion graphics using </w:t>
      </w:r>
      <w:r w:rsidDel="00000000" w:rsidR="00000000" w:rsidRPr="00000000">
        <w:rPr>
          <w:b w:val="1"/>
          <w:rtl w:val="0"/>
        </w:rPr>
        <w:t xml:space="preserve">After Effects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Lottie</w:t>
      </w:r>
      <w:r w:rsidDel="00000000" w:rsidR="00000000" w:rsidRPr="00000000">
        <w:rPr>
          <w:rtl w:val="0"/>
        </w:rPr>
        <w:t xml:space="preserve"> to enhance user interaction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194676l4d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&amp; Tools: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Figma, Adobe XD, Sketch, Photoshop, Illustrator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Effects (motion graphics), Blender (3D modeling basics)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Wireframing, Prototyping, Responsive Design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Specialties: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UI/UX Design, Interaction Design, Visual Storytelling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Branding &amp; Typography, Creative Web Design, User-Centered Design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3D Visualization (from architecture background)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alfnihoncq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Google UX Design Professional Certificate (Coursera)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Adobe Certified Professional – Visual Design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Design with Figma (UX Crash Course – by DesignCourse)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da2qkiqep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Redesign of NGO Website (Freelance)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Conducted user interviews, redesigned structure for better accessibility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Improved engagement by 60% based on Google Analytics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Architectural Visualization to Interactive App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Converted a physical architectural model into an interactive app with clickable elements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apn4mi6om2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Achievements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Winner, “UI Redesign Sprint” Hackathon at Design India 2024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Featured in Behance India Portfolio Highlights – Feb 2025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9ei2z49v1s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English, Hindi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