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ROHAN MEHTA, CFA Level 2 Candidate</w:t>
        <w:br w:type="textWrapping"/>
      </w:r>
      <w:r w:rsidDel="00000000" w:rsidR="00000000" w:rsidRPr="00000000">
        <w:rPr>
          <w:rtl w:val="0"/>
        </w:rPr>
        <w:t xml:space="preserve"> Bangalore, India | +91-78901-33445 | rohan.mehta@finvision.com | LinkedIn | Portfolio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rd5ce97z0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Detail-oriented </w:t>
      </w:r>
      <w:r w:rsidDel="00000000" w:rsidR="00000000" w:rsidRPr="00000000">
        <w:rPr>
          <w:b w:val="1"/>
          <w:rtl w:val="0"/>
        </w:rPr>
        <w:t xml:space="preserve">Financial Planner</w:t>
      </w:r>
      <w:r w:rsidDel="00000000" w:rsidR="00000000" w:rsidRPr="00000000">
        <w:rPr>
          <w:rtl w:val="0"/>
        </w:rPr>
        <w:t xml:space="preserve"> with 2.5 years of experience in </w:t>
      </w:r>
      <w:r w:rsidDel="00000000" w:rsidR="00000000" w:rsidRPr="00000000">
        <w:rPr>
          <w:b w:val="1"/>
          <w:rtl w:val="0"/>
        </w:rPr>
        <w:t xml:space="preserve">wealth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investment advisory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risk analysis</w:t>
      </w:r>
      <w:r w:rsidDel="00000000" w:rsidR="00000000" w:rsidRPr="00000000">
        <w:rPr>
          <w:rtl w:val="0"/>
        </w:rPr>
        <w:t xml:space="preserve">. Specialized in building custom financial plans, managing client portfolios, and conducting equity research for high-net-worth individuals. Strong working knowledge of mutual funds, fixed income, and insurance instruments. Currently pursuing CFA Level 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hh8q004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Associate – FinVision Wealth Pvt. Ltd.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Dec 2022 – Present | Bangalore, India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Advised over 60+ clients on personal financial planning and investment options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and monitored diversified portfolios using tools like Morningstar and Excel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risk profiling and aligned asset allocation based on client goals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tax-saving strategies and mutual fund recommendations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Junior Analyst (Internship) – Axis Mutual Fund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Jan 2022 – June 2022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Performed market analysis and created performance comparison reports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in research reports for fixed-income portfolios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5hg1mzu1w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MBA – Finance</w:t>
        <w:br w:type="textWrapping"/>
      </w:r>
      <w:r w:rsidDel="00000000" w:rsidR="00000000" w:rsidRPr="00000000">
        <w:rPr>
          <w:rtl w:val="0"/>
        </w:rPr>
        <w:t xml:space="preserve"> Christ University, Bangalore | 2020 – 2022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BBA – Finance</w:t>
        <w:br w:type="textWrapping"/>
      </w:r>
      <w:r w:rsidDel="00000000" w:rsidR="00000000" w:rsidRPr="00000000">
        <w:rPr>
          <w:rtl w:val="0"/>
        </w:rPr>
        <w:t xml:space="preserve"> Symbiosis International University | 2017 – 2020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kldvcw2ry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Tools</w:t>
      </w:r>
      <w:r w:rsidDel="00000000" w:rsidR="00000000" w:rsidRPr="00000000">
        <w:rPr>
          <w:rtl w:val="0"/>
        </w:rPr>
        <w:t xml:space="preserve">: Excel (Advanced), Bloomberg Terminal, Morningstar, Zerodha Coin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Skills</w:t>
      </w:r>
      <w:r w:rsidDel="00000000" w:rsidR="00000000" w:rsidRPr="00000000">
        <w:rPr>
          <w:rtl w:val="0"/>
        </w:rPr>
        <w:t xml:space="preserve">: Financial Planning, Wealth Management, Risk Profiling, Portfolio Optimization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: NISM Mutual Fund Advisor, IRDA Insurance Agent License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b801vbh98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 &amp; Licenses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CFA Level 2 Candidate</w:t>
      </w:r>
      <w:r w:rsidDel="00000000" w:rsidR="00000000" w:rsidRPr="00000000">
        <w:rPr>
          <w:rtl w:val="0"/>
        </w:rPr>
        <w:t xml:space="preserve"> – CFA Institute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Certified Financial Planner (CFP) – Module 1 Completed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NISM Series V-A: Mutual Fund Distributor Certification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u8x1vwghb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Achievements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₹1.2 Cr in client assets with 18% YoY return on long-term equity portfolio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Hosted a workshop on “Personal Finance for Gen-Z” with 200+ attendees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wnayrwm8w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English, Kannada, Hindi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