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2. Explain the purpose of comments in HTML and provide an example of how to use comments in an HTML</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document.</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Ans:</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05">
      <w:pPr>
        <w:spacing w:after="240" w:before="240" w:lineRule="auto"/>
        <w:rPr/>
      </w:pPr>
      <w:r w:rsidDel="00000000" w:rsidR="00000000" w:rsidRPr="00000000">
        <w:rPr>
          <w:rtl w:val="0"/>
        </w:rPr>
        <w:t xml:space="preserve">Comments in HTML are used to add notes or explanations within the code that are not visible to users when the webpage is rendered. They help developers document the code, explain sections, or temporarily disable parts of the code without deleting them. Comments are ignored by browsers during rendering.</w:t>
      </w:r>
    </w:p>
    <w:p w:rsidR="00000000" w:rsidDel="00000000" w:rsidP="00000000" w:rsidRDefault="00000000" w:rsidRPr="00000000" w14:paraId="00000006">
      <w:pPr>
        <w:spacing w:after="240" w:before="240" w:lineRule="auto"/>
        <w:rPr/>
      </w:pPr>
      <w:r w:rsidDel="00000000" w:rsidR="00000000" w:rsidRPr="00000000">
        <w:rPr>
          <w:rtl w:val="0"/>
        </w:rPr>
        <w:t xml:space="preserve"> </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&lt;!-- This is a comment in HTML →</w:t>
      </w:r>
    </w:p>
    <w:p w:rsidR="00000000" w:rsidDel="00000000" w:rsidP="00000000" w:rsidRDefault="00000000" w:rsidRPr="00000000" w14:paraId="00000008">
      <w:pPr>
        <w:spacing w:after="240" w:before="240" w:lineRule="auto"/>
        <w:rPr/>
      </w:pPr>
      <w:r w:rsidDel="00000000" w:rsidR="00000000" w:rsidRPr="00000000">
        <w:rPr>
          <w:rtl w:val="0"/>
        </w:rPr>
        <w:t xml:space="preserve"> </w:t>
      </w:r>
    </w:p>
    <w:p w:rsidR="00000000" w:rsidDel="00000000" w:rsidP="00000000" w:rsidRDefault="00000000" w:rsidRPr="00000000" w14:paraId="00000009">
      <w:pPr>
        <w:spacing w:after="240" w:before="240" w:lineRule="auto"/>
        <w:rPr/>
      </w:pPr>
      <w:r w:rsidDel="00000000" w:rsidR="00000000" w:rsidRPr="00000000">
        <w:rPr>
          <w:rtl w:val="0"/>
        </w:rPr>
        <w:t xml:space="preserve">&lt;p&gt;This paragraph will be displayed on the webpage.&lt;/p&gt;</w:t>
      </w:r>
    </w:p>
    <w:p w:rsidR="00000000" w:rsidDel="00000000" w:rsidP="00000000" w:rsidRDefault="00000000" w:rsidRPr="00000000" w14:paraId="0000000A">
      <w:pPr>
        <w:spacing w:after="240" w:before="240" w:lineRule="auto"/>
        <w:rPr/>
      </w:pPr>
      <w:r w:rsidDel="00000000" w:rsidR="00000000" w:rsidRPr="00000000">
        <w:rPr>
          <w:rtl w:val="0"/>
        </w:rPr>
        <w:t xml:space="preserve"> </w:t>
      </w:r>
    </w:p>
    <w:p w:rsidR="00000000" w:rsidDel="00000000" w:rsidP="00000000" w:rsidRDefault="00000000" w:rsidRPr="00000000" w14:paraId="0000000B">
      <w:pPr>
        <w:spacing w:after="240" w:before="240" w:lineRule="auto"/>
        <w:rPr/>
      </w:pPr>
      <w:r w:rsidDel="00000000" w:rsidR="00000000" w:rsidRPr="00000000">
        <w:rPr>
          <w:rtl w:val="0"/>
        </w:rPr>
        <w:t xml:space="preserve">&lt;!-- &lt;p&gt;This paragraph is commented out and won't be displayed.&lt;/p&gt; --&gt;</w:t>
      </w:r>
    </w:p>
    <w:p w:rsidR="00000000" w:rsidDel="00000000" w:rsidP="00000000" w:rsidRDefault="00000000" w:rsidRPr="00000000" w14:paraId="0000000C">
      <w:pPr>
        <w:spacing w:after="240" w:before="240" w:lineRule="auto"/>
        <w:rPr/>
      </w:pPr>
      <w:r w:rsidDel="00000000" w:rsidR="00000000" w:rsidRPr="00000000">
        <w:rPr>
          <w:rtl w:val="0"/>
        </w:rPr>
        <w:t xml:space="preserve"> </w:t>
      </w:r>
    </w:p>
    <w:p w:rsidR="00000000" w:rsidDel="00000000" w:rsidP="00000000" w:rsidRDefault="00000000" w:rsidRPr="00000000" w14:paraId="0000000D">
      <w:pPr>
        <w:spacing w:after="240" w:before="240" w:lineRule="auto"/>
        <w:rPr/>
      </w:pPr>
      <w:r w:rsidDel="00000000" w:rsidR="00000000" w:rsidRPr="00000000">
        <w:rPr>
          <w:rtl w:val="0"/>
        </w:rPr>
        <w:t xml:space="preserve">In this example, the text within the </w:t>
      </w:r>
      <w:r w:rsidDel="00000000" w:rsidR="00000000" w:rsidRPr="00000000">
        <w:rPr>
          <w:rFonts w:ascii="Roboto Mono" w:cs="Roboto Mono" w:eastAsia="Roboto Mono" w:hAnsi="Roboto Mono"/>
          <w:color w:val="188038"/>
          <w:rtl w:val="0"/>
        </w:rPr>
        <w:t xml:space="preserve">&lt;!-- --&gt;</w:t>
      </w:r>
      <w:r w:rsidDel="00000000" w:rsidR="00000000" w:rsidRPr="00000000">
        <w:rPr>
          <w:rtl w:val="0"/>
        </w:rPr>
        <w:t xml:space="preserve"> tags is a comment.</w:t>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4. Write a short note on Tag and element with an example.</w:t>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Ans:</w:t>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In HTML, a </w:t>
      </w:r>
      <w:r w:rsidDel="00000000" w:rsidR="00000000" w:rsidRPr="00000000">
        <w:rPr>
          <w:b w:val="1"/>
          <w:rtl w:val="0"/>
        </w:rPr>
        <w:t xml:space="preserve">tag</w:t>
      </w:r>
      <w:r w:rsidDel="00000000" w:rsidR="00000000" w:rsidRPr="00000000">
        <w:rPr>
          <w:rtl w:val="0"/>
        </w:rPr>
        <w:t xml:space="preserve"> is a special code used to define the structure and content on a webpage. Tags are written within angle brackets, like </w:t>
      </w:r>
      <w:r w:rsidDel="00000000" w:rsidR="00000000" w:rsidRPr="00000000">
        <w:rPr>
          <w:rFonts w:ascii="Roboto Mono" w:cs="Roboto Mono" w:eastAsia="Roboto Mono" w:hAnsi="Roboto Mono"/>
          <w:color w:val="188038"/>
          <w:rtl w:val="0"/>
        </w:rPr>
        <w:t xml:space="preserve">&lt;h1&gt;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&lt;p&gt;</w:t>
      </w:r>
      <w:r w:rsidDel="00000000" w:rsidR="00000000" w:rsidRPr="00000000">
        <w:rPr>
          <w:rtl w:val="0"/>
        </w:rPr>
        <w:t xml:space="preserve">. Tags usually come in pairs: an opening tag (e.g., </w:t>
      </w:r>
      <w:r w:rsidDel="00000000" w:rsidR="00000000" w:rsidRPr="00000000">
        <w:rPr>
          <w:rFonts w:ascii="Roboto Mono" w:cs="Roboto Mono" w:eastAsia="Roboto Mono" w:hAnsi="Roboto Mono"/>
          <w:color w:val="188038"/>
          <w:rtl w:val="0"/>
        </w:rPr>
        <w:t xml:space="preserve">&lt;h1&gt;</w:t>
      </w:r>
      <w:r w:rsidDel="00000000" w:rsidR="00000000" w:rsidRPr="00000000">
        <w:rPr>
          <w:rtl w:val="0"/>
        </w:rPr>
        <w:t xml:space="preserve">) and a closing tag (e.g., </w:t>
      </w:r>
      <w:r w:rsidDel="00000000" w:rsidR="00000000" w:rsidRPr="00000000">
        <w:rPr>
          <w:rFonts w:ascii="Roboto Mono" w:cs="Roboto Mono" w:eastAsia="Roboto Mono" w:hAnsi="Roboto Mono"/>
          <w:color w:val="188038"/>
          <w:rtl w:val="0"/>
        </w:rPr>
        <w:t xml:space="preserve">&lt;/h1&gt;</w:t>
      </w:r>
      <w:r w:rsidDel="00000000" w:rsidR="00000000" w:rsidRPr="00000000">
        <w:rPr>
          <w:rtl w:val="0"/>
        </w:rPr>
        <w:t xml:space="preserve">), though some tags are self-closing.</w:t>
      </w:r>
    </w:p>
    <w:p w:rsidR="00000000" w:rsidDel="00000000" w:rsidP="00000000" w:rsidRDefault="00000000" w:rsidRPr="00000000" w14:paraId="00000012">
      <w:pPr>
        <w:spacing w:after="240" w:before="240" w:lineRule="auto"/>
        <w:rPr/>
      </w:pPr>
      <w:r w:rsidDel="00000000" w:rsidR="00000000" w:rsidRPr="00000000">
        <w:rPr>
          <w:rtl w:val="0"/>
        </w:rPr>
        <w:t xml:space="preserve">An </w:t>
      </w:r>
      <w:r w:rsidDel="00000000" w:rsidR="00000000" w:rsidRPr="00000000">
        <w:rPr>
          <w:b w:val="1"/>
          <w:rtl w:val="0"/>
        </w:rPr>
        <w:t xml:space="preserve">element</w:t>
      </w:r>
      <w:r w:rsidDel="00000000" w:rsidR="00000000" w:rsidRPr="00000000">
        <w:rPr>
          <w:rtl w:val="0"/>
        </w:rPr>
        <w:t xml:space="preserve"> is the combination of the opening tag, the content it surrounds, and the closing tag. The element is what actually appears and functions on the webpage.</w:t>
      </w:r>
    </w:p>
    <w:p w:rsidR="00000000" w:rsidDel="00000000" w:rsidP="00000000" w:rsidRDefault="00000000" w:rsidRPr="00000000" w14:paraId="000000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&lt;p&gt;This is a paragraph.&lt;/p&gt;</w:t>
      </w:r>
    </w:p>
    <w:p w:rsidR="00000000" w:rsidDel="00000000" w:rsidP="00000000" w:rsidRDefault="00000000" w:rsidRPr="00000000" w14:paraId="00000014">
      <w:pPr>
        <w:spacing w:after="240" w:before="240" w:lineRule="auto"/>
        <w:rPr/>
      </w:pPr>
      <w:r w:rsidDel="00000000" w:rsidR="00000000" w:rsidRPr="00000000">
        <w:rPr>
          <w:rtl w:val="0"/>
        </w:rPr>
        <w:t xml:space="preserve"> </w:t>
      </w:r>
    </w:p>
    <w:p w:rsidR="00000000" w:rsidDel="00000000" w:rsidP="00000000" w:rsidRDefault="00000000" w:rsidRPr="00000000" w14:paraId="00000015">
      <w:pPr>
        <w:spacing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Roboto Mono" w:cs="Roboto Mono" w:eastAsia="Roboto Mono" w:hAnsi="Roboto Mono"/>
          <w:color w:val="188038"/>
          <w:rtl w:val="0"/>
        </w:rPr>
        <w:t xml:space="preserve">&lt;p&gt;</w:t>
      </w:r>
      <w:r w:rsidDel="00000000" w:rsidR="00000000" w:rsidRPr="00000000">
        <w:rPr>
          <w:rtl w:val="0"/>
        </w:rPr>
        <w:t xml:space="preserve"> is the opening tag.</w:t>
      </w:r>
    </w:p>
    <w:p w:rsidR="00000000" w:rsidDel="00000000" w:rsidP="00000000" w:rsidRDefault="00000000" w:rsidRPr="00000000" w14:paraId="00000016">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Roboto Mono" w:cs="Roboto Mono" w:eastAsia="Roboto Mono" w:hAnsi="Roboto Mono"/>
          <w:color w:val="188038"/>
          <w:rtl w:val="0"/>
        </w:rPr>
        <w:t xml:space="preserve">&lt;/p&gt;</w:t>
      </w:r>
      <w:r w:rsidDel="00000000" w:rsidR="00000000" w:rsidRPr="00000000">
        <w:rPr>
          <w:rtl w:val="0"/>
        </w:rPr>
        <w:t xml:space="preserve"> is the closing tag.</w:t>
      </w:r>
    </w:p>
    <w:p w:rsidR="00000000" w:rsidDel="00000000" w:rsidP="00000000" w:rsidRDefault="00000000" w:rsidRPr="00000000" w14:paraId="00000017">
      <w:pPr>
        <w:spacing w:after="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Roboto Mono" w:cs="Roboto Mono" w:eastAsia="Roboto Mono" w:hAnsi="Roboto Mono"/>
          <w:color w:val="188038"/>
          <w:rtl w:val="0"/>
        </w:rPr>
        <w:t xml:space="preserve">&lt;p&gt;This is a paragraph.&lt;/p&gt;</w:t>
      </w:r>
      <w:r w:rsidDel="00000000" w:rsidR="00000000" w:rsidRPr="00000000">
        <w:rPr>
          <w:rtl w:val="0"/>
        </w:rPr>
        <w:t xml:space="preserve"> is the element, which creates a paragraph on the webpage.</w:t>
      </w:r>
    </w:p>
    <w:p w:rsidR="00000000" w:rsidDel="00000000" w:rsidP="00000000" w:rsidRDefault="00000000" w:rsidRPr="00000000" w14:paraId="00000018">
      <w:pPr>
        <w:spacing w:after="240" w:before="240" w:lineRule="auto"/>
        <w:rPr/>
      </w:pPr>
      <w:r w:rsidDel="00000000" w:rsidR="00000000" w:rsidRPr="00000000">
        <w:rPr>
          <w:rtl w:val="0"/>
        </w:rPr>
        <w:t xml:space="preserve">So, the tag is like the instruction, and the element is the result of that instruction on the page.</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5. What is the DOCTYPE Declaration in HTML?</w:t>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1B">
      <w:pPr>
        <w:spacing w:after="240" w:before="240" w:lineRule="auto"/>
        <w:rPr>
          <w:b w:val="1"/>
        </w:rPr>
      </w:pPr>
      <w:r w:rsidDel="00000000" w:rsidR="00000000" w:rsidRPr="00000000">
        <w:rPr>
          <w:b w:val="1"/>
          <w:rtl w:val="0"/>
        </w:rPr>
        <w:t xml:space="preserve">Answer:</w:t>
      </w:r>
    </w:p>
    <w:p w:rsidR="00000000" w:rsidDel="00000000" w:rsidP="00000000" w:rsidRDefault="00000000" w:rsidRPr="00000000" w14:paraId="0000001C">
      <w:pPr>
        <w:spacing w:after="240" w:before="240" w:lineRule="auto"/>
        <w:rPr/>
      </w:pPr>
      <w:r w:rsidDel="00000000" w:rsidR="00000000" w:rsidRPr="00000000">
        <w:rPr>
          <w:rtl w:val="0"/>
        </w:rPr>
        <w:t xml:space="preserve">The DOCTYPE declaration in HTML is a critical instruction placed at the start of an HTML document to indicate the HTML version being used. This declaration helps web browsers render and parse the document correctly. The most commonly used declaration, </w:t>
      </w:r>
      <w:r w:rsidDel="00000000" w:rsidR="00000000" w:rsidRPr="00000000">
        <w:rPr>
          <w:rFonts w:ascii="Roboto Mono" w:cs="Roboto Mono" w:eastAsia="Roboto Mono" w:hAnsi="Roboto Mono"/>
          <w:color w:val="188038"/>
          <w:rtl w:val="0"/>
        </w:rPr>
        <w:t xml:space="preserve">&lt;!DOCTYPE html&gt;</w:t>
      </w:r>
      <w:r w:rsidDel="00000000" w:rsidR="00000000" w:rsidRPr="00000000">
        <w:rPr>
          <w:rtl w:val="0"/>
        </w:rPr>
        <w:t xml:space="preserve"> , signifies that the document adheres to HTML5, the latest version of HTML.</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