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120"/>
      </w:pPr>
      <w:r>
        <w:rPr>
          <w:b/>
          <w:color w:val="1A1A1A"/>
          <w:sz w:val="52"/>
          <w:szCs w:val="52"/>
        </w:rPr>
        <w:t xml:space="preserve">Scorred</w:t>
      </w:r>
    </w:p>
    <w:p>
      <w:pPr>
        <w:pStyle w:val="Subtitle"/>
        <w:spacing w:after="120"/>
      </w:pPr>
      <w:r>
        <w:t xml:space="preserve">Rewards &amp; Badge System — Design Document</w:t>
      </w:r>
    </w:p>
    <w:p/>
    <w:tbl>
      <w:tblPr>
        <w:tblStyle w:val="TableGrid"/>
        <w:tblW w:w="9072" w:type="dxa"/>
      </w:tblPr>
      <w:tblGrid>
        <w:gridCol w:w="4536"/>
        <w:gridCol w:w="4536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Field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p>
            <w:pPr>
              <w:spacing w:before="60" w:after="60"/>
            </w:pPr>
            <w:r>
              <w:t xml:space="preserve">App</w:t>
            </w:r>
          </w:p>
        </w:tc>
        <w:tc>
          <w:p>
            <w:pPr>
              <w:spacing w:before="60" w:after="60"/>
            </w:pPr>
            <w:r>
              <w:t xml:space="preserve">Scorred — The collector community app</w:t>
            </w:r>
          </w:p>
        </w:tc>
      </w:tr>
      <w:tr>
        <w:tc>
          <w:p>
            <w:pPr>
              <w:spacing w:before="60" w:after="60"/>
            </w:pPr>
            <w:r>
              <w:t xml:space="preserve">Document</w:t>
            </w:r>
          </w:p>
        </w:tc>
        <w:tc>
          <w:p>
            <w:pPr>
              <w:spacing w:before="60" w:after="60"/>
            </w:pPr>
            <w:r>
              <w:t xml:space="preserve">Rewards &amp; Badge System</w:t>
            </w:r>
          </w:p>
        </w:tc>
      </w:tr>
      <w:tr>
        <w:tc>
          <w:p>
            <w:pPr>
              <w:spacing w:before="60" w:after="60"/>
            </w:pPr>
            <w:r>
              <w:t xml:space="preserve">Version</w:t>
            </w:r>
          </w:p>
        </w:tc>
        <w:tc>
          <w:p>
            <w:pPr>
              <w:spacing w:before="60" w:after="60"/>
            </w:pPr>
            <w:r>
              <w:t xml:space="preserve">Draft · June 2026</w:t>
            </w:r>
          </w:p>
        </w:tc>
      </w:tr>
      <w:tr>
        <w:tc>
          <w:p>
            <w:pPr>
              <w:spacing w:before="60" w:after="60"/>
            </w:pPr>
            <w:r>
              <w:t xml:space="preserve">Status</w:t>
            </w:r>
          </w:p>
        </w:tc>
        <w:tc>
          <w:p>
            <w:pPr>
              <w:spacing w:before="60" w:after="60"/>
            </w:pPr>
            <w:r>
              <w:t xml:space="preserve">Open for name &amp; value decisions</w:t>
            </w:r>
          </w:p>
        </w:tc>
      </w:tr>
    </w:tbl>
    <w:p/>
    <w:p>
      <w:pPr>
        <w:pStyle w:val="Heading1"/>
        <w:spacing w:after="120"/>
      </w:pPr>
      <w:r>
        <w:t xml:space="preserve">1  How the System Works</w:t>
      </w:r>
    </w:p>
    <w:p>
      <w:r>
        <w:t xml:space="preserve">The rewards system has three distinct badge types, each doing a different job. They are not the same thing — one is permanent and rare, one changes every month, and one is earned gradually over time.</w:t>
      </w:r>
    </w:p>
    <w:p/>
    <w:tbl>
      <w:tblPr>
        <w:tblStyle w:val="TableGrid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#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Badge Type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How earned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Expires?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Shown where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First Start Badges</w:t>
            </w:r>
          </w:p>
        </w:tc>
        <w:tc>
          <w:p>
            <w:pPr>
              <w:spacing w:before="60" w:after="60"/>
            </w:pPr>
            <w:r>
              <w:t xml:space="preserve">Manually assigned to the first 100–200 users who join, early admins, founding community members.</w:t>
            </w:r>
          </w:p>
        </w:tc>
        <w:tc>
          <w:p>
            <w:pPr>
              <w:spacing w:before="60" w:after="60"/>
            </w:pPr>
            <w:r>
              <w:t xml:space="preserve">Never — permanent forever</w:t>
            </w:r>
          </w:p>
        </w:tc>
        <w:tc>
          <w:p>
            <w:pPr>
              <w:spacing w:before="60" w:after="60"/>
            </w:pPr>
            <w:r>
              <w:t xml:space="preserve">Profile header, next to name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Monthly Activity Badges</w:t>
            </w:r>
          </w:p>
        </w:tc>
        <w:tc>
          <w:p>
            <w:pPr>
              <w:spacing w:before="60" w:after="60"/>
            </w:pPr>
            <w:r>
              <w:t xml:space="preserve">Automatically awarded to top performers each month (most posts, comments, shares, etc.)</w:t>
            </w:r>
          </w:p>
        </w:tc>
        <w:tc>
          <w:p>
            <w:pPr>
              <w:spacing w:before="60" w:after="60"/>
            </w:pPr>
            <w:r>
              <w:t xml:space="preserve">Label changes each month. Past ones archived.</w:t>
            </w:r>
          </w:p>
        </w:tc>
        <w:tc>
          <w:p>
            <w:pPr>
              <w:spacing w:before="60" w:after="60"/>
            </w:pPr>
            <w:r>
              <w:t xml:space="preserve">Next to name in feed &amp; profile. Multiple stack with count.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XP Badges</w:t>
            </w:r>
          </w:p>
        </w:tc>
        <w:tc>
          <w:p>
            <w:pPr>
              <w:spacing w:before="60" w:after="60"/>
            </w:pPr>
            <w:r>
              <w:t xml:space="preserve">Earned via XP: (a) Leaderboard badges from weekly/monthly/lifetime rankings, (b) Rank badges from lifetime XP milestones.</w:t>
            </w:r>
          </w:p>
        </w:tc>
        <w:tc>
          <w:p>
            <w:pPr>
              <w:spacing w:before="60" w:after="60"/>
            </w:pPr>
            <w:r>
              <w:t xml:space="preserve">Leaderboard badges permanent once earned. Rank badge updates as you level up.</w:t>
            </w:r>
          </w:p>
        </w:tc>
        <w:tc>
          <w:p>
            <w:pPr>
              <w:spacing w:before="60" w:after="60"/>
            </w:pPr>
            <w:r>
              <w:t xml:space="preserve">Profile header, leaderboard, feed</w:t>
            </w:r>
          </w:p>
        </w:tc>
      </w:tr>
    </w:tbl>
    <w:p>
      <w:pPr>
        <w:pStyle w:val="Normal"/>
        <w:shd w:val="clear" w:color="auto" w:fill="FFF9E6"/>
        <w:spacing w:after="80"/>
      </w:pPr>
      <w:r>
        <w:rPr>
          <w:b/>
          <w:color w:val="92400E"/>
        </w:rPr>
        <w:t xml:space="preserve">Key decision</w:t>
      </w:r>
    </w:p>
    <w:p>
      <w:pPr>
        <w:pStyle w:val="Normal"/>
        <w:shd w:val="clear" w:color="auto" w:fill="FFF9E6"/>
        <w:spacing w:after="80"/>
      </w:pPr>
      <w:r>
        <w:t xml:space="preserve">Monthly Activity badges are the "current label" next to a user's name — they change each month. Leaderboard + Rank badges are permanent and stack over time. These are separate and should look visually different so collectors can tell them apart at a glance.</w:t>
      </w:r>
    </w:p>
    <w:p>
      <w:pPr>
        <w:pStyle w:val="Normal"/>
        <w:spacing w:after="120"/>
      </w:pPr>
    </w:p>
    <w:p>
      <w:pPr>
        <w:pStyle w:val="Heading1"/>
        <w:spacing w:after="120"/>
      </w:pPr>
      <w:r>
        <w:t xml:space="preserve">2  Badge Types — Detailed</w:t>
      </w:r>
    </w:p>
    <w:p>
      <w:pPr>
        <w:pStyle w:val="Heading2"/>
        <w:spacing w:after="120"/>
      </w:pPr>
      <w:r>
        <w:t xml:space="preserve">2.1  First Start Badges (Permanent · Manually assigned)</w:t>
      </w:r>
    </w:p>
    <w:p>
      <w:r>
        <w:t xml:space="preserve">These reward people who believed in the app early. Assigned once — never again issued. They signal status to the wider community: "this person was here from day one."</w:t>
      </w:r>
    </w:p>
    <w:p>
      <w:pPr>
        <w:pStyle w:val="ListBullet"/>
      </w:pPr>
      <w:r>
        <w:t xml:space="preserve">Assigned to: first 100–200 users, founding community admins, early beta testers.</w:t>
      </w:r>
    </w:p>
    <w:p>
      <w:pPr>
        <w:pStyle w:val="ListBullet"/>
      </w:pPr>
      <w:r>
        <w:t xml:space="preserve">No XP required — purely granted by the team.</w:t>
      </w:r>
    </w:p>
    <w:p>
      <w:pPr>
        <w:pStyle w:val="ListBullet"/>
      </w:pPr>
      <w:r>
        <w:t xml:space="preserve">Always visible on profile, even years later.</w:t>
      </w:r>
    </w:p>
    <w:p/>
    <w:p>
      <w:pPr>
        <w:pStyle w:val="Heading2"/>
        <w:spacing w:after="120"/>
      </w:pPr>
      <w:r>
        <w:t xml:space="preserve">2.2  Monthly Activity Badges (Rotating · Auto-awarded)</w:t>
      </w:r>
    </w:p>
    <w:p>
      <w:r>
        <w:t xml:space="preserve">These keep the community competitive month to month. Awarded automatically at the end of each month to top performers in each category. The badge shows as a label next to the user's name — it's the current month's "title". Past months are archived on their profile.</w:t>
      </w:r>
    </w:p>
    <w:p>
      <w:pPr>
        <w:pStyle w:val="ListBullet"/>
      </w:pPr>
      <w:r>
        <w:t xml:space="preserve">Each category has one winner per month (or top 3 if we want more winners).</w:t>
      </w:r>
    </w:p>
    <w:p>
      <w:pPr>
        <w:pStyle w:val="ListBullet"/>
      </w:pPr>
      <w:r>
        <w:t xml:space="preserve">Multiple monthly badges stack — shown as overlapping icons with a count.</w:t>
      </w:r>
    </w:p>
    <w:p>
      <w:pPr>
        <w:pStyle w:val="ListBullet"/>
      </w:pPr>
      <w:r>
        <w:t xml:space="preserve">Categories based on activity type (posting, sharing, commenting, etc.)</w:t>
      </w:r>
    </w:p>
    <w:p/>
    <w:p>
      <w:pPr>
        <w:pStyle w:val="Heading2"/>
        <w:spacing w:after="120"/>
      </w:pPr>
      <w:r>
        <w:t xml:space="preserve">2.3  XP Badges — Leaderboard</w:t>
      </w:r>
    </w:p>
    <w:p>
      <w:r>
        <w:t xml:space="preserve">Awarded at the end of each weekly and monthly XP league cycle. Top 3 get Gold, Silver, Bronze. These are permanent — they stack up on your profile over time and show your history of winning.</w:t>
      </w:r>
    </w:p>
    <w:tbl>
      <w:tblPr>
        <w:tblStyle w:val="TableGrid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Leaderboard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1st place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2nd place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3rd place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Permanent?</w:t>
            </w:r>
          </w:p>
        </w:tc>
      </w:tr>
      <w:tr>
        <w:tc>
          <w:p>
            <w:pPr>
              <w:spacing w:before="60" w:after="60"/>
            </w:pPr>
            <w:r>
              <w:t xml:space="preserve">Weekly</w:t>
            </w:r>
          </w:p>
        </w:tc>
        <w:tc>
          <w:p>
            <w:pPr>
              <w:spacing w:before="60" w:after="60"/>
            </w:pPr>
            <w:r>
              <w:t xml:space="preserve">Gold</w:t>
            </w:r>
          </w:p>
        </w:tc>
        <w:tc>
          <w:p>
            <w:pPr>
              <w:spacing w:before="60" w:after="60"/>
            </w:pPr>
            <w:r>
              <w:t xml:space="preserve">Silver</w:t>
            </w:r>
          </w:p>
        </w:tc>
        <w:tc>
          <w:p>
            <w:pPr>
              <w:spacing w:before="60" w:after="60"/>
            </w:pPr>
            <w:r>
              <w:t xml:space="preserve">Bronze</w:t>
            </w:r>
          </w:p>
        </w:tc>
        <w:tc>
          <w:p>
            <w:pPr>
              <w:spacing w:before="60" w:after="60"/>
            </w:pPr>
            <w:r>
              <w:t xml:space="preserve">Yes — kept forever</w:t>
            </w:r>
          </w:p>
        </w:tc>
      </w:tr>
      <w:tr>
        <w:tc>
          <w:p>
            <w:pPr>
              <w:spacing w:before="60" w:after="60"/>
            </w:pPr>
            <w:r>
              <w:t xml:space="preserve">Monthly</w:t>
            </w:r>
          </w:p>
        </w:tc>
        <w:tc>
          <w:p>
            <w:pPr>
              <w:spacing w:before="60" w:after="60"/>
            </w:pPr>
            <w:r>
              <w:t xml:space="preserve">Gold</w:t>
            </w:r>
          </w:p>
        </w:tc>
        <w:tc>
          <w:p>
            <w:pPr>
              <w:spacing w:before="60" w:after="60"/>
            </w:pPr>
            <w:r>
              <w:t xml:space="preserve">Silver</w:t>
            </w:r>
          </w:p>
        </w:tc>
        <w:tc>
          <w:p>
            <w:pPr>
              <w:spacing w:before="60" w:after="60"/>
            </w:pPr>
            <w:r>
              <w:t xml:space="preserve">Bronze</w:t>
            </w:r>
          </w:p>
        </w:tc>
        <w:tc>
          <w:p>
            <w:pPr>
              <w:spacing w:before="60" w:after="60"/>
            </w:pPr>
            <w:r>
              <w:t xml:space="preserve">Yes — kept forever</w:t>
            </w:r>
          </w:p>
        </w:tc>
      </w:tr>
      <w:tr>
        <w:tc>
          <w:p>
            <w:pPr>
              <w:spacing w:before="60" w:after="60"/>
            </w:pPr>
            <w:r>
              <w:t xml:space="preserve">Lifetime</w:t>
            </w:r>
          </w:p>
        </w:tc>
        <w:tc>
          <w:p>
            <w:pPr>
              <w:spacing w:before="60" w:after="60"/>
            </w:pPr>
            <w:r>
              <w:t xml:space="preserve">Top 3 positions are live and shift as people earn more XP. The badge you hold changes if someone overtakes you.</w:t>
            </w:r>
          </w:p>
        </w:tc>
        <w:tc>
          <w:p>
            <w:pPr>
              <w:spacing w:before="60" w:after="60"/>
            </w:pPr>
            <w:r>
              <w:t xml:space="preserve"/>
            </w:r>
          </w:p>
        </w:tc>
        <w:tc>
          <w:p>
            <w:pPr>
              <w:spacing w:before="60" w:after="60"/>
            </w:pPr>
            <w:r>
              <w:t xml:space="preserve"/>
            </w:r>
          </w:p>
        </w:tc>
        <w:tc>
          <w:p>
            <w:pPr>
              <w:spacing w:before="60" w:after="60"/>
            </w:pPr>
            <w:r>
              <w:t xml:space="preserve">Live / shifting</w:t>
            </w:r>
          </w:p>
        </w:tc>
      </w:tr>
    </w:tbl>
    <w:p/>
    <w:p>
      <w:pPr>
        <w:pStyle w:val="Heading2"/>
        <w:spacing w:after="120"/>
      </w:pPr>
      <w:r>
        <w:t xml:space="preserve">2.4  XP Badges — Rank Badges</w:t>
      </w:r>
    </w:p>
    <w:p>
      <w:r>
        <w:t xml:space="preserve">Users accumulate XP every day through actions. Reaching XP milestones unlocks a permanent rank badge that stays on their profile. There is no end rank — the ladder keeps going so there's always something to chase.</w:t>
      </w:r>
    </w:p>
    <w:p>
      <w:r>
        <w:t xml:space="preserve">See §3 for rank name options. See §6 for XP threshold options.</w:t>
      </w:r>
    </w:p>
    <w:p/>
    <w:p>
      <w:pPr>
        <w:pStyle w:val="Heading1"/>
        <w:spacing w:after="120"/>
      </w:pPr>
      <w:r>
        <w:t xml:space="preserve">3  Rank Name Options — Choose One Set</w:t>
      </w:r>
    </w:p>
    <w:p>
      <w:r>
        <w:t xml:space="preserve">Three directions to choose from. All have no end — the ladder continues beyond what's listed here.</w:t>
      </w:r>
    </w:p>
    <w:p/>
    <w:p>
      <w:pPr>
        <w:pStyle w:val="Heading2"/>
        <w:spacing w:after="120"/>
      </w:pPr>
      <w:r>
        <w:t xml:space="preserve">Option 1 — Collector Journey  ★ Recommended</w:t>
      </w:r>
    </w:p>
    <w:tbl>
      <w:tblPr>
        <w:tblStyle w:val="TableGrid"/>
        <w:tblW w:w="9072" w:type="dxa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Rookie</w:t>
            </w:r>
          </w:p>
        </w:tc>
        <w:tc>
          <w:p>
            <w:pPr>
              <w:spacing w:before="60" w:after="60"/>
            </w:pPr>
            <w:r>
              <w:t xml:space="preserve">0 (everyone starts here)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Hunter</w:t>
            </w:r>
          </w:p>
        </w:tc>
        <w:tc>
          <w:p>
            <w:pPr>
              <w:spacing w:before="60" w:after="60"/>
            </w:pPr>
            <w:r>
              <w:t xml:space="preserve">300 XP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Collector</w:t>
            </w:r>
          </w:p>
        </w:tc>
        <w:tc>
          <w:p>
            <w:pPr>
              <w:spacing w:before="60" w:after="60"/>
            </w:pPr>
            <w:r>
              <w:t xml:space="preserve">1,000 XP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Curator</w:t>
            </w:r>
          </w:p>
        </w:tc>
        <w:tc>
          <w:p>
            <w:pPr>
              <w:spacing w:before="60" w:after="60"/>
            </w:pPr>
            <w:r>
              <w:t xml:space="preserve">3,000 XP</w:t>
            </w:r>
          </w:p>
        </w:tc>
      </w:tr>
      <w:tr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Archivist</w:t>
            </w:r>
          </w:p>
        </w:tc>
        <w:tc>
          <w:p>
            <w:pPr>
              <w:spacing w:before="60" w:after="60"/>
            </w:pPr>
            <w:r>
              <w:t xml:space="preserve">7,500 XP</w:t>
            </w:r>
          </w:p>
        </w:tc>
      </w:tr>
      <w:tr>
        <w:tc>
          <w:p>
            <w:pPr>
              <w:spacing w:before="60" w:after="60"/>
            </w:pPr>
            <w:r>
              <w:t xml:space="preserve">6</w:t>
            </w:r>
          </w:p>
        </w:tc>
        <w:tc>
          <w:p>
            <w:pPr>
              <w:spacing w:before="60" w:after="60"/>
            </w:pPr>
            <w:r>
              <w:t xml:space="preserve">Legend</w:t>
            </w:r>
          </w:p>
        </w:tc>
        <w:tc>
          <w:p>
            <w:pPr>
              <w:spacing w:before="60" w:after="60"/>
            </w:pPr>
            <w:r>
              <w:t xml:space="preserve">15,000 XP</w:t>
            </w:r>
          </w:p>
        </w:tc>
      </w:tr>
      <w:tr>
        <w:tc>
          <w:p>
            <w:pPr>
              <w:spacing w:before="60" w:after="60"/>
            </w:pPr>
            <w:r>
              <w:t xml:space="preserve">7</w:t>
            </w:r>
          </w:p>
        </w:tc>
        <w:tc>
          <w:p>
            <w:pPr>
              <w:spacing w:before="60" w:after="60"/>
            </w:pPr>
            <w:r>
              <w:t xml:space="preserve">Icon</w:t>
            </w:r>
          </w:p>
        </w:tc>
        <w:tc>
          <w:p>
            <w:pPr>
              <w:spacing w:before="60" w:after="60"/>
            </w:pPr>
            <w:r>
              <w:t xml:space="preserve">30,000 XP</w:t>
            </w:r>
          </w:p>
        </w:tc>
      </w:tr>
      <w:tr>
        <w:tc>
          <w:p>
            <w:pPr>
              <w:spacing w:before="60" w:after="60"/>
            </w:pPr>
            <w:r>
              <w:t xml:space="preserve">8+</w:t>
            </w:r>
          </w:p>
        </w:tc>
        <w:tc>
          <w:p>
            <w:pPr>
              <w:spacing w:before="60" w:after="60"/>
            </w:pPr>
            <w:r>
              <w:t xml:space="preserve">Continues…</w:t>
            </w:r>
          </w:p>
        </w:tc>
        <w:tc>
          <w:p>
            <w:pPr>
              <w:spacing w:before="60" w:after="60"/>
            </w:pPr>
            <w:r>
              <w:t xml:space="preserve">+20,000 XP per rank — no ceiling</w:t>
            </w:r>
          </w:p>
        </w:tc>
      </w:tr>
    </w:tbl>
    <w:p>
      <w:pPr>
        <w:pStyle w:val="Normal"/>
        <w:shd w:val="clear" w:color="auto" w:fill="DBEAFE"/>
        <w:spacing w:after="80"/>
      </w:pPr>
      <w:r>
        <w:rPr>
          <w:b/>
          <w:color w:val="1E40AF"/>
        </w:rPr>
        <w:t xml:space="preserve">Why this is recommended</w:t>
      </w:r>
    </w:p>
    <w:p>
      <w:pPr>
        <w:pStyle w:val="Normal"/>
        <w:shd w:val="clear" w:color="auto" w:fill="DBEAFE"/>
        <w:spacing w:after="80"/>
      </w:pPr>
      <w:r>
        <w:t xml:space="preserve">Option 1 tells a story — you start as a Rookie, become a Hunter, grow into a Collector, then Curator, Archivist, and eventually Legend and Icon. The words feel earned and escalate naturally.</w:t>
      </w:r>
    </w:p>
    <w:p>
      <w:pPr>
        <w:pStyle w:val="Normal"/>
        <w:spacing w:after="120"/>
      </w:pPr>
    </w:p>
    <w:p>
      <w:pPr>
        <w:pStyle w:val="Heading2"/>
        <w:spacing w:after="120"/>
      </w:pPr>
      <w:r>
        <w:t xml:space="preserve">Option 2 — Collector Slang</w:t>
      </w:r>
    </w:p>
    <w:tbl>
      <w:tblPr>
        <w:tblStyle w:val="TableGrid"/>
        <w:tblW w:w="9072" w:type="dxa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Loose</w:t>
            </w:r>
          </w:p>
        </w:tc>
        <w:tc>
          <w:p>
            <w:pPr>
              <w:spacing w:before="60" w:after="60"/>
            </w:pPr>
            <w:r>
              <w:t xml:space="preserve">0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In Box</w:t>
            </w:r>
          </w:p>
        </w:tc>
        <w:tc>
          <w:p>
            <w:pPr>
              <w:spacing w:before="60" w:after="60"/>
            </w:pPr>
            <w:r>
              <w:t xml:space="preserve">300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Mint</w:t>
            </w:r>
          </w:p>
        </w:tc>
        <w:tc>
          <w:p>
            <w:pPr>
              <w:spacing w:before="60" w:after="60"/>
            </w:pPr>
            <w:r>
              <w:t xml:space="preserve">1,000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MISB</w:t>
            </w:r>
          </w:p>
        </w:tc>
        <w:tc>
          <w:p>
            <w:pPr>
              <w:spacing w:before="60" w:after="60"/>
            </w:pPr>
            <w:r>
              <w:t xml:space="preserve">3,000</w:t>
            </w:r>
          </w:p>
        </w:tc>
      </w:tr>
      <w:tr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Grail</w:t>
            </w:r>
          </w:p>
        </w:tc>
        <w:tc>
          <w:p>
            <w:pPr>
              <w:spacing w:before="60" w:after="60"/>
            </w:pPr>
            <w:r>
              <w:t xml:space="preserve">7,500</w:t>
            </w:r>
          </w:p>
        </w:tc>
      </w:tr>
      <w:tr>
        <w:tc>
          <w:p>
            <w:pPr>
              <w:spacing w:before="60" w:after="60"/>
            </w:pPr>
            <w:r>
              <w:t xml:space="preserve">6</w:t>
            </w:r>
          </w:p>
        </w:tc>
        <w:tc>
          <w:p>
            <w:pPr>
              <w:spacing w:before="60" w:after="60"/>
            </w:pPr>
            <w:r>
              <w:t xml:space="preserve">Holy Grail</w:t>
            </w:r>
          </w:p>
        </w:tc>
        <w:tc>
          <w:p>
            <w:pPr>
              <w:spacing w:before="60" w:after="60"/>
            </w:pPr>
            <w:r>
              <w:t xml:space="preserve">15,000</w:t>
            </w:r>
          </w:p>
        </w:tc>
      </w:tr>
      <w:tr>
        <w:tc>
          <w:p>
            <w:pPr>
              <w:spacing w:before="60" w:after="60"/>
            </w:pPr>
            <w:r>
              <w:t xml:space="preserve">7</w:t>
            </w:r>
          </w:p>
        </w:tc>
        <w:tc>
          <w:p>
            <w:pPr>
              <w:spacing w:before="60" w:after="60"/>
            </w:pPr>
            <w:r>
              <w:t xml:space="preserve">Legendary</w:t>
            </w:r>
          </w:p>
        </w:tc>
        <w:tc>
          <w:p>
            <w:pPr>
              <w:spacing w:before="60" w:after="60"/>
            </w:pPr>
            <w:r>
              <w:t xml:space="preserve">30,000</w:t>
            </w:r>
          </w:p>
        </w:tc>
      </w:tr>
      <w:tr>
        <w:tc>
          <w:p>
            <w:pPr>
              <w:spacing w:before="60" w:after="60"/>
            </w:pPr>
            <w:r>
              <w:t xml:space="preserve">8+</w:t>
            </w:r>
          </w:p>
        </w:tc>
        <w:tc>
          <w:p>
            <w:pPr>
              <w:spacing w:before="60" w:after="60"/>
            </w:pPr>
            <w:r>
              <w:t xml:space="preserve">Continues…</w:t>
            </w:r>
          </w:p>
        </w:tc>
        <w:tc>
          <w:p>
            <w:pPr>
              <w:spacing w:before="60" w:after="60"/>
            </w:pPr>
            <w:r>
              <w:t xml:space="preserve">no ceiling</w:t>
            </w:r>
          </w:p>
        </w:tc>
      </w:tr>
    </w:tbl>
    <w:p>
      <w:r>
        <w:t xml:space="preserve">Clever but "Loose" as a starting rank might confuse new users unfamiliar with collector terminology.</w:t>
      </w:r>
    </w:p>
    <w:p>
      <w:pPr>
        <w:pStyle w:val="Heading2"/>
        <w:spacing w:after="120"/>
      </w:pPr>
      <w:r>
        <w:t xml:space="preserve">Option 3 — Simple &amp; Clean</w:t>
      </w:r>
    </w:p>
    <w:tbl>
      <w:tblPr>
        <w:tblStyle w:val="TableGrid"/>
        <w:tblW w:w="9072" w:type="dxa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</w:tr>
      <w:tr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Newbie</w:t>
            </w:r>
          </w:p>
        </w:tc>
        <w:tc>
          <w:p>
            <w:pPr>
              <w:spacing w:before="60" w:after="60"/>
            </w:pPr>
            <w:r>
              <w:t xml:space="preserve">0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Fan</w:t>
            </w:r>
          </w:p>
        </w:tc>
        <w:tc>
          <w:p>
            <w:pPr>
              <w:spacing w:before="60" w:after="60"/>
            </w:pPr>
            <w:r>
              <w:t xml:space="preserve">300</w:t>
            </w:r>
          </w:p>
        </w:tc>
      </w:tr>
      <w:tr>
        <w:tc>
          <w:p>
            <w:pPr>
              <w:spacing w:before="60" w:after="60"/>
            </w:pPr>
            <w:r>
              <w:t xml:space="preserve">3</w:t>
            </w:r>
          </w:p>
        </w:tc>
        <w:tc>
          <w:p>
            <w:pPr>
              <w:spacing w:before="60" w:after="60"/>
            </w:pPr>
            <w:r>
              <w:t xml:space="preserve">Collector</w:t>
            </w:r>
          </w:p>
        </w:tc>
        <w:tc>
          <w:p>
            <w:pPr>
              <w:spacing w:before="60" w:after="60"/>
            </w:pPr>
            <w:r>
              <w:t xml:space="preserve">1,000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Pro</w:t>
            </w:r>
          </w:p>
        </w:tc>
        <w:tc>
          <w:p>
            <w:pPr>
              <w:spacing w:before="60" w:after="60"/>
            </w:pPr>
            <w:r>
              <w:t xml:space="preserve">3,000</w:t>
            </w:r>
          </w:p>
        </w:tc>
      </w:tr>
      <w:tr>
        <w:tc>
          <w:p>
            <w:pPr>
              <w:spacing w:before="60" w:after="60"/>
            </w:pPr>
            <w:r>
              <w:t xml:space="preserve">5</w:t>
            </w:r>
          </w:p>
        </w:tc>
        <w:tc>
          <w:p>
            <w:pPr>
              <w:spacing w:before="60" w:after="60"/>
            </w:pPr>
            <w:r>
              <w:t xml:space="preserve">Expert</w:t>
            </w:r>
          </w:p>
        </w:tc>
        <w:tc>
          <w:p>
            <w:pPr>
              <w:spacing w:before="60" w:after="60"/>
            </w:pPr>
            <w:r>
              <w:t xml:space="preserve">7,500</w:t>
            </w:r>
          </w:p>
        </w:tc>
      </w:tr>
      <w:tr>
        <w:tc>
          <w:p>
            <w:pPr>
              <w:spacing w:before="60" w:after="60"/>
            </w:pPr>
            <w:r>
              <w:t xml:space="preserve">6</w:t>
            </w:r>
          </w:p>
        </w:tc>
        <w:tc>
          <w:p>
            <w:pPr>
              <w:spacing w:before="60" w:after="60"/>
            </w:pPr>
            <w:r>
              <w:t xml:space="preserve">Legend</w:t>
            </w:r>
          </w:p>
        </w:tc>
        <w:tc>
          <w:p>
            <w:pPr>
              <w:spacing w:before="60" w:after="60"/>
            </w:pPr>
            <w:r>
              <w:t xml:space="preserve">15,000</w:t>
            </w:r>
          </w:p>
        </w:tc>
      </w:tr>
      <w:tr>
        <w:tc>
          <w:p>
            <w:pPr>
              <w:spacing w:before="60" w:after="60"/>
            </w:pPr>
            <w:r>
              <w:t xml:space="preserve">7</w:t>
            </w:r>
          </w:p>
        </w:tc>
        <w:tc>
          <w:p>
            <w:pPr>
              <w:spacing w:before="60" w:after="60"/>
            </w:pPr>
            <w:r>
              <w:t xml:space="preserve">G.O.A.T</w:t>
            </w:r>
          </w:p>
        </w:tc>
        <w:tc>
          <w:p>
            <w:pPr>
              <w:spacing w:before="60" w:after="60"/>
            </w:pPr>
            <w:r>
              <w:t xml:space="preserve">30,000</w:t>
            </w:r>
          </w:p>
        </w:tc>
      </w:tr>
      <w:tr>
        <w:tc>
          <w:p>
            <w:pPr>
              <w:spacing w:before="60" w:after="60"/>
            </w:pPr>
            <w:r>
              <w:t xml:space="preserve">8+</w:t>
            </w:r>
          </w:p>
        </w:tc>
        <w:tc>
          <w:p>
            <w:pPr>
              <w:spacing w:before="60" w:after="60"/>
            </w:pPr>
            <w:r>
              <w:t xml:space="preserve">Continues…</w:t>
            </w:r>
          </w:p>
        </w:tc>
        <w:tc>
          <w:p>
            <w:pPr>
              <w:spacing w:before="60" w:after="60"/>
            </w:pPr>
            <w:r>
              <w:t xml:space="preserve">no ceiling</w:t>
            </w:r>
          </w:p>
        </w:tc>
      </w:tr>
    </w:tbl>
    <w:p>
      <w:r>
        <w:t xml:space="preserve">Safest and most universally understood. Least memorable but zero risk of confusion.</w:t>
      </w:r>
    </w:p>
    <w:p/>
    <w:p>
      <w:pPr>
        <w:pStyle w:val="Heading1"/>
        <w:spacing w:after="120"/>
      </w:pPr>
      <w:r>
        <w:t xml:space="preserve">4  Badge Name Options</w:t>
      </w:r>
    </w:p>
    <w:p>
      <w:pPr>
        <w:pStyle w:val="Heading2"/>
        <w:spacing w:after="120"/>
      </w:pPr>
      <w:r>
        <w:t xml:space="preserve">4.1  First Start Badges</w:t>
      </w:r>
    </w:p>
    <w:tbl>
      <w:tblPr>
        <w:tblStyle w:val="TableGrid"/>
        <w:tblW w:w="9072" w:type="dxa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Tier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C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Who gets it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Founder tier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Founding Member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Charter Collector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Original Scorer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First 10–20 people. Team, admins, inner circle.</w:t>
            </w:r>
          </w:p>
        </w:tc>
      </w:tr>
      <w:tr>
        <w:tc>
          <w:p>
            <w:pPr>
              <w:spacing w:before="60" w:after="60"/>
            </w:pPr>
            <w:r>
              <w:t xml:space="preserve">Early access</w:t>
            </w:r>
          </w:p>
        </w:tc>
        <w:tc>
          <w:p>
            <w:pPr>
              <w:spacing w:before="60" w:after="60"/>
            </w:pPr>
            <w:r>
              <w:t xml:space="preserve">OG Collector</w:t>
            </w:r>
          </w:p>
        </w:tc>
        <w:tc>
          <w:p>
            <w:pPr>
              <w:spacing w:before="60" w:after="60"/>
            </w:pPr>
            <w:r>
              <w:t xml:space="preserve">Early Believer</w:t>
            </w:r>
          </w:p>
        </w:tc>
        <w:tc>
          <w:p>
            <w:pPr>
              <w:spacing w:before="60" w:after="60"/>
            </w:pPr>
            <w:r>
              <w:t xml:space="preserve">Day One</w:t>
            </w:r>
          </w:p>
        </w:tc>
        <w:tc>
          <w:p>
            <w:pPr>
              <w:spacing w:before="60" w:after="60"/>
            </w:pPr>
            <w:r>
              <w:t xml:space="preserve">First 50–100 users who signed up.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Pioneer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Pioneer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Trailblazer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First Wave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First 100–200 users broadly.</w:t>
            </w:r>
          </w:p>
        </w:tc>
      </w:tr>
    </w:tbl>
    <w:p>
      <w:pPr>
        <w:pStyle w:val="Heading2"/>
        <w:spacing w:after="120"/>
      </w:pPr>
      <w:r>
        <w:t xml:space="preserve">4.2  Monthly Activity Badges</w:t>
      </w:r>
    </w:p>
    <w:tbl>
      <w:tblPr>
        <w:tblStyle w:val="TableGrid"/>
        <w:tblW w:w="9072" w:type="dxa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C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Most photo posts / showcases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Top Showcaser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Shelf Star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Photo King</w:t>
            </w:r>
          </w:p>
        </w:tc>
      </w:tr>
      <w:tr>
        <w:tc>
          <w:p>
            <w:pPr>
              <w:spacing w:before="60" w:after="60"/>
            </w:pPr>
            <w:r>
              <w:t xml:space="preserve">Most comments</w:t>
            </w:r>
          </w:p>
        </w:tc>
        <w:tc>
          <w:p>
            <w:pPr>
              <w:spacing w:before="60" w:after="60"/>
            </w:pPr>
            <w:r>
              <w:t xml:space="preserve">Comment King</w:t>
            </w:r>
          </w:p>
        </w:tc>
        <w:tc>
          <w:p>
            <w:pPr>
              <w:spacing w:before="60" w:after="60"/>
            </w:pPr>
            <w:r>
              <w:t xml:space="preserve">Most Vocal</w:t>
            </w:r>
          </w:p>
        </w:tc>
        <w:tc>
          <w:p>
            <w:pPr>
              <w:spacing w:before="60" w:after="60"/>
            </w:pPr>
            <w:r>
              <w:t xml:space="preserve">Big Mouth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Most shares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Share Master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Hype Machine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Top Spreader</w:t>
            </w:r>
          </w:p>
        </w:tc>
      </w:tr>
      <w:tr>
        <w:tc>
          <w:p>
            <w:pPr>
              <w:spacing w:before="60" w:after="60"/>
            </w:pPr>
            <w:r>
              <w:t xml:space="preserve">Overall top all-rounder</w:t>
            </w:r>
          </w:p>
        </w:tc>
        <w:tc>
          <w:p>
            <w:pPr>
              <w:spacing w:before="60" w:after="60"/>
            </w:pPr>
            <w:r>
              <w:t xml:space="preserve">Top Contributor</w:t>
            </w:r>
          </w:p>
        </w:tc>
        <w:tc>
          <w:p>
            <w:pPr>
              <w:spacing w:before="60" w:after="60"/>
            </w:pPr>
            <w:r>
              <w:t xml:space="preserve">MVP</w:t>
            </w:r>
          </w:p>
        </w:tc>
        <w:tc>
          <w:p>
            <w:pPr>
              <w:spacing w:before="60" w:after="60"/>
            </w:pPr>
            <w:r>
              <w:t xml:space="preserve">Most Active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Most deals / trades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Deal Maker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Top Trader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Trade King</w:t>
            </w:r>
          </w:p>
        </w:tc>
      </w:tr>
      <w:tr>
        <w:tc>
          <w:p>
            <w:pPr>
              <w:spacing w:before="60" w:after="60"/>
            </w:pPr>
            <w:r>
              <w:t xml:space="preserve">Most items added</w:t>
            </w:r>
          </w:p>
        </w:tc>
        <w:tc>
          <w:p>
            <w:pPr>
              <w:spacing w:before="60" w:after="60"/>
            </w:pPr>
            <w:r>
              <w:t xml:space="preserve">Haul King</w:t>
            </w:r>
          </w:p>
        </w:tc>
        <w:tc>
          <w:p>
            <w:pPr>
              <w:spacing w:before="60" w:after="60"/>
            </w:pPr>
            <w:r>
              <w:t xml:space="preserve">Big Haul</w:t>
            </w:r>
          </w:p>
        </w:tc>
        <w:tc>
          <w:p>
            <w:pPr>
              <w:spacing w:before="60" w:after="60"/>
            </w:pPr>
            <w:r>
              <w:t xml:space="preserve">Top Shelf</w:t>
            </w:r>
          </w:p>
        </w:tc>
      </w:tr>
    </w:tbl>
    <w:p>
      <w:pPr>
        <w:pStyle w:val="Normal"/>
        <w:shd w:val="clear" w:color="auto" w:fill="FFF9E6"/>
        <w:spacing w:after="80"/>
      </w:pPr>
      <w:r>
        <w:rPr>
          <w:b/>
          <w:color w:val="92400E"/>
        </w:rPr>
        <w:t xml:space="preserve">Suggestion</w:t>
      </w:r>
    </w:p>
    <w:p>
      <w:pPr>
        <w:pStyle w:val="Normal"/>
        <w:shd w:val="clear" w:color="auto" w:fill="FFF9E6"/>
        <w:spacing w:after="80"/>
      </w:pPr>
      <w:r>
        <w:t xml:space="preserve">Start with just 3–4 monthly badges at launch (Top Showcaser, Comment King, Top Contributor, Deal Maker). Don't overwhelm. Add more categories as the app grows.</w:t>
      </w:r>
    </w:p>
    <w:p>
      <w:pPr>
        <w:pStyle w:val="Normal"/>
        <w:spacing w:after="120"/>
      </w:pPr>
    </w:p>
    <w:p>
      <w:pPr>
        <w:pStyle w:val="Heading2"/>
        <w:spacing w:after="120"/>
      </w:pPr>
      <w:r>
        <w:t xml:space="preserve">4.3  Leaderboard Badge Names</w:t>
      </w:r>
    </w:p>
    <w:tbl>
      <w:tblPr>
        <w:tblStyle w:val="TableGrid"/>
        <w:tblW w:w="9072" w:type="dxa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Position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A — Standard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Option B — Collector Slang</w:t>
            </w:r>
          </w:p>
        </w:tc>
      </w:tr>
      <w:tr>
        <w:tc>
          <w:p>
            <w:pPr>
              <w:spacing w:before="60" w:after="60"/>
            </w:pPr>
            <w:r>
              <w:t xml:space="preserve">1st place</w:t>
            </w:r>
          </w:p>
        </w:tc>
        <w:tc>
          <w:p>
            <w:pPr>
              <w:spacing w:before="60" w:after="60"/>
            </w:pPr>
            <w:r>
              <w:t xml:space="preserve">Gold</w:t>
            </w:r>
          </w:p>
        </w:tc>
        <w:tc>
          <w:p>
            <w:pPr>
              <w:spacing w:before="60" w:after="60"/>
            </w:pPr>
            <w:r>
              <w:t xml:space="preserve">Grail</w:t>
            </w:r>
          </w:p>
        </w:tc>
      </w:tr>
      <w:tr>
        <w:tc>
          <w:p>
            <w:pPr>
              <w:spacing w:before="60" w:after="60"/>
            </w:pPr>
            <w:r>
              <w:t xml:space="preserve">2nd place</w:t>
            </w:r>
          </w:p>
        </w:tc>
        <w:tc>
          <w:p>
            <w:pPr>
              <w:spacing w:before="60" w:after="60"/>
            </w:pPr>
            <w:r>
              <w:t xml:space="preserve">Silver</w:t>
            </w:r>
          </w:p>
        </w:tc>
        <w:tc>
          <w:p>
            <w:pPr>
              <w:spacing w:before="60" w:after="60"/>
            </w:pPr>
            <w:r>
              <w:t xml:space="preserve">Chase</w:t>
            </w:r>
          </w:p>
        </w:tc>
      </w:tr>
      <w:tr>
        <w:tc>
          <w:p>
            <w:pPr>
              <w:spacing w:before="60" w:after="60"/>
            </w:pPr>
            <w:r>
              <w:t xml:space="preserve">3rd place</w:t>
            </w:r>
          </w:p>
        </w:tc>
        <w:tc>
          <w:p>
            <w:pPr>
              <w:spacing w:before="60" w:after="60"/>
            </w:pPr>
            <w:r>
              <w:t xml:space="preserve">Bronze</w:t>
            </w:r>
          </w:p>
        </w:tc>
        <w:tc>
          <w:p>
            <w:pPr>
              <w:spacing w:before="60" w:after="60"/>
            </w:pPr>
            <w:r>
              <w:t xml:space="preserve">Scored</w:t>
            </w:r>
          </w:p>
        </w:tc>
      </w:tr>
    </w:tbl>
    <w:p>
      <w:pPr>
        <w:pStyle w:val="Normal"/>
        <w:shd w:val="clear" w:color="auto" w:fill="DBEAFE"/>
        <w:spacing w:after="80"/>
      </w:pPr>
      <w:r>
        <w:rPr>
          <w:b/>
          <w:color w:val="1E40AF"/>
        </w:rPr>
        <w:t xml:space="preserve">Designer's pick</w:t>
      </w:r>
    </w:p>
    <w:p>
      <w:pPr>
        <w:pStyle w:val="Normal"/>
        <w:shd w:val="clear" w:color="auto" w:fill="DBEAFE"/>
        <w:spacing w:after="80"/>
      </w:pPr>
      <w:r>
        <w:t xml:space="preserve">Option B (Grail / Chase / Scored) is more on-brand for Scorred — the names mean something to collectors. "Scored" as the 3rd place badge ties back to the app name itself. Gold/Silver/Bronze works if you want something universally understood.</w:t>
      </w:r>
    </w:p>
    <w:p>
      <w:pPr>
        <w:pStyle w:val="Normal"/>
        <w:spacing w:after="120"/>
      </w:pPr>
    </w:p>
    <w:p/>
    <w:p>
      <w:pPr>
        <w:pStyle w:val="Heading1"/>
        <w:spacing w:after="120"/>
      </w:pPr>
      <w:r>
        <w:t xml:space="preserve">5  XP Points System  (all values are tweakable)</w:t>
      </w:r>
    </w:p>
    <w:p>
      <w:r>
        <w:t xml:space="preserve">Recommended starting point. High-quality actions (verified item, deal) are worth more than passive actions (like, check-in). Daily limits prevent gaming.</w:t>
      </w:r>
    </w:p>
    <w:tbl>
      <w:tblPr>
        <w:tblStyle w:val="TableGrid"/>
        <w:tblW w:w="9072" w:type="dxa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Daily limit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Why this value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Complete your profile (all fields)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100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Once ever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Big reward for full setup — gets users invested early.</w:t>
            </w:r>
          </w:p>
        </w:tc>
      </w:tr>
      <w:tr>
        <w:tc>
          <w:p>
            <w:pPr>
              <w:spacing w:before="60" w:after="60"/>
            </w:pPr>
            <w:r>
              <w:t xml:space="preserve">Refer a friend (friend signs up)</w:t>
            </w:r>
          </w:p>
        </w:tc>
        <w:tc>
          <w:p>
            <w:pPr>
              <w:spacing w:before="60" w:after="60"/>
            </w:pPr>
            <w:r>
              <w:t xml:space="preserve">150 XP</w:t>
            </w:r>
          </w:p>
        </w:tc>
        <w:tc>
          <w:p>
            <w:pPr>
              <w:spacing w:before="60" w:after="60"/>
            </w:pPr>
            <w:r>
              <w:t xml:space="preserve">No limit</w:t>
            </w:r>
          </w:p>
        </w:tc>
        <w:tc>
          <w:p>
            <w:pPr>
              <w:spacing w:before="60" w:after="60"/>
            </w:pPr>
            <w:r>
              <w:t xml:space="preserve">Highest reward — growth action. Tweak up if referrals are slow.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Add a verified item to collection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25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5 / day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Core collector action — higher than posting.</w:t>
            </w:r>
          </w:p>
        </w:tc>
      </w:tr>
      <w:tr>
        <w:tc>
          <w:p>
            <w:pPr>
              <w:spacing w:before="60" w:after="60"/>
            </w:pPr>
            <w:r>
              <w:t xml:space="preserve">Complete a deal / trade</w:t>
            </w:r>
          </w:p>
        </w:tc>
        <w:tc>
          <w:p>
            <w:pPr>
              <w:spacing w:before="60" w:after="60"/>
            </w:pPr>
            <w:r>
              <w:t xml:space="preserve">75 XP</w:t>
            </w:r>
          </w:p>
        </w:tc>
        <w:tc>
          <w:p>
            <w:pPr>
              <w:spacing w:before="60" w:after="60"/>
            </w:pPr>
            <w:r>
              <w:t xml:space="preserve">No limit</w:t>
            </w:r>
          </w:p>
        </w:tc>
        <w:tc>
          <w:p>
            <w:pPr>
              <w:spacing w:before="60" w:after="60"/>
            </w:pPr>
            <w:r>
              <w:t xml:space="preserve">Highest per-action reward after referral — drives marketplace.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Post a showcase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15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3 / day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Limited to stop spam posting for XP.</w:t>
            </w:r>
          </w:p>
        </w:tc>
      </w:tr>
      <w:tr>
        <w:tc>
          <w:p>
            <w:pPr>
              <w:spacing w:before="60" w:after="60"/>
            </w:pPr>
            <w:r>
              <w:t xml:space="preserve">Write a review</w:t>
            </w:r>
          </w:p>
        </w:tc>
        <w:tc>
          <w:p>
            <w:pPr>
              <w:spacing w:before="60" w:after="60"/>
            </w:pPr>
            <w:r>
              <w:t xml:space="preserve">15 XP</w:t>
            </w:r>
          </w:p>
        </w:tc>
        <w:tc>
          <w:p>
            <w:pPr>
              <w:spacing w:before="60" w:after="60"/>
            </w:pPr>
            <w:r>
              <w:t xml:space="preserve">3 / day</w:t>
            </w:r>
          </w:p>
        </w:tc>
        <w:tc>
          <w:p>
            <w:pPr>
              <w:spacing w:before="60" w:after="60"/>
            </w:pPr>
            <w:r>
              <w:t xml:space="preserve">Quality content — same as showcase.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Vouch for a collector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10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5 / day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Builds trust network. Limited so it stays meaningful.</w:t>
            </w:r>
          </w:p>
        </w:tc>
      </w:tr>
      <w:tr>
        <w:tc>
          <w:p>
            <w:pPr>
              <w:spacing w:before="60" w:after="60"/>
            </w:pPr>
            <w:r>
              <w:t xml:space="preserve">RSVP to an event</w:t>
            </w:r>
          </w:p>
        </w:tc>
        <w:tc>
          <w:p>
            <w:pPr>
              <w:spacing w:before="60" w:after="60"/>
            </w:pPr>
            <w:r>
              <w:t xml:space="preserve">10 XP</w:t>
            </w:r>
          </w:p>
        </w:tc>
        <w:tc>
          <w:p>
            <w:pPr>
              <w:spacing w:before="60" w:after="60"/>
            </w:pPr>
            <w:r>
              <w:t xml:space="preserve">3 / day</w:t>
            </w:r>
          </w:p>
        </w:tc>
        <w:tc>
          <w:p>
            <w:pPr>
              <w:spacing w:before="60" w:after="60"/>
            </w:pPr>
            <w:r>
              <w:t xml:space="preserve">Encourages event participation.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Comment on a post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5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10 / day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Social engagement. Limited daily to prevent farming.</w:t>
            </w:r>
          </w:p>
        </w:tc>
      </w:tr>
      <w:tr>
        <w:tc>
          <w:p>
            <w:pPr>
              <w:spacing w:before="60" w:after="60"/>
            </w:pPr>
            <w:r>
              <w:t xml:space="preserve">Daily check-in</w:t>
            </w:r>
          </w:p>
        </w:tc>
        <w:tc>
          <w:p>
            <w:pPr>
              <w:spacing w:before="60" w:after="60"/>
            </w:pPr>
            <w:r>
              <w:t xml:space="preserve">5 XP</w:t>
            </w:r>
          </w:p>
        </w:tc>
        <w:tc>
          <w:p>
            <w:pPr>
              <w:spacing w:before="60" w:after="60"/>
            </w:pPr>
            <w:r>
              <w:t xml:space="preserve">1 / day</w:t>
            </w:r>
          </w:p>
        </w:tc>
        <w:tc>
          <w:p>
            <w:pPr>
              <w:spacing w:before="60" w:after="60"/>
            </w:pPr>
            <w:r>
              <w:t xml:space="preserve">Habit formation — just open the app once a day.</w:t>
            </w:r>
          </w:p>
        </w:tc>
      </w:tr>
      <w:tr>
        <w:tc>
          <w:p>
            <w:pPr>
              <w:spacing w:before="60" w:after="60"/>
            </w:pPr>
            <w:r>
              <w:t xml:space="preserve">Like a post</w:t>
            </w:r>
          </w:p>
        </w:tc>
        <w:tc>
          <w:p>
            <w:pPr>
              <w:spacing w:before="60" w:after="60"/>
            </w:pPr>
            <w:r>
              <w:t xml:space="preserve">1 XP</w:t>
            </w:r>
          </w:p>
        </w:tc>
        <w:tc>
          <w:p>
            <w:pPr>
              <w:spacing w:before="60" w:after="60"/>
            </w:pPr>
            <w:r>
              <w:t xml:space="preserve">50 / day</w:t>
            </w:r>
          </w:p>
        </w:tc>
        <w:tc>
          <w:p>
            <w:pPr>
              <w:spacing w:before="60" w:after="60"/>
            </w:pPr>
            <w:r>
              <w:t xml:space="preserve">Passive action — tiny reward.</w:t>
            </w:r>
          </w:p>
        </w:tc>
      </w:tr>
    </w:tbl>
    <w:p>
      <w:pPr>
        <w:pStyle w:val="Normal"/>
        <w:shd w:val="clear" w:color="auto" w:fill="FFF9E6"/>
        <w:spacing w:after="80"/>
      </w:pPr>
      <w:r>
        <w:rPr>
          <w:b/>
          <w:color w:val="92400E"/>
        </w:rPr>
        <w:t xml:space="preserve">Tweak guide</w:t>
      </w:r>
    </w:p>
    <w:p>
      <w:pPr>
        <w:pStyle w:val="Normal"/>
        <w:shd w:val="clear" w:color="auto" w:fill="FFF9E6"/>
        <w:spacing w:after="80"/>
      </w:pPr>
      <w:r>
        <w:t xml:space="preserve">If users are not adding items → raise "Add verified item" to 40 XP.   If the marketplace is quiet → raise "Complete a deal" to 100 XP.   If daily actives are low → raise "Daily check-in" to 10 XP.   If spam posting happens → lower daily post limit to 2, or reduce post XP to 8.</w:t>
      </w:r>
    </w:p>
    <w:p>
      <w:pPr>
        <w:pStyle w:val="Normal"/>
        <w:spacing w:after="120"/>
      </w:pPr>
    </w:p>
    <w:p/>
    <w:p>
      <w:pPr>
        <w:pStyle w:val="Heading1"/>
        <w:spacing w:after="120"/>
      </w:pPr>
      <w:r>
        <w:t xml:space="preserve">6  Rank XP Thresholds  (all values are tweakable)</w:t>
      </w:r>
    </w:p>
    <w:p>
      <w:r>
        <w:t xml:space="preserve">Calibrated so an active daily user reaches Rank 3 in roughly 1–2 months, and Rank 5 takes about 8–10 months of consistent activity.</w:t>
      </w:r>
    </w:p>
    <w:tbl>
      <w:tblPr>
        <w:tblStyle w:val="TableGrid"/>
        <w:tblW w:w="9072" w:type="dxa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Name (Option 1)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 needed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Approx. time for active user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Rookie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0 XP (start)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Everyone starts here</w:t>
            </w:r>
          </w:p>
        </w:tc>
      </w:tr>
      <w:tr>
        <w:tc>
          <w:p>
            <w:pPr>
              <w:spacing w:before="60" w:after="60"/>
            </w:pPr>
            <w:r>
              <w:t xml:space="preserve">2</w:t>
            </w:r>
          </w:p>
        </w:tc>
        <w:tc>
          <w:p>
            <w:pPr>
              <w:spacing w:before="60" w:after="60"/>
            </w:pPr>
            <w:r>
              <w:t xml:space="preserve">Hunter</w:t>
            </w:r>
          </w:p>
        </w:tc>
        <w:tc>
          <w:p>
            <w:pPr>
              <w:spacing w:before="60" w:after="60"/>
            </w:pPr>
            <w:r>
              <w:t xml:space="preserve">300 XP</w:t>
            </w:r>
          </w:p>
        </w:tc>
        <w:tc>
          <w:p>
            <w:pPr>
              <w:spacing w:before="60" w:after="60"/>
            </w:pPr>
            <w:r>
              <w:t xml:space="preserve">~1–2 weeks of daily activity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3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Collector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1,000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~1–2 months</w:t>
            </w:r>
          </w:p>
        </w:tc>
      </w:tr>
      <w:tr>
        <w:tc>
          <w:p>
            <w:pPr>
              <w:spacing w:before="60" w:after="60"/>
            </w:pPr>
            <w:r>
              <w:t xml:space="preserve">4</w:t>
            </w:r>
          </w:p>
        </w:tc>
        <w:tc>
          <w:p>
            <w:pPr>
              <w:spacing w:before="60" w:after="60"/>
            </w:pPr>
            <w:r>
              <w:t xml:space="preserve">Curator</w:t>
            </w:r>
          </w:p>
        </w:tc>
        <w:tc>
          <w:p>
            <w:pPr>
              <w:spacing w:before="60" w:after="60"/>
            </w:pPr>
            <w:r>
              <w:t xml:space="preserve">3,000 XP</w:t>
            </w:r>
          </w:p>
        </w:tc>
        <w:tc>
          <w:p>
            <w:pPr>
              <w:spacing w:before="60" w:after="60"/>
            </w:pPr>
            <w:r>
              <w:t xml:space="preserve">~3–4 months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5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Archivist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7,500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~8–10 months</w:t>
            </w:r>
          </w:p>
        </w:tc>
      </w:tr>
      <w:tr>
        <w:tc>
          <w:p>
            <w:pPr>
              <w:spacing w:before="60" w:after="60"/>
            </w:pPr>
            <w:r>
              <w:t xml:space="preserve">6</w:t>
            </w:r>
          </w:p>
        </w:tc>
        <w:tc>
          <w:p>
            <w:pPr>
              <w:spacing w:before="60" w:after="60"/>
            </w:pPr>
            <w:r>
              <w:t xml:space="preserve">Legend</w:t>
            </w:r>
          </w:p>
        </w:tc>
        <w:tc>
          <w:p>
            <w:pPr>
              <w:spacing w:before="60" w:after="60"/>
            </w:pPr>
            <w:r>
              <w:t xml:space="preserve">15,000 XP</w:t>
            </w:r>
          </w:p>
        </w:tc>
        <w:tc>
          <w:p>
            <w:pPr>
              <w:spacing w:before="60" w:after="60"/>
            </w:pPr>
            <w:r>
              <w:t xml:space="preserve">~1.5–2 years</w:t>
            </w:r>
          </w:p>
        </w:tc>
      </w:tr>
      <w:tr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7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Icon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30,000 XP</w:t>
            </w:r>
          </w:p>
        </w:tc>
        <w:tc>
          <w:tcPr>
            <w:shd w:val="clear" w:color="auto" w:fill="FFFBEB"/>
          </w:tcPr>
          <w:p>
            <w:pPr>
              <w:spacing w:before="60" w:after="60"/>
            </w:pPr>
            <w:r>
              <w:t xml:space="preserve">~3+ years</w:t>
            </w:r>
          </w:p>
        </w:tc>
      </w:tr>
      <w:tr>
        <w:tc>
          <w:p>
            <w:pPr>
              <w:spacing w:before="60" w:after="60"/>
            </w:pPr>
            <w:r>
              <w:t xml:space="preserve">8+</w:t>
            </w:r>
          </w:p>
        </w:tc>
        <w:tc>
          <w:p>
            <w:pPr>
              <w:spacing w:before="60" w:after="60"/>
            </w:pPr>
            <w:r>
              <w:t xml:space="preserve">Continues…</w:t>
            </w:r>
          </w:p>
        </w:tc>
        <w:tc>
          <w:p>
            <w:pPr>
              <w:spacing w:before="60" w:after="60"/>
            </w:pPr>
            <w:r>
              <w:t xml:space="preserve">+20,000 per rank</w:t>
            </w:r>
          </w:p>
        </w:tc>
        <w:tc>
          <w:p>
            <w:pPr>
              <w:spacing w:before="60" w:after="60"/>
            </w:pPr>
            <w:r>
              <w:t xml:space="preserve">No ceiling — always something to chase</w:t>
            </w:r>
          </w:p>
        </w:tc>
      </w:tr>
    </w:tbl>
    <w:p>
      <w:pPr>
        <w:pStyle w:val="Normal"/>
        <w:shd w:val="clear" w:color="auto" w:fill="FFF9E6"/>
        <w:spacing w:after="80"/>
      </w:pPr>
      <w:r>
        <w:rPr>
          <w:b/>
          <w:color w:val="92400E"/>
        </w:rPr>
        <w:t xml:space="preserve">If progression feels wrong</w:t>
      </w:r>
    </w:p>
    <w:p>
      <w:pPr>
        <w:pStyle w:val="Normal"/>
        <w:shd w:val="clear" w:color="auto" w:fill="FFF9E6"/>
        <w:spacing w:after="80"/>
      </w:pPr>
      <w:r>
        <w:t xml:space="preserve">Too slow (users feel stuck) → halve all XP thresholds, or increase XP per action in §5.   Too fast (everyone hits Legend in a month) → double thresholds from Rank 4 onward.   Good target: top 5% of users should be at Rank 5 or above at any given time.</w:t>
      </w:r>
    </w:p>
    <w:p>
      <w:pPr>
        <w:pStyle w:val="Normal"/>
        <w:spacing w:after="120"/>
      </w:pPr>
    </w:p>
    <w:p>
      <w:pPr>
        <w:pStyle w:val="Heading2"/>
        <w:spacing w:after="120"/>
      </w:pPr>
      <w:r>
        <w:t xml:space="preserve">Typical active user — XP per day</w:t>
      </w:r>
    </w:p>
    <w:tbl>
      <w:tblPr>
        <w:tblStyle w:val="TableGrid"/>
        <w:tblW w:w="9072" w:type="dxa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Times/day</w:t>
            </w:r>
          </w:p>
        </w:tc>
        <w:tc>
          <w:tcPr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sz w:val="18"/>
              </w:rPr>
              <w:t>XP earned</w:t>
            </w:r>
          </w:p>
        </w:tc>
      </w:tr>
      <w:tr>
        <w:tc>
          <w:p>
            <w:pPr>
              <w:spacing w:before="60" w:after="60"/>
            </w:pPr>
            <w:r>
              <w:t xml:space="preserve">Daily check-in</w:t>
            </w:r>
          </w:p>
        </w:tc>
        <w:tc>
          <w:p>
            <w:pPr>
              <w:spacing w:before="60" w:after="60"/>
            </w:pPr>
            <w:r>
              <w:t xml:space="preserve">1</w:t>
            </w:r>
          </w:p>
        </w:tc>
        <w:tc>
          <w:p>
            <w:pPr>
              <w:spacing w:before="60" w:after="60"/>
            </w:pPr>
            <w:r>
              <w:t xml:space="preserve">5 XP</w:t>
            </w:r>
          </w:p>
        </w:tc>
      </w:tr>
      <w:tr>
        <w:tc>
          <w:p>
            <w:pPr>
              <w:spacing w:before="60" w:after="60"/>
            </w:pPr>
            <w:r>
              <w:t xml:space="preserve">Post a showcase</w:t>
            </w:r>
          </w:p>
        </w:tc>
        <w:tc>
          <w:p>
            <w:pPr>
              <w:spacing w:before="60" w:after="60"/>
            </w:pPr>
            <w:r>
              <w:t xml:space="preserve">1–2</w:t>
            </w:r>
          </w:p>
        </w:tc>
        <w:tc>
          <w:p>
            <w:pPr>
              <w:spacing w:before="60" w:after="60"/>
            </w:pPr>
            <w:r>
              <w:t xml:space="preserve">15–30 XP</w:t>
            </w:r>
          </w:p>
        </w:tc>
      </w:tr>
      <w:tr>
        <w:tc>
          <w:p>
            <w:pPr>
              <w:spacing w:before="60" w:after="60"/>
            </w:pPr>
            <w:r>
              <w:t xml:space="preserve">Comment</w:t>
            </w:r>
          </w:p>
        </w:tc>
        <w:tc>
          <w:p>
            <w:pPr>
              <w:spacing w:before="60" w:after="60"/>
            </w:pPr>
            <w:r>
              <w:t xml:space="preserve">3–5</w:t>
            </w:r>
          </w:p>
        </w:tc>
        <w:tc>
          <w:p>
            <w:pPr>
              <w:spacing w:before="60" w:after="60"/>
            </w:pPr>
            <w:r>
              <w:t xml:space="preserve">15–25 XP</w:t>
            </w:r>
          </w:p>
        </w:tc>
      </w:tr>
      <w:tr>
        <w:tc>
          <w:p>
            <w:pPr>
              <w:spacing w:before="60" w:after="60"/>
            </w:pPr>
            <w:r>
              <w:t xml:space="preserve">Like posts</w:t>
            </w:r>
          </w:p>
        </w:tc>
        <w:tc>
          <w:p>
            <w:pPr>
              <w:spacing w:before="60" w:after="60"/>
            </w:pPr>
            <w:r>
              <w:t xml:space="preserve">10–15</w:t>
            </w:r>
          </w:p>
        </w:tc>
        <w:tc>
          <w:p>
            <w:pPr>
              <w:spacing w:before="60" w:after="60"/>
            </w:pPr>
            <w:r>
              <w:t xml:space="preserve">10–15 XP</w:t>
            </w:r>
          </w:p>
        </w:tc>
      </w:tr>
      <w:tr>
        <w:tc>
          <w:p>
            <w:pPr>
              <w:spacing w:before="60" w:after="60"/>
            </w:pPr>
            <w:r>
              <w:t xml:space="preserve">Add item (some days)</w:t>
            </w:r>
          </w:p>
        </w:tc>
        <w:tc>
          <w:p>
            <w:pPr>
              <w:spacing w:before="60" w:after="60"/>
            </w:pPr>
            <w:r>
              <w:t xml:space="preserve">0–1</w:t>
            </w:r>
          </w:p>
        </w:tc>
        <w:tc>
          <w:p>
            <w:pPr>
              <w:spacing w:before="60" w:after="60"/>
            </w:pPr>
            <w:r>
              <w:t xml:space="preserve">0–25 XP</w:t>
            </w:r>
          </w:p>
        </w:tc>
      </w:tr>
      <w:tr>
        <w:tc>
          <w:p>
            <w:pPr>
              <w:spacing w:before="60" w:after="60"/>
            </w:pPr>
            <w:r>
              <w:t xml:space="preserve">Typical daily total</w:t>
            </w:r>
          </w:p>
        </w:tc>
        <w:tc>
          <w:p>
            <w:pPr>
              <w:spacing w:before="60" w:after="60"/>
            </w:pPr>
            <w:r>
              <w:t xml:space="preserve">—</w:t>
            </w:r>
          </w:p>
        </w:tc>
        <w:tc>
          <w:p>
            <w:pPr>
              <w:spacing w:before="60" w:after="60"/>
            </w:pPr>
            <w:r>
              <w:t xml:space="preserve">45–100 XP / day</w:t>
            </w:r>
          </w:p>
        </w:tc>
      </w:tr>
    </w:tbl>
    <w:p>
      <w:r>
        <w:t xml:space="preserve">At 60 XP/day average: Rank 2 in ~5 days · Rank 3 in ~17 days · Rank 4 in ~50 days · Rank 5 in ~4 months.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</w:docDefaults>
  <w:style w:type="paragraph" w:styleId="Normal">
    <w:name w:val="Normal"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pPr>
      <w:spacing w:before="240" w:after="80"/>
    </w:pPr>
    <w:rPr>
      <w:rFonts w:ascii="Calibri" w:hAnsi="Calibri"/>
      <w:b/>
      <w:sz w:val="52"/>
      <w:color w:val="1A1A1A"/>
    </w:rPr>
  </w:style>
  <w:style w:type="paragraph" w:styleId="Subtitle">
    <w:name w:val="Subtitle"/>
    <w:pPr>
      <w:spacing w:before="0" w:after="360"/>
    </w:pPr>
    <w:rPr>
      <w:rFonts w:ascii="Calibri" w:hAnsi="Calibri"/>
      <w:sz w:val="26"/>
      <w:color w:val="666666"/>
    </w:rPr>
  </w:style>
  <w:style w:type="paragraph" w:styleId="Heading1">
    <w:name w:val="heading 1"/>
    <w:pPr>
      <w:spacing w:before="440" w:after="100"/>
      <w:pBdr>
        <w:bottom w:val="single" w:sz="4" w:space="4" w:color="E2E8F0"/>
      </w:pBdr>
    </w:pPr>
    <w:rPr>
      <w:rFonts w:ascii="Calibri" w:hAnsi="Calibri"/>
      <w:b/>
      <w:sz w:val="34"/>
      <w:color w:val="1A1A1A"/>
    </w:rPr>
  </w:style>
  <w:style w:type="paragraph" w:styleId="Heading2">
    <w:name w:val="heading 2"/>
    <w:pPr>
      <w:spacing w:before="320" w:after="80"/>
    </w:pPr>
    <w:rPr>
      <w:rFonts w:ascii="Calibri" w:hAnsi="Calibri"/>
      <w:b/>
      <w:sz w:val="26"/>
      <w:color w:val="1A1A1A"/>
    </w:rPr>
  </w:style>
  <w:style w:type="paragraph" w:styleId="ListBullet">
    <w:name w:val="List Bullet"/>
    <w:pPr>
      <w:spacing w:after="60"/>
      <w:ind w:left="360" w:hanging="360"/>
      <w:numPr>
        <w:ilvl w:val="0"/>
        <w:numId w:val="1"/>
      </w:numPr>
    </w:pPr>
    <w:rPr>
      <w:rFonts w:ascii="Calibri" w:hAnsi="Calibri"/>
      <w:sz w:val="22"/>
    </w:rPr>
  </w:style>
  <w:style w:type="table" w:styleId="TableGrid">
    <w:name w:val="Table Grid"/>
    <w:tblPr>
      <w:tblBorders>
        <w:top w:val="single" w:sz="4" w:color="E2E8F0"/>
        <w:left w:val="single" w:sz="4" w:color="E2E8F0"/>
        <w:bottom w:val="single" w:sz="4" w:color="E2E8F0"/>
        <w:right w:val="single" w:sz="4" w:color="E2E8F0"/>
        <w:insideH w:val="single" w:sz="4" w:color="E2E8F0"/>
        <w:insideV w:val="single" w:sz="4" w:color="E2E8F0"/>
      </w:tblBorders>
    </w:tblPr>
    <w:rPr>
      <w:rFonts w:ascii="Calibri" w:hAnsi="Calibr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Scorred — Rewards &amp; Badge System</dc:title>
  <dc:creator>Scorred Product Team</dc:creator>
</cp:coreProperties>
</file>