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E588" w14:textId="77777777" w:rsidR="003D0A74" w:rsidRDefault="003D0A74" w:rsidP="003D0A74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11111"/>
          <w:spacing w:val="-12"/>
          <w:kern w:val="36"/>
          <w:sz w:val="56"/>
          <w:szCs w:val="56"/>
          <w:lang w:eastAsia="en-IN"/>
        </w:rPr>
      </w:pPr>
      <w:r w:rsidRPr="003D0A74">
        <w:rPr>
          <w:rFonts w:eastAsia="Times New Roman" w:cstheme="minorHAnsi"/>
          <w:b/>
          <w:bCs/>
          <w:color w:val="111111"/>
          <w:spacing w:val="-12"/>
          <w:kern w:val="36"/>
          <w:sz w:val="56"/>
          <w:szCs w:val="56"/>
          <w:lang w:eastAsia="en-IN"/>
        </w:rPr>
        <w:t xml:space="preserve">             </w:t>
      </w:r>
    </w:p>
    <w:p w14:paraId="57D9D9B7" w14:textId="77777777" w:rsidR="003D0A74" w:rsidRDefault="003D0A74" w:rsidP="003D0A74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11111"/>
          <w:spacing w:val="-12"/>
          <w:kern w:val="36"/>
          <w:sz w:val="56"/>
          <w:szCs w:val="56"/>
          <w:lang w:eastAsia="en-IN"/>
        </w:rPr>
      </w:pPr>
    </w:p>
    <w:p w14:paraId="72596F90" w14:textId="08600500" w:rsidR="003D0A74" w:rsidRPr="003D0A74" w:rsidRDefault="003D0A74" w:rsidP="003D0A74">
      <w:pPr>
        <w:shd w:val="clear" w:color="auto" w:fill="FFFFFF"/>
        <w:spacing w:after="240" w:line="240" w:lineRule="auto"/>
        <w:jc w:val="center"/>
        <w:outlineLvl w:val="0"/>
        <w:rPr>
          <w:rFonts w:eastAsia="Times New Roman" w:cstheme="minorHAnsi"/>
          <w:b/>
          <w:bCs/>
          <w:color w:val="111111"/>
          <w:spacing w:val="-12"/>
          <w:kern w:val="36"/>
          <w:sz w:val="56"/>
          <w:szCs w:val="56"/>
          <w:lang w:eastAsia="en-IN"/>
        </w:rPr>
      </w:pPr>
      <w:r w:rsidRPr="003D0A74">
        <w:rPr>
          <w:rFonts w:eastAsia="Times New Roman" w:cstheme="minorHAnsi"/>
          <w:b/>
          <w:bCs/>
          <w:color w:val="111111"/>
          <w:spacing w:val="-12"/>
          <w:kern w:val="36"/>
          <w:sz w:val="56"/>
          <w:szCs w:val="56"/>
          <w:lang w:eastAsia="en-IN"/>
        </w:rPr>
        <w:t>SFCC-One Page Preferences</w:t>
      </w:r>
    </w:p>
    <w:p w14:paraId="32353C6D" w14:textId="54607188" w:rsidR="00424E63" w:rsidRDefault="00424E63">
      <w:pPr>
        <w:rPr>
          <w:noProof/>
        </w:rPr>
      </w:pPr>
    </w:p>
    <w:p w14:paraId="12F053A3" w14:textId="628C7BA6" w:rsidR="003D0A74" w:rsidRDefault="003D0A74">
      <w:pPr>
        <w:rPr>
          <w:noProof/>
        </w:rPr>
      </w:pPr>
    </w:p>
    <w:p w14:paraId="0D1A791A" w14:textId="77777777" w:rsidR="005B1B3A" w:rsidRDefault="005B1B3A">
      <w:pPr>
        <w:rPr>
          <w:noProof/>
        </w:rPr>
      </w:pPr>
    </w:p>
    <w:p w14:paraId="61A9771B" w14:textId="3D4B2272" w:rsidR="003D0A74" w:rsidRDefault="003D0A74" w:rsidP="003D0A74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F6E7822" wp14:editId="1C036301">
            <wp:extent cx="2755900" cy="1339850"/>
            <wp:effectExtent l="0" t="0" r="6350" b="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EE0" w14:textId="5D5FAA96" w:rsidR="003D0A74" w:rsidRDefault="003D0A74" w:rsidP="003D0A74">
      <w:pPr>
        <w:jc w:val="right"/>
        <w:rPr>
          <w:noProof/>
        </w:rPr>
      </w:pPr>
    </w:p>
    <w:p w14:paraId="3A2013B6" w14:textId="7BA0F113" w:rsidR="003D0A74" w:rsidRDefault="003D0A74" w:rsidP="003D0A74">
      <w:pPr>
        <w:jc w:val="right"/>
        <w:rPr>
          <w:noProof/>
        </w:rPr>
      </w:pPr>
    </w:p>
    <w:p w14:paraId="684D5C70" w14:textId="7AE01C4F" w:rsidR="003D0A74" w:rsidRDefault="003D0A74" w:rsidP="003D0A74">
      <w:pPr>
        <w:jc w:val="right"/>
        <w:rPr>
          <w:noProof/>
        </w:rPr>
      </w:pPr>
    </w:p>
    <w:p w14:paraId="02AB0AEC" w14:textId="76CEBBE6" w:rsidR="003D0A74" w:rsidRDefault="003D0A74" w:rsidP="003D0A74">
      <w:pPr>
        <w:jc w:val="right"/>
        <w:rPr>
          <w:noProof/>
        </w:rPr>
      </w:pPr>
    </w:p>
    <w:p w14:paraId="740B6149" w14:textId="531B73C8" w:rsidR="003D0A74" w:rsidRDefault="003D0A74" w:rsidP="003D0A74">
      <w:pPr>
        <w:jc w:val="right"/>
        <w:rPr>
          <w:noProof/>
        </w:rPr>
      </w:pPr>
    </w:p>
    <w:p w14:paraId="5F359C91" w14:textId="26C44982" w:rsidR="003D0A74" w:rsidRDefault="003D0A74" w:rsidP="003D0A74">
      <w:pPr>
        <w:jc w:val="right"/>
        <w:rPr>
          <w:noProof/>
        </w:rPr>
      </w:pPr>
    </w:p>
    <w:p w14:paraId="5344CA1B" w14:textId="110A4B66" w:rsidR="003D0A74" w:rsidRDefault="003D0A74" w:rsidP="003D0A74">
      <w:pPr>
        <w:jc w:val="right"/>
        <w:rPr>
          <w:noProof/>
        </w:rPr>
      </w:pPr>
    </w:p>
    <w:p w14:paraId="52FB3682" w14:textId="0A670ABF" w:rsidR="003D0A74" w:rsidRDefault="003D0A74" w:rsidP="003D0A74">
      <w:pPr>
        <w:jc w:val="right"/>
        <w:rPr>
          <w:noProof/>
        </w:rPr>
      </w:pPr>
    </w:p>
    <w:p w14:paraId="2E13FBFB" w14:textId="4FB6A7AC" w:rsidR="003D0A74" w:rsidRDefault="003D0A74" w:rsidP="003D0A74">
      <w:pPr>
        <w:jc w:val="right"/>
        <w:rPr>
          <w:noProof/>
        </w:rPr>
      </w:pPr>
    </w:p>
    <w:p w14:paraId="2D4B4302" w14:textId="3B566F2E" w:rsidR="003D0A74" w:rsidRDefault="003D0A74" w:rsidP="003D0A74">
      <w:pPr>
        <w:jc w:val="right"/>
        <w:rPr>
          <w:noProof/>
        </w:rPr>
      </w:pPr>
    </w:p>
    <w:p w14:paraId="7DF40E2D" w14:textId="77777777" w:rsidR="003D0A74" w:rsidRDefault="003D0A74" w:rsidP="003D0A74">
      <w:pPr>
        <w:jc w:val="right"/>
        <w:rPr>
          <w:noProof/>
        </w:rPr>
      </w:pPr>
    </w:p>
    <w:p w14:paraId="01A66DC2" w14:textId="77777777" w:rsidR="005B1B3A" w:rsidRDefault="005B1B3A" w:rsidP="003D0A74">
      <w:pPr>
        <w:jc w:val="right"/>
        <w:rPr>
          <w:b/>
          <w:bCs/>
          <w:sz w:val="28"/>
          <w:szCs w:val="28"/>
        </w:rPr>
      </w:pPr>
    </w:p>
    <w:p w14:paraId="2B58B5F3" w14:textId="77777777" w:rsidR="005B1B3A" w:rsidRDefault="005B1B3A" w:rsidP="003D0A74">
      <w:pPr>
        <w:jc w:val="right"/>
        <w:rPr>
          <w:b/>
          <w:bCs/>
          <w:sz w:val="28"/>
          <w:szCs w:val="28"/>
        </w:rPr>
      </w:pPr>
    </w:p>
    <w:p w14:paraId="5D86FF5F" w14:textId="77777777" w:rsidR="005B1B3A" w:rsidRDefault="005B1B3A" w:rsidP="003D0A74">
      <w:pPr>
        <w:jc w:val="right"/>
        <w:rPr>
          <w:b/>
          <w:bCs/>
          <w:sz w:val="28"/>
          <w:szCs w:val="28"/>
        </w:rPr>
      </w:pPr>
    </w:p>
    <w:p w14:paraId="44DE4934" w14:textId="05490665" w:rsidR="003D0A74" w:rsidRPr="003D0A74" w:rsidRDefault="003D0A74" w:rsidP="003D0A74">
      <w:pPr>
        <w:jc w:val="right"/>
        <w:rPr>
          <w:noProof/>
        </w:rPr>
      </w:pPr>
      <w:r>
        <w:rPr>
          <w:b/>
          <w:bCs/>
          <w:sz w:val="28"/>
          <w:szCs w:val="28"/>
        </w:rPr>
        <w:t xml:space="preserve">PRESENTED BY: </w:t>
      </w:r>
      <w:r>
        <w:rPr>
          <w:b/>
          <w:bCs/>
          <w:sz w:val="28"/>
          <w:szCs w:val="28"/>
        </w:rPr>
        <w:t>SANDEEP CHAUDHARY</w:t>
      </w:r>
    </w:p>
    <w:p w14:paraId="5A2442AB" w14:textId="16D0C5B8" w:rsidR="003D0A74" w:rsidRDefault="003D0A74">
      <w:pPr>
        <w:rPr>
          <w:noProof/>
        </w:rPr>
      </w:pPr>
    </w:p>
    <w:p w14:paraId="6C93316B" w14:textId="35F38C81" w:rsidR="003D0A74" w:rsidRDefault="003D0A74" w:rsidP="003D0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7B782651" w14:textId="4113AACD" w:rsidR="003D0A74" w:rsidRPr="00670636" w:rsidRDefault="003D0A74">
      <w:pPr>
        <w:rPr>
          <w:sz w:val="24"/>
          <w:szCs w:val="24"/>
        </w:rPr>
      </w:pPr>
      <w:r w:rsidRPr="00670636">
        <w:rPr>
          <w:sz w:val="24"/>
          <w:szCs w:val="24"/>
        </w:rPr>
        <w:t xml:space="preserve">It is used to build a one page view of the </w:t>
      </w:r>
      <w:r w:rsidR="000205DC" w:rsidRPr="00670636">
        <w:rPr>
          <w:sz w:val="24"/>
          <w:szCs w:val="24"/>
        </w:rPr>
        <w:t>site’s</w:t>
      </w:r>
      <w:r w:rsidRPr="00670636">
        <w:rPr>
          <w:sz w:val="24"/>
          <w:szCs w:val="24"/>
        </w:rPr>
        <w:t xml:space="preserve"> preferences within a SFCC instance.</w:t>
      </w:r>
      <w:r w:rsidR="000205DC" w:rsidRPr="00670636">
        <w:rPr>
          <w:sz w:val="24"/>
          <w:szCs w:val="24"/>
        </w:rPr>
        <w:t xml:space="preserve"> In this we show the custom preference with name, id, </w:t>
      </w:r>
      <w:r w:rsidR="005B1B3A" w:rsidRPr="00670636">
        <w:rPr>
          <w:sz w:val="24"/>
          <w:szCs w:val="24"/>
        </w:rPr>
        <w:t>value,</w:t>
      </w:r>
      <w:r w:rsidR="000205DC" w:rsidRPr="00670636">
        <w:rPr>
          <w:sz w:val="24"/>
          <w:szCs w:val="24"/>
        </w:rPr>
        <w:t xml:space="preserve"> and its group id.</w:t>
      </w:r>
    </w:p>
    <w:p w14:paraId="2A8C5690" w14:textId="64E18EDA" w:rsidR="006E48E5" w:rsidRDefault="006E48E5">
      <w:pPr>
        <w:rPr>
          <w:sz w:val="28"/>
          <w:szCs w:val="28"/>
        </w:rPr>
      </w:pPr>
    </w:p>
    <w:p w14:paraId="3C323868" w14:textId="53E969F1" w:rsidR="006E48E5" w:rsidRDefault="006E48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09A890" wp14:editId="18280F8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8010" w14:textId="77777777" w:rsidR="006E48E5" w:rsidRDefault="006E48E5" w:rsidP="006E48E5">
      <w:pPr>
        <w:pStyle w:val="Heading2"/>
        <w:shd w:val="clear" w:color="auto" w:fill="FFFFFF"/>
        <w:spacing w:before="120" w:after="240"/>
        <w:rPr>
          <w:rFonts w:ascii="Source Sans Pro" w:hAnsi="Source Sans Pro"/>
          <w:color w:val="111111"/>
          <w:spacing w:val="-5"/>
        </w:rPr>
      </w:pPr>
    </w:p>
    <w:p w14:paraId="527310CF" w14:textId="77777777" w:rsidR="006E48E5" w:rsidRDefault="006E48E5" w:rsidP="006E48E5">
      <w:pPr>
        <w:pStyle w:val="Heading2"/>
        <w:shd w:val="clear" w:color="auto" w:fill="FFFFFF"/>
        <w:spacing w:before="120" w:after="240"/>
        <w:rPr>
          <w:rFonts w:ascii="Source Sans Pro" w:hAnsi="Source Sans Pro"/>
          <w:color w:val="111111"/>
          <w:spacing w:val="-5"/>
        </w:rPr>
      </w:pPr>
    </w:p>
    <w:p w14:paraId="278B2D3C" w14:textId="77777777" w:rsidR="006E48E5" w:rsidRDefault="006E48E5" w:rsidP="006E48E5">
      <w:pPr>
        <w:pStyle w:val="Heading2"/>
        <w:shd w:val="clear" w:color="auto" w:fill="FFFFFF"/>
        <w:spacing w:before="120" w:after="240"/>
        <w:rPr>
          <w:rFonts w:asciiTheme="minorHAnsi" w:hAnsiTheme="minorHAnsi" w:cstheme="minorHAnsi"/>
          <w:b/>
          <w:bCs/>
          <w:color w:val="111111"/>
          <w:spacing w:val="-5"/>
          <w:sz w:val="28"/>
          <w:szCs w:val="28"/>
        </w:rPr>
      </w:pPr>
      <w:r w:rsidRPr="006E48E5">
        <w:rPr>
          <w:rFonts w:asciiTheme="minorHAnsi" w:hAnsiTheme="minorHAnsi" w:cstheme="minorHAnsi"/>
          <w:b/>
          <w:bCs/>
          <w:color w:val="111111"/>
          <w:spacing w:val="-5"/>
          <w:sz w:val="28"/>
          <w:szCs w:val="28"/>
        </w:rPr>
        <w:t>Prerequisites</w:t>
      </w:r>
    </w:p>
    <w:p w14:paraId="61DD3C01" w14:textId="2B35C521" w:rsidR="003D0A74" w:rsidRDefault="006E48E5" w:rsidP="006E48E5">
      <w:pPr>
        <w:pStyle w:val="Heading2"/>
        <w:shd w:val="clear" w:color="auto" w:fill="FFFFFF"/>
        <w:spacing w:before="120" w:after="24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6E48E5">
        <w:rPr>
          <w:rFonts w:asciiTheme="minorHAnsi" w:hAnsiTheme="minorHAnsi" w:cstheme="minorHAnsi"/>
          <w:b/>
          <w:bCs/>
          <w:color w:val="111111"/>
          <w:spacing w:val="-5"/>
          <w:sz w:val="28"/>
          <w:szCs w:val="28"/>
        </w:rPr>
        <w:t>1.</w:t>
      </w:r>
      <w:r w:rsidRPr="006E48E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Set the cartridge</w:t>
      </w:r>
      <w:r w:rsidRPr="006E48E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path:</w:t>
      </w:r>
    </w:p>
    <w:p w14:paraId="79C25F20" w14:textId="5BC13FB3" w:rsidR="006E48E5" w:rsidRPr="00670636" w:rsidRDefault="006E48E5" w:rsidP="006E48E5">
      <w:pPr>
        <w:rPr>
          <w:sz w:val="24"/>
          <w:szCs w:val="24"/>
        </w:rPr>
      </w:pPr>
      <w:r w:rsidRPr="00670636">
        <w:rPr>
          <w:sz w:val="24"/>
          <w:szCs w:val="24"/>
        </w:rPr>
        <w:t xml:space="preserve">To use this cartridge upload it in your current code version and update the cartridge </w:t>
      </w:r>
      <w:r w:rsidRPr="00670636">
        <w:rPr>
          <w:sz w:val="24"/>
          <w:szCs w:val="24"/>
        </w:rPr>
        <w:t xml:space="preserve">path </w:t>
      </w:r>
      <w:r w:rsidRPr="00670636">
        <w:rPr>
          <w:sz w:val="24"/>
          <w:szCs w:val="24"/>
        </w:rPr>
        <w:t xml:space="preserve">in the </w:t>
      </w:r>
      <w:r w:rsidRPr="00670636">
        <w:rPr>
          <w:sz w:val="24"/>
          <w:szCs w:val="24"/>
        </w:rPr>
        <w:t>business manager</w:t>
      </w:r>
      <w:r w:rsidRPr="00670636">
        <w:rPr>
          <w:sz w:val="24"/>
          <w:szCs w:val="24"/>
        </w:rPr>
        <w:t xml:space="preserve"> as follows.</w:t>
      </w:r>
    </w:p>
    <w:p w14:paraId="48AF672D" w14:textId="21531651" w:rsidR="001738D1" w:rsidRPr="00670636" w:rsidRDefault="001738D1" w:rsidP="001738D1">
      <w:pPr>
        <w:rPr>
          <w:b/>
          <w:bCs/>
          <w:sz w:val="24"/>
          <w:szCs w:val="24"/>
        </w:rPr>
      </w:pPr>
      <w:r w:rsidRPr="00670636">
        <w:rPr>
          <w:sz w:val="24"/>
          <w:szCs w:val="24"/>
        </w:rPr>
        <w:t xml:space="preserve">    </w:t>
      </w:r>
      <w:r w:rsidRPr="00670636">
        <w:rPr>
          <w:b/>
          <w:bCs/>
          <w:sz w:val="24"/>
          <w:szCs w:val="24"/>
        </w:rPr>
        <w:t>Go to Administration &gt; Sites &gt; Manage Sites &gt; Business Manager – Settings</w:t>
      </w:r>
    </w:p>
    <w:p w14:paraId="4AE1094B" w14:textId="77777777" w:rsidR="001738D1" w:rsidRPr="00670636" w:rsidRDefault="001738D1" w:rsidP="001738D1">
      <w:pPr>
        <w:rPr>
          <w:sz w:val="24"/>
          <w:szCs w:val="24"/>
        </w:rPr>
      </w:pPr>
      <w:r w:rsidRPr="00670636">
        <w:rPr>
          <w:sz w:val="24"/>
          <w:szCs w:val="24"/>
        </w:rPr>
        <w:t>and enter the name of your cartridge as depicted in the figure below.</w:t>
      </w:r>
    </w:p>
    <w:p w14:paraId="0B8BD80D" w14:textId="77777777" w:rsidR="001738D1" w:rsidRPr="001738D1" w:rsidRDefault="001738D1" w:rsidP="001738D1">
      <w:pPr>
        <w:rPr>
          <w:b/>
          <w:bCs/>
          <w:sz w:val="28"/>
          <w:szCs w:val="28"/>
        </w:rPr>
      </w:pPr>
    </w:p>
    <w:p w14:paraId="72FD2DF6" w14:textId="0C15FC26" w:rsidR="001738D1" w:rsidRPr="006E48E5" w:rsidRDefault="001738D1" w:rsidP="001738D1">
      <w:pPr>
        <w:shd w:val="clear" w:color="auto" w:fill="FFFFFF"/>
        <w:spacing w:before="100" w:beforeAutospacing="1" w:after="90" w:line="240" w:lineRule="auto"/>
        <w:rPr>
          <w:sz w:val="28"/>
          <w:szCs w:val="28"/>
        </w:rPr>
      </w:pPr>
    </w:p>
    <w:p w14:paraId="48D85FD3" w14:textId="77777777" w:rsidR="006E48E5" w:rsidRPr="006E48E5" w:rsidRDefault="006E48E5" w:rsidP="006E48E5"/>
    <w:p w14:paraId="4E1289F3" w14:textId="3843036C" w:rsidR="003D0A74" w:rsidRDefault="003D0A74">
      <w:pPr>
        <w:rPr>
          <w:noProof/>
        </w:rPr>
      </w:pPr>
    </w:p>
    <w:p w14:paraId="7DE71F65" w14:textId="1C8A6725" w:rsidR="003D0A74" w:rsidRDefault="001738D1">
      <w:pPr>
        <w:rPr>
          <w:noProof/>
        </w:rPr>
      </w:pPr>
      <w:r w:rsidRPr="001738D1">
        <w:rPr>
          <w:noProof/>
        </w:rPr>
        <w:lastRenderedPageBreak/>
        <w:drawing>
          <wp:inline distT="0" distB="0" distL="0" distR="0" wp14:anchorId="3923CB4A" wp14:editId="571856A8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665" w14:textId="19FEBCE7" w:rsidR="001738D1" w:rsidRDefault="001738D1">
      <w:pPr>
        <w:rPr>
          <w:noProof/>
        </w:rPr>
      </w:pPr>
    </w:p>
    <w:p w14:paraId="21F1E444" w14:textId="276A5715" w:rsidR="001738D1" w:rsidRPr="00670636" w:rsidRDefault="001738D1" w:rsidP="001738D1">
      <w:pPr>
        <w:rPr>
          <w:sz w:val="24"/>
          <w:szCs w:val="24"/>
        </w:rPr>
      </w:pPr>
      <w:r w:rsidRPr="00670636">
        <w:rPr>
          <w:sz w:val="24"/>
          <w:szCs w:val="24"/>
        </w:rPr>
        <w:t xml:space="preserve">Now head over to the </w:t>
      </w:r>
      <w:r w:rsidRPr="00670636">
        <w:rPr>
          <w:b/>
          <w:bCs/>
          <w:sz w:val="24"/>
          <w:szCs w:val="24"/>
        </w:rPr>
        <w:t>Administration &gt; Organization &gt; Roles &gt; Administrator - Business Manager Modules</w:t>
      </w:r>
      <w:r w:rsidRPr="00670636">
        <w:rPr>
          <w:sz w:val="24"/>
          <w:szCs w:val="24"/>
        </w:rPr>
        <w:t xml:space="preserve"> section. Given that the cartridge was uploaded successfully to the active version, and you have done the above step then you will be able to see </w:t>
      </w:r>
      <w:r w:rsidRPr="00670636">
        <w:rPr>
          <w:b/>
          <w:bCs/>
          <w:sz w:val="24"/>
          <w:szCs w:val="24"/>
        </w:rPr>
        <w:t>Custom preference storage</w:t>
      </w:r>
      <w:r w:rsidRPr="00670636">
        <w:rPr>
          <w:sz w:val="24"/>
          <w:szCs w:val="24"/>
        </w:rPr>
        <w:t xml:space="preserve"> inside this </w:t>
      </w:r>
      <w:r w:rsidRPr="00670636">
        <w:rPr>
          <w:b/>
          <w:bCs/>
          <w:sz w:val="24"/>
          <w:szCs w:val="24"/>
        </w:rPr>
        <w:t>Search Custom preference by Id</w:t>
      </w:r>
      <w:r w:rsidRPr="00670636">
        <w:rPr>
          <w:sz w:val="24"/>
          <w:szCs w:val="24"/>
        </w:rPr>
        <w:t xml:space="preserve"> </w:t>
      </w:r>
      <w:r w:rsidRPr="00670636">
        <w:rPr>
          <w:sz w:val="24"/>
          <w:szCs w:val="24"/>
        </w:rPr>
        <w:t>as shown below in the picture.</w:t>
      </w:r>
    </w:p>
    <w:p w14:paraId="5CA1A3D6" w14:textId="5BEE8870" w:rsidR="001738D1" w:rsidRDefault="001738D1">
      <w:pPr>
        <w:rPr>
          <w:noProof/>
        </w:rPr>
      </w:pPr>
      <w:r w:rsidRPr="001738D1">
        <w:rPr>
          <w:noProof/>
        </w:rPr>
        <w:drawing>
          <wp:inline distT="0" distB="0" distL="0" distR="0" wp14:anchorId="2937ADAC" wp14:editId="6E339D26">
            <wp:extent cx="5731510" cy="1612265"/>
            <wp:effectExtent l="0" t="0" r="254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1517" w14:textId="1D36FC7B" w:rsidR="001738D1" w:rsidRDefault="001738D1">
      <w:pPr>
        <w:rPr>
          <w:noProof/>
        </w:rPr>
      </w:pPr>
    </w:p>
    <w:p w14:paraId="4BEBF799" w14:textId="77777777" w:rsidR="001738D1" w:rsidRPr="00670636" w:rsidRDefault="001738D1" w:rsidP="001738D1">
      <w:pPr>
        <w:rPr>
          <w:sz w:val="24"/>
          <w:szCs w:val="24"/>
        </w:rPr>
      </w:pPr>
      <w:r w:rsidRPr="00670636">
        <w:rPr>
          <w:sz w:val="24"/>
          <w:szCs w:val="24"/>
        </w:rPr>
        <w:t>Click on the update button at the bottom right to update the modules for the current site context.</w:t>
      </w:r>
    </w:p>
    <w:p w14:paraId="36867E4D" w14:textId="77777777" w:rsidR="001738D1" w:rsidRPr="00670636" w:rsidRDefault="001738D1" w:rsidP="001738D1">
      <w:pPr>
        <w:rPr>
          <w:sz w:val="24"/>
          <w:szCs w:val="24"/>
        </w:rPr>
      </w:pPr>
      <w:r w:rsidRPr="00670636">
        <w:rPr>
          <w:sz w:val="24"/>
          <w:szCs w:val="24"/>
        </w:rPr>
        <w:t xml:space="preserve">Now if you refresh the business manager once you will be able to see the updated module in the Merchant Tool section. </w:t>
      </w:r>
    </w:p>
    <w:p w14:paraId="60A82204" w14:textId="1B45A219" w:rsidR="001738D1" w:rsidRPr="00670636" w:rsidRDefault="001738D1" w:rsidP="001738D1">
      <w:pPr>
        <w:rPr>
          <w:sz w:val="24"/>
          <w:szCs w:val="24"/>
        </w:rPr>
      </w:pPr>
      <w:r w:rsidRPr="00670636">
        <w:rPr>
          <w:sz w:val="24"/>
          <w:szCs w:val="24"/>
        </w:rPr>
        <w:t>On successful completion of the above steps, you will see a new module highlighted in the below picture.</w:t>
      </w:r>
    </w:p>
    <w:p w14:paraId="59686A14" w14:textId="4EBFE596" w:rsidR="003066C0" w:rsidRPr="001738D1" w:rsidRDefault="003066C0" w:rsidP="001738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6E248" wp14:editId="5BF15BCB">
            <wp:extent cx="5731510" cy="3326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CE74" w14:textId="77777777" w:rsidR="001738D1" w:rsidRDefault="001738D1">
      <w:pPr>
        <w:rPr>
          <w:noProof/>
        </w:rPr>
      </w:pPr>
    </w:p>
    <w:p w14:paraId="11C75BCA" w14:textId="0D786BCC" w:rsidR="00C4476E" w:rsidRPr="00C4476E" w:rsidRDefault="00C4476E" w:rsidP="00C4476E">
      <w:pPr>
        <w:rPr>
          <w:b/>
          <w:bCs/>
          <w:sz w:val="28"/>
          <w:szCs w:val="28"/>
        </w:rPr>
      </w:pPr>
      <w:r w:rsidRPr="00C4476E">
        <w:rPr>
          <w:b/>
          <w:bCs/>
          <w:noProof/>
          <w:sz w:val="28"/>
          <w:szCs w:val="28"/>
        </w:rPr>
        <w:t>2.</w:t>
      </w:r>
      <w:r w:rsidRPr="00C4476E">
        <w:rPr>
          <w:b/>
          <w:bCs/>
          <w:sz w:val="28"/>
          <w:szCs w:val="28"/>
        </w:rPr>
        <w:t xml:space="preserve">Setting up the services </w:t>
      </w:r>
    </w:p>
    <w:p w14:paraId="28190384" w14:textId="731BFA96" w:rsidR="00C4476E" w:rsidRPr="00670636" w:rsidRDefault="00C4476E" w:rsidP="00C4476E">
      <w:pPr>
        <w:pStyle w:val="ListParagraph"/>
        <w:ind w:left="1080"/>
        <w:rPr>
          <w:sz w:val="24"/>
          <w:szCs w:val="24"/>
        </w:rPr>
      </w:pPr>
      <w:r w:rsidRPr="00670636">
        <w:rPr>
          <w:sz w:val="24"/>
          <w:szCs w:val="24"/>
        </w:rPr>
        <w:t>We need to</w:t>
      </w:r>
      <w:r w:rsidRPr="00670636">
        <w:rPr>
          <w:sz w:val="24"/>
          <w:szCs w:val="24"/>
        </w:rPr>
        <w:t xml:space="preserve"> configure the</w:t>
      </w:r>
      <w:r w:rsidRPr="00670636">
        <w:rPr>
          <w:sz w:val="24"/>
          <w:szCs w:val="24"/>
        </w:rPr>
        <w:t xml:space="preserve"> </w:t>
      </w:r>
      <w:r w:rsidRPr="00670636">
        <w:rPr>
          <w:sz w:val="24"/>
          <w:szCs w:val="24"/>
        </w:rPr>
        <w:t xml:space="preserve">services for </w:t>
      </w:r>
      <w:proofErr w:type="spellStart"/>
      <w:r w:rsidRPr="00670636">
        <w:rPr>
          <w:sz w:val="24"/>
          <w:szCs w:val="24"/>
        </w:rPr>
        <w:t>ocapi</w:t>
      </w:r>
      <w:proofErr w:type="spellEnd"/>
      <w:r w:rsidRPr="00670636">
        <w:rPr>
          <w:sz w:val="24"/>
          <w:szCs w:val="24"/>
        </w:rPr>
        <w:t xml:space="preserve"> configuration.</w:t>
      </w:r>
      <w:r w:rsidRPr="00670636">
        <w:rPr>
          <w:sz w:val="24"/>
          <w:szCs w:val="24"/>
        </w:rPr>
        <w:t xml:space="preserve"> One is for getting an access token to access the resources. The second service will get all the</w:t>
      </w:r>
      <w:r w:rsidRPr="00670636">
        <w:rPr>
          <w:sz w:val="24"/>
          <w:szCs w:val="24"/>
        </w:rPr>
        <w:t xml:space="preserve"> preference group</w:t>
      </w:r>
      <w:r w:rsidRPr="00670636">
        <w:rPr>
          <w:sz w:val="24"/>
          <w:szCs w:val="24"/>
        </w:rPr>
        <w:t xml:space="preserve">, and the third service is used to </w:t>
      </w:r>
      <w:r w:rsidRPr="00670636">
        <w:rPr>
          <w:sz w:val="24"/>
          <w:szCs w:val="24"/>
        </w:rPr>
        <w:t xml:space="preserve">get all preference id with respect to group id and the last one for preference </w:t>
      </w:r>
      <w:r w:rsidR="00535B7F" w:rsidRPr="00670636">
        <w:rPr>
          <w:sz w:val="24"/>
          <w:szCs w:val="24"/>
        </w:rPr>
        <w:t>name</w:t>
      </w:r>
      <w:r w:rsidRPr="00670636">
        <w:rPr>
          <w:sz w:val="24"/>
          <w:szCs w:val="24"/>
        </w:rPr>
        <w:t>.</w:t>
      </w:r>
    </w:p>
    <w:p w14:paraId="62A89C18" w14:textId="77777777" w:rsidR="00C4476E" w:rsidRPr="00670636" w:rsidRDefault="00C4476E" w:rsidP="00C4476E">
      <w:pPr>
        <w:pStyle w:val="ListParagraph"/>
        <w:ind w:left="1080"/>
        <w:rPr>
          <w:sz w:val="24"/>
          <w:szCs w:val="24"/>
        </w:rPr>
      </w:pPr>
    </w:p>
    <w:p w14:paraId="2AB062D9" w14:textId="296E3785" w:rsidR="00C4476E" w:rsidRPr="00670636" w:rsidRDefault="00C4476E" w:rsidP="003A4B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0636">
        <w:rPr>
          <w:b/>
          <w:bCs/>
          <w:sz w:val="24"/>
          <w:szCs w:val="24"/>
        </w:rPr>
        <w:t>Setting service for an access token</w:t>
      </w:r>
      <w:r w:rsidRPr="00670636">
        <w:rPr>
          <w:sz w:val="24"/>
          <w:szCs w:val="24"/>
        </w:rPr>
        <w:t xml:space="preserve">: - Go to Administration &gt; Operations &gt; Services &gt; Credentials, and create a new credential set the Name field to </w:t>
      </w:r>
      <w:proofErr w:type="spellStart"/>
      <w:r w:rsidRPr="00670636">
        <w:rPr>
          <w:b/>
          <w:bCs/>
          <w:sz w:val="24"/>
          <w:szCs w:val="24"/>
        </w:rPr>
        <w:t>Create_token</w:t>
      </w:r>
      <w:proofErr w:type="spellEnd"/>
      <w:r w:rsidR="003A4B75" w:rsidRPr="00670636">
        <w:rPr>
          <w:b/>
          <w:bCs/>
          <w:sz w:val="24"/>
          <w:szCs w:val="24"/>
        </w:rPr>
        <w:t xml:space="preserve"> </w:t>
      </w:r>
      <w:r w:rsidRPr="00670636">
        <w:rPr>
          <w:sz w:val="24"/>
          <w:szCs w:val="24"/>
        </w:rPr>
        <w:t>set the URL field</w:t>
      </w:r>
      <w:r w:rsidR="003A4B75" w:rsidRPr="00670636">
        <w:rPr>
          <w:sz w:val="24"/>
          <w:szCs w:val="24"/>
        </w:rPr>
        <w:t xml:space="preserve"> </w:t>
      </w:r>
      <w:proofErr w:type="gramStart"/>
      <w:r w:rsidR="003A4B75" w:rsidRPr="00670636">
        <w:rPr>
          <w:rFonts w:eastAsia="Times New Roman" w:cstheme="minorHAnsi"/>
          <w:color w:val="000000"/>
          <w:sz w:val="24"/>
          <w:szCs w:val="24"/>
          <w:lang w:eastAsia="en-IN"/>
        </w:rPr>
        <w:t>https://account.demandware.com/dw/oauth2/access_token?client_id=f6c42b70-d247-4ff8-a1ab-65c90c1379ac&amp;client_secret=f6c42b70-d247-4ff8-a1ab-65c90c1379ac&amp;grant_type=client_credentials</w:t>
      </w:r>
      <w:proofErr w:type="gramEnd"/>
    </w:p>
    <w:p w14:paraId="4BCCD7B4" w14:textId="187B8C6C" w:rsidR="00C4476E" w:rsidRPr="00670636" w:rsidRDefault="00C4476E" w:rsidP="00C4476E">
      <w:pPr>
        <w:pStyle w:val="ListParagraph"/>
        <w:ind w:left="1480"/>
        <w:rPr>
          <w:sz w:val="24"/>
          <w:szCs w:val="24"/>
        </w:rPr>
      </w:pPr>
      <w:r w:rsidRPr="00670636">
        <w:rPr>
          <w:sz w:val="24"/>
          <w:szCs w:val="24"/>
        </w:rPr>
        <w:t xml:space="preserve">Go to Administration &gt; Operations &gt; Services &gt; Profiles and create a new profile with Name </w:t>
      </w:r>
      <w:proofErr w:type="spellStart"/>
      <w:r w:rsidRPr="00670636">
        <w:rPr>
          <w:b/>
          <w:bCs/>
          <w:sz w:val="24"/>
          <w:szCs w:val="24"/>
        </w:rPr>
        <w:t>Create_token</w:t>
      </w:r>
      <w:proofErr w:type="spellEnd"/>
      <w:r w:rsidRPr="00670636">
        <w:rPr>
          <w:sz w:val="24"/>
          <w:szCs w:val="24"/>
        </w:rPr>
        <w:t xml:space="preserve"> set the Connection Timeout to 1000 </w:t>
      </w:r>
      <w:proofErr w:type="spellStart"/>
      <w:r w:rsidRPr="00670636">
        <w:rPr>
          <w:sz w:val="24"/>
          <w:szCs w:val="24"/>
        </w:rPr>
        <w:t>ms</w:t>
      </w:r>
      <w:proofErr w:type="spellEnd"/>
      <w:r w:rsidRPr="00670636">
        <w:rPr>
          <w:sz w:val="24"/>
          <w:szCs w:val="24"/>
        </w:rPr>
        <w:t>.</w:t>
      </w:r>
    </w:p>
    <w:p w14:paraId="0C7BE910" w14:textId="77777777" w:rsidR="00C4476E" w:rsidRPr="00670636" w:rsidRDefault="00C4476E" w:rsidP="00C4476E">
      <w:pPr>
        <w:pStyle w:val="ListParagraph"/>
        <w:ind w:left="1480"/>
        <w:rPr>
          <w:sz w:val="24"/>
          <w:szCs w:val="24"/>
        </w:rPr>
      </w:pPr>
    </w:p>
    <w:p w14:paraId="08A8C808" w14:textId="77777777" w:rsidR="00C4476E" w:rsidRPr="00670636" w:rsidRDefault="00C4476E" w:rsidP="00C4476E">
      <w:pPr>
        <w:pStyle w:val="ListParagraph"/>
        <w:ind w:left="1480"/>
        <w:rPr>
          <w:b/>
          <w:bCs/>
          <w:sz w:val="24"/>
          <w:szCs w:val="24"/>
        </w:rPr>
      </w:pPr>
      <w:r w:rsidRPr="00670636">
        <w:rPr>
          <w:sz w:val="24"/>
          <w:szCs w:val="24"/>
        </w:rPr>
        <w:t xml:space="preserve">Go to Administration &gt; Operations &gt; Services and create a service with Name </w:t>
      </w:r>
      <w:proofErr w:type="spellStart"/>
      <w:r w:rsidRPr="00670636">
        <w:rPr>
          <w:b/>
          <w:bCs/>
          <w:sz w:val="24"/>
          <w:szCs w:val="24"/>
        </w:rPr>
        <w:t>Create_token</w:t>
      </w:r>
      <w:proofErr w:type="spellEnd"/>
      <w:r w:rsidRPr="00670636">
        <w:rPr>
          <w:b/>
          <w:bCs/>
          <w:sz w:val="24"/>
          <w:szCs w:val="24"/>
        </w:rPr>
        <w:t xml:space="preserve">, </w:t>
      </w:r>
      <w:r w:rsidRPr="00670636">
        <w:rPr>
          <w:sz w:val="24"/>
          <w:szCs w:val="24"/>
        </w:rPr>
        <w:t xml:space="preserve">set Type to HTTP, set Enable, and set Service Mode to Live. In the Profile and Credentials section select the Profile and Credentials we have just created with the name </w:t>
      </w:r>
      <w:proofErr w:type="spellStart"/>
      <w:r w:rsidRPr="00670636">
        <w:rPr>
          <w:b/>
          <w:bCs/>
          <w:sz w:val="24"/>
          <w:szCs w:val="24"/>
        </w:rPr>
        <w:t>Create_token</w:t>
      </w:r>
      <w:proofErr w:type="spellEnd"/>
      <w:r w:rsidRPr="00670636">
        <w:rPr>
          <w:b/>
          <w:bCs/>
          <w:sz w:val="24"/>
          <w:szCs w:val="24"/>
        </w:rPr>
        <w:t xml:space="preserve">. </w:t>
      </w:r>
    </w:p>
    <w:p w14:paraId="4E0E9DBE" w14:textId="77777777" w:rsidR="00C4476E" w:rsidRPr="00670636" w:rsidRDefault="00C4476E" w:rsidP="00C4476E">
      <w:pPr>
        <w:pStyle w:val="ListParagraph"/>
        <w:ind w:left="1480"/>
        <w:rPr>
          <w:b/>
          <w:bCs/>
          <w:sz w:val="24"/>
          <w:szCs w:val="24"/>
        </w:rPr>
      </w:pPr>
    </w:p>
    <w:p w14:paraId="73E5518C" w14:textId="3973C6C6" w:rsidR="00C4476E" w:rsidRPr="00670636" w:rsidRDefault="00C4476E" w:rsidP="003A4B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0636">
        <w:rPr>
          <w:b/>
          <w:bCs/>
          <w:sz w:val="24"/>
          <w:szCs w:val="24"/>
        </w:rPr>
        <w:t xml:space="preserve">Setting service for </w:t>
      </w:r>
      <w:r w:rsidR="003A4B75" w:rsidRPr="00670636">
        <w:rPr>
          <w:b/>
          <w:bCs/>
          <w:sz w:val="24"/>
          <w:szCs w:val="24"/>
        </w:rPr>
        <w:t>preference group</w:t>
      </w:r>
      <w:r w:rsidRPr="00670636">
        <w:rPr>
          <w:sz w:val="24"/>
          <w:szCs w:val="24"/>
        </w:rPr>
        <w:t xml:space="preserve">: - </w:t>
      </w:r>
    </w:p>
    <w:p w14:paraId="3F766F7B" w14:textId="299D64DC" w:rsidR="00C4476E" w:rsidRPr="00670636" w:rsidRDefault="00C4476E" w:rsidP="00C4476E">
      <w:pPr>
        <w:pStyle w:val="ListParagraph"/>
        <w:ind w:left="1480"/>
        <w:rPr>
          <w:b/>
          <w:bCs/>
          <w:sz w:val="24"/>
          <w:szCs w:val="24"/>
        </w:rPr>
      </w:pPr>
      <w:r w:rsidRPr="00670636">
        <w:rPr>
          <w:sz w:val="24"/>
          <w:szCs w:val="24"/>
        </w:rPr>
        <w:t xml:space="preserve">Go to Administration &gt; Operations &gt; Services and create a service with Name </w:t>
      </w:r>
      <w:proofErr w:type="spellStart"/>
      <w:r w:rsidR="003A4B75" w:rsidRPr="00670636">
        <w:rPr>
          <w:b/>
          <w:bCs/>
          <w:sz w:val="24"/>
          <w:szCs w:val="24"/>
        </w:rPr>
        <w:t>getPreferenceGruop</w:t>
      </w:r>
      <w:proofErr w:type="spellEnd"/>
      <w:r w:rsidRPr="00670636">
        <w:rPr>
          <w:b/>
          <w:bCs/>
          <w:sz w:val="24"/>
          <w:szCs w:val="24"/>
        </w:rPr>
        <w:t xml:space="preserve">, </w:t>
      </w:r>
      <w:r w:rsidRPr="00670636">
        <w:rPr>
          <w:sz w:val="24"/>
          <w:szCs w:val="24"/>
        </w:rPr>
        <w:t xml:space="preserve">set Type to HTTP, set Enable, and set Service Mode to Live. </w:t>
      </w:r>
    </w:p>
    <w:p w14:paraId="3D9F92D5" w14:textId="77777777" w:rsidR="00C4476E" w:rsidRPr="00670636" w:rsidRDefault="00C4476E" w:rsidP="00C4476E">
      <w:pPr>
        <w:pStyle w:val="ListParagraph"/>
        <w:ind w:left="1480"/>
        <w:rPr>
          <w:b/>
          <w:bCs/>
          <w:sz w:val="24"/>
          <w:szCs w:val="24"/>
        </w:rPr>
      </w:pPr>
    </w:p>
    <w:p w14:paraId="2DD0C45B" w14:textId="77777777" w:rsidR="00C4476E" w:rsidRPr="00670636" w:rsidRDefault="00C4476E" w:rsidP="00C4476E">
      <w:pPr>
        <w:pStyle w:val="ListParagraph"/>
        <w:ind w:left="1080"/>
        <w:rPr>
          <w:sz w:val="24"/>
          <w:szCs w:val="24"/>
        </w:rPr>
      </w:pPr>
    </w:p>
    <w:p w14:paraId="728CCC00" w14:textId="3D715C37" w:rsidR="003A4B75" w:rsidRPr="00670636" w:rsidRDefault="003A4B75" w:rsidP="003A4B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0636">
        <w:rPr>
          <w:b/>
          <w:bCs/>
          <w:sz w:val="24"/>
          <w:szCs w:val="24"/>
        </w:rPr>
        <w:t xml:space="preserve">Setting service for preference </w:t>
      </w:r>
      <w:r w:rsidRPr="00670636">
        <w:rPr>
          <w:b/>
          <w:bCs/>
          <w:sz w:val="24"/>
          <w:szCs w:val="24"/>
        </w:rPr>
        <w:t>Id</w:t>
      </w:r>
      <w:r w:rsidRPr="00670636">
        <w:rPr>
          <w:sz w:val="24"/>
          <w:szCs w:val="24"/>
        </w:rPr>
        <w:t xml:space="preserve">: - </w:t>
      </w:r>
    </w:p>
    <w:p w14:paraId="1E7B07C0" w14:textId="0B9C6ACF" w:rsidR="003A4B75" w:rsidRPr="00670636" w:rsidRDefault="003A4B75" w:rsidP="003A4B75">
      <w:pPr>
        <w:pStyle w:val="ListParagraph"/>
        <w:ind w:left="1480"/>
        <w:rPr>
          <w:sz w:val="24"/>
          <w:szCs w:val="24"/>
        </w:rPr>
      </w:pPr>
      <w:r w:rsidRPr="00670636">
        <w:rPr>
          <w:sz w:val="24"/>
          <w:szCs w:val="24"/>
        </w:rPr>
        <w:t xml:space="preserve">Go to Administration &gt; Operations &gt; Services and create a service with Name </w:t>
      </w:r>
      <w:proofErr w:type="spellStart"/>
      <w:r w:rsidRPr="00670636">
        <w:rPr>
          <w:b/>
          <w:bCs/>
          <w:sz w:val="24"/>
          <w:szCs w:val="24"/>
        </w:rPr>
        <w:t>getPreference</w:t>
      </w:r>
      <w:r w:rsidRPr="00670636">
        <w:rPr>
          <w:b/>
          <w:bCs/>
          <w:sz w:val="24"/>
          <w:szCs w:val="24"/>
        </w:rPr>
        <w:t>Id</w:t>
      </w:r>
      <w:proofErr w:type="spellEnd"/>
      <w:r w:rsidRPr="00670636">
        <w:rPr>
          <w:b/>
          <w:bCs/>
          <w:sz w:val="24"/>
          <w:szCs w:val="24"/>
        </w:rPr>
        <w:t xml:space="preserve">, </w:t>
      </w:r>
      <w:r w:rsidRPr="00670636">
        <w:rPr>
          <w:sz w:val="24"/>
          <w:szCs w:val="24"/>
        </w:rPr>
        <w:t xml:space="preserve">set Type to HTTP, set Enable, and set Service Mode to Live. </w:t>
      </w:r>
    </w:p>
    <w:p w14:paraId="231F6AE7" w14:textId="5AC93426" w:rsidR="003A4B75" w:rsidRPr="00670636" w:rsidRDefault="003A4B75" w:rsidP="003A4B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0636">
        <w:rPr>
          <w:b/>
          <w:bCs/>
          <w:sz w:val="24"/>
          <w:szCs w:val="24"/>
        </w:rPr>
        <w:t>Setting service for preference</w:t>
      </w:r>
      <w:r w:rsidRPr="00670636">
        <w:rPr>
          <w:b/>
          <w:bCs/>
          <w:sz w:val="24"/>
          <w:szCs w:val="24"/>
        </w:rPr>
        <w:t xml:space="preserve"> Name</w:t>
      </w:r>
      <w:r w:rsidRPr="00670636">
        <w:rPr>
          <w:sz w:val="24"/>
          <w:szCs w:val="24"/>
        </w:rPr>
        <w:t xml:space="preserve">: - </w:t>
      </w:r>
    </w:p>
    <w:p w14:paraId="0754F604" w14:textId="0C152E0E" w:rsidR="003A4B75" w:rsidRPr="00670636" w:rsidRDefault="003A4B75" w:rsidP="003A4B75">
      <w:pPr>
        <w:pStyle w:val="ListParagraph"/>
        <w:ind w:left="1480"/>
        <w:rPr>
          <w:b/>
          <w:bCs/>
          <w:sz w:val="24"/>
          <w:szCs w:val="24"/>
        </w:rPr>
      </w:pPr>
      <w:r w:rsidRPr="00670636">
        <w:rPr>
          <w:sz w:val="24"/>
          <w:szCs w:val="24"/>
        </w:rPr>
        <w:t xml:space="preserve">Go to Administration &gt; Operations &gt; Services and create a service with Name </w:t>
      </w:r>
      <w:proofErr w:type="spellStart"/>
      <w:r w:rsidRPr="00670636">
        <w:rPr>
          <w:b/>
          <w:bCs/>
          <w:sz w:val="24"/>
          <w:szCs w:val="24"/>
        </w:rPr>
        <w:t>getPreference</w:t>
      </w:r>
      <w:r w:rsidRPr="00670636">
        <w:rPr>
          <w:b/>
          <w:bCs/>
          <w:sz w:val="24"/>
          <w:szCs w:val="24"/>
        </w:rPr>
        <w:t>Name</w:t>
      </w:r>
      <w:proofErr w:type="spellEnd"/>
      <w:r w:rsidRPr="00670636">
        <w:rPr>
          <w:b/>
          <w:bCs/>
          <w:sz w:val="24"/>
          <w:szCs w:val="24"/>
        </w:rPr>
        <w:t xml:space="preserve">, </w:t>
      </w:r>
      <w:r w:rsidRPr="00670636">
        <w:rPr>
          <w:sz w:val="24"/>
          <w:szCs w:val="24"/>
        </w:rPr>
        <w:t xml:space="preserve">set Type to HTTP, set Enable, and set Service Mode to Live. </w:t>
      </w:r>
    </w:p>
    <w:p w14:paraId="0ABA2B65" w14:textId="77777777" w:rsidR="003A4B75" w:rsidRDefault="003A4B75" w:rsidP="003A4B75">
      <w:pPr>
        <w:pStyle w:val="ListParagraph"/>
        <w:ind w:left="1480"/>
        <w:rPr>
          <w:b/>
          <w:bCs/>
        </w:rPr>
      </w:pPr>
    </w:p>
    <w:p w14:paraId="4847369C" w14:textId="0A2818D4" w:rsidR="003A4B75" w:rsidRDefault="003A4B75" w:rsidP="003A4B75">
      <w:pPr>
        <w:pStyle w:val="Heading4"/>
        <w:pBdr>
          <w:bottom w:val="single" w:sz="6" w:space="6" w:color="EEEEEE"/>
        </w:pBdr>
        <w:shd w:val="clear" w:color="auto" w:fill="FFFFFF"/>
        <w:spacing w:before="240" w:after="60"/>
        <w:rPr>
          <w:rFonts w:asciiTheme="minorHAnsi" w:hAnsiTheme="minorHAnsi" w:cstheme="minorHAnsi"/>
          <w:b/>
          <w:bCs/>
          <w:i w:val="0"/>
          <w:iCs w:val="0"/>
          <w:color w:val="111111"/>
          <w:sz w:val="28"/>
          <w:szCs w:val="28"/>
        </w:rPr>
      </w:pPr>
      <w:r>
        <w:rPr>
          <w:rFonts w:asciiTheme="minorHAnsi" w:hAnsiTheme="minorHAnsi" w:cstheme="minorHAnsi"/>
          <w:b/>
          <w:bCs/>
          <w:i w:val="0"/>
          <w:iCs w:val="0"/>
          <w:color w:val="111111"/>
          <w:sz w:val="28"/>
          <w:szCs w:val="28"/>
        </w:rPr>
        <w:t>3.</w:t>
      </w:r>
      <w:r w:rsidRPr="003A4B75">
        <w:rPr>
          <w:rFonts w:asciiTheme="minorHAnsi" w:hAnsiTheme="minorHAnsi" w:cstheme="minorHAnsi"/>
          <w:b/>
          <w:bCs/>
          <w:i w:val="0"/>
          <w:iCs w:val="0"/>
          <w:color w:val="111111"/>
          <w:sz w:val="28"/>
          <w:szCs w:val="28"/>
        </w:rPr>
        <w:t>OCAPI settings in BM:</w:t>
      </w:r>
    </w:p>
    <w:p w14:paraId="6D41C664" w14:textId="77777777" w:rsidR="003A4B75" w:rsidRPr="003A4B75" w:rsidRDefault="003A4B75" w:rsidP="003A4B75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A4B75">
        <w:rPr>
          <w:rFonts w:eastAsia="Times New Roman" w:cstheme="minorHAnsi"/>
          <w:color w:val="333333"/>
          <w:sz w:val="24"/>
          <w:szCs w:val="24"/>
          <w:lang w:eastAsia="en-IN"/>
        </w:rPr>
        <w:t>Go to Administration &gt; Site Development &gt; Open Commerce API Settings</w:t>
      </w:r>
    </w:p>
    <w:p w14:paraId="0F64DF38" w14:textId="12AA856F" w:rsidR="003A4B75" w:rsidRPr="003A4B75" w:rsidRDefault="003A4B75" w:rsidP="003A4B75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A4B7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Select </w:t>
      </w:r>
      <w:r w:rsidR="00475DA8" w:rsidRPr="00670636">
        <w:rPr>
          <w:rFonts w:eastAsia="Times New Roman" w:cstheme="minorHAnsi"/>
          <w:color w:val="333333"/>
          <w:sz w:val="24"/>
          <w:szCs w:val="24"/>
          <w:lang w:eastAsia="en-IN"/>
        </w:rPr>
        <w:t>Type:</w:t>
      </w:r>
      <w:r w:rsidRPr="003A4B7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Data</w:t>
      </w:r>
    </w:p>
    <w:p w14:paraId="2BD4289C" w14:textId="17708D8B" w:rsidR="003A4B75" w:rsidRPr="003A4B75" w:rsidRDefault="003A4B75" w:rsidP="003A4B75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A4B7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Select </w:t>
      </w:r>
      <w:r w:rsidR="00475DA8" w:rsidRPr="00670636">
        <w:rPr>
          <w:rFonts w:eastAsia="Times New Roman" w:cstheme="minorHAnsi"/>
          <w:color w:val="333333"/>
          <w:sz w:val="24"/>
          <w:szCs w:val="24"/>
          <w:lang w:eastAsia="en-IN"/>
        </w:rPr>
        <w:t>Context:</w:t>
      </w:r>
      <w:r w:rsidRPr="003A4B7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Global</w:t>
      </w:r>
    </w:p>
    <w:p w14:paraId="0FBEA945" w14:textId="07580812" w:rsidR="00475DA8" w:rsidRPr="00670636" w:rsidRDefault="003A4B75" w:rsidP="00475DA8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A4B75">
        <w:rPr>
          <w:rFonts w:eastAsia="Times New Roman" w:cstheme="minorHAnsi"/>
          <w:color w:val="333333"/>
          <w:sz w:val="24"/>
          <w:szCs w:val="24"/>
          <w:lang w:eastAsia="en-IN"/>
        </w:rPr>
        <w:t>Settings for default client id (Change the client id if required)</w:t>
      </w:r>
      <w:r w:rsidRPr="00670636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14:paraId="573A5B47" w14:textId="74CC8A3B" w:rsidR="00475DA8" w:rsidRDefault="00475DA8" w:rsidP="00475DA8">
      <w:pPr>
        <w:shd w:val="clear" w:color="auto" w:fill="FFFFFF"/>
        <w:spacing w:before="100" w:beforeAutospacing="1" w:after="9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2B5B2C63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14:paraId="63C29D1E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"_v":"21.3",</w:t>
      </w:r>
    </w:p>
    <w:p w14:paraId="3C1268DB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"clients</w:t>
      </w:r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":[</w:t>
      </w:r>
      <w:proofErr w:type="gramEnd"/>
    </w:p>
    <w:p w14:paraId="294D750C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{</w:t>
      </w:r>
    </w:p>
    <w:p w14:paraId="1B901EE2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"</w:t>
      </w:r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client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_id":"</w:t>
      </w:r>
      <w:proofErr w:type="spell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aaaaaaaaaaaaaaaaaaaaaaaaaaaaaa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",</w:t>
      </w:r>
    </w:p>
    <w:p w14:paraId="02FD8F8F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"resources</w:t>
      </w:r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":[</w:t>
      </w:r>
      <w:proofErr w:type="gramEnd"/>
    </w:p>
    <w:p w14:paraId="5479110D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{</w:t>
      </w:r>
    </w:p>
    <w:p w14:paraId="43901117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</w:t>
      </w:r>
      <w:proofErr w:type="spellStart"/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resource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_id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 "/</w:t>
      </w:r>
      <w:proofErr w:type="spell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system_object_definitions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/*/</w:t>
      </w:r>
      <w:proofErr w:type="spell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attribute_groups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",</w:t>
      </w:r>
    </w:p>
    <w:p w14:paraId="08EC8962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"methods": [</w:t>
      </w:r>
    </w:p>
    <w:p w14:paraId="755F28E6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    "</w:t>
      </w:r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get"</w:t>
      </w:r>
      <w:proofErr w:type="gramEnd"/>
    </w:p>
    <w:p w14:paraId="5EB0F783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],</w:t>
      </w:r>
    </w:p>
    <w:p w14:paraId="46145573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</w:t>
      </w:r>
      <w:proofErr w:type="spellStart"/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read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_attributes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 "(**)"</w:t>
      </w:r>
    </w:p>
    <w:p w14:paraId="151EF618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},</w:t>
      </w:r>
    </w:p>
    <w:p w14:paraId="5FD3BDF9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{</w:t>
      </w:r>
    </w:p>
    <w:p w14:paraId="592BEFB1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</w:t>
      </w:r>
      <w:proofErr w:type="spellStart"/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resource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_id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 "/</w:t>
      </w:r>
      <w:proofErr w:type="spell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site_preferences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/</w:t>
      </w:r>
      <w:proofErr w:type="spell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preference_groups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/*/*/</w:t>
      </w:r>
      <w:proofErr w:type="spell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preference_search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",</w:t>
      </w:r>
    </w:p>
    <w:p w14:paraId="05974B45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"methods": [</w:t>
      </w:r>
    </w:p>
    <w:p w14:paraId="182F541C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    "post"</w:t>
      </w:r>
    </w:p>
    <w:p w14:paraId="6ABA78EE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],</w:t>
      </w:r>
    </w:p>
    <w:p w14:paraId="0EBE3C99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</w:t>
      </w:r>
      <w:proofErr w:type="spellStart"/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read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_attributes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 "(**)",</w:t>
      </w:r>
    </w:p>
    <w:p w14:paraId="33276FE8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 "</w:t>
      </w:r>
      <w:proofErr w:type="spellStart"/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write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_attributes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 "(**)"</w:t>
      </w:r>
    </w:p>
    <w:p w14:paraId="0AFCE536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},</w:t>
      </w:r>
    </w:p>
    <w:p w14:paraId="22F1F880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{</w:t>
      </w:r>
    </w:p>
    <w:p w14:paraId="37D6FC99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</w:t>
      </w:r>
      <w:proofErr w:type="spellStart"/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resource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_id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 "/</w:t>
      </w:r>
      <w:proofErr w:type="spell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site_preferences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/</w:t>
      </w:r>
      <w:proofErr w:type="spell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preference_groups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/*/*/preferences/*",</w:t>
      </w:r>
    </w:p>
    <w:p w14:paraId="4DA558F7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"methods": [</w:t>
      </w:r>
    </w:p>
    <w:p w14:paraId="5B52DE56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    "</w:t>
      </w:r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get"</w:t>
      </w:r>
      <w:proofErr w:type="gramEnd"/>
    </w:p>
    <w:p w14:paraId="15286495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],</w:t>
      </w:r>
    </w:p>
    <w:p w14:paraId="49A76BB7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"</w:t>
      </w:r>
      <w:proofErr w:type="spellStart"/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read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_attributes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 "(**)",</w:t>
      </w:r>
    </w:p>
    <w:p w14:paraId="36DC1F2D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     "</w:t>
      </w:r>
      <w:proofErr w:type="spellStart"/>
      <w:proofErr w:type="gramStart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write</w:t>
      </w:r>
      <w:proofErr w:type="gram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_attributes</w:t>
      </w:r>
      <w:proofErr w:type="spellEnd"/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": "(**)"</w:t>
      </w:r>
    </w:p>
    <w:p w14:paraId="35A4D711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}</w:t>
      </w:r>
    </w:p>
    <w:p w14:paraId="0FDB793A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]</w:t>
      </w:r>
    </w:p>
    <w:p w14:paraId="71C65592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}</w:t>
      </w:r>
    </w:p>
    <w:p w14:paraId="60CDC862" w14:textId="77777777" w:rsidR="00475DA8" w:rsidRPr="00475DA8" w:rsidRDefault="00475DA8" w:rsidP="00475D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]</w:t>
      </w:r>
    </w:p>
    <w:p w14:paraId="2795AB92" w14:textId="77777777" w:rsidR="00670636" w:rsidRDefault="00475DA8" w:rsidP="006706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75DA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14:paraId="4419A1B7" w14:textId="77777777" w:rsidR="00670636" w:rsidRDefault="00670636" w:rsidP="006706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35C6E0FF" w14:textId="77777777" w:rsidR="00670636" w:rsidRPr="00475DA8" w:rsidRDefault="00670636" w:rsidP="00475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14:paraId="65DFF8A9" w14:textId="77777777" w:rsidR="00475DA8" w:rsidRPr="00475DA8" w:rsidRDefault="00475DA8" w:rsidP="00475DA8">
      <w:pPr>
        <w:shd w:val="clear" w:color="auto" w:fill="FFFFFF"/>
        <w:spacing w:before="100" w:beforeAutospacing="1" w:after="9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</w:p>
    <w:sectPr w:rsidR="00475DA8" w:rsidRPr="0047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D50D" w14:textId="77777777" w:rsidR="00BC2B0B" w:rsidRDefault="00BC2B0B" w:rsidP="00670636">
      <w:pPr>
        <w:spacing w:after="0" w:line="240" w:lineRule="auto"/>
      </w:pPr>
      <w:r>
        <w:separator/>
      </w:r>
    </w:p>
  </w:endnote>
  <w:endnote w:type="continuationSeparator" w:id="0">
    <w:p w14:paraId="614EA713" w14:textId="77777777" w:rsidR="00BC2B0B" w:rsidRDefault="00BC2B0B" w:rsidP="0067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C6FC" w14:textId="77777777" w:rsidR="00BC2B0B" w:rsidRDefault="00BC2B0B" w:rsidP="00670636">
      <w:pPr>
        <w:spacing w:after="0" w:line="240" w:lineRule="auto"/>
      </w:pPr>
      <w:r>
        <w:separator/>
      </w:r>
    </w:p>
  </w:footnote>
  <w:footnote w:type="continuationSeparator" w:id="0">
    <w:p w14:paraId="3229F2AE" w14:textId="77777777" w:rsidR="00BC2B0B" w:rsidRDefault="00BC2B0B" w:rsidP="0067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94D"/>
    <w:multiLevelType w:val="multilevel"/>
    <w:tmpl w:val="261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0AC2"/>
    <w:multiLevelType w:val="hybridMultilevel"/>
    <w:tmpl w:val="C946FA4E"/>
    <w:lvl w:ilvl="0" w:tplc="1DE0A120">
      <w:start w:val="1"/>
      <w:numFmt w:val="lowerRoman"/>
      <w:lvlText w:val="%1)"/>
      <w:lvlJc w:val="left"/>
      <w:pPr>
        <w:ind w:left="1080" w:hanging="720"/>
      </w:pPr>
      <w:rPr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F4CE1"/>
    <w:multiLevelType w:val="multilevel"/>
    <w:tmpl w:val="161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03FFD"/>
    <w:multiLevelType w:val="hybridMultilevel"/>
    <w:tmpl w:val="BA9464D8"/>
    <w:lvl w:ilvl="0" w:tplc="9012A9B2">
      <w:start w:val="1"/>
      <w:numFmt w:val="lowerLetter"/>
      <w:lvlText w:val="%1)"/>
      <w:lvlJc w:val="left"/>
      <w:pPr>
        <w:ind w:left="1480" w:hanging="360"/>
      </w:pPr>
    </w:lvl>
    <w:lvl w:ilvl="1" w:tplc="40090019">
      <w:start w:val="1"/>
      <w:numFmt w:val="lowerLetter"/>
      <w:lvlText w:val="%2."/>
      <w:lvlJc w:val="left"/>
      <w:pPr>
        <w:ind w:left="2200" w:hanging="360"/>
      </w:pPr>
    </w:lvl>
    <w:lvl w:ilvl="2" w:tplc="4009001B">
      <w:start w:val="1"/>
      <w:numFmt w:val="lowerRoman"/>
      <w:lvlText w:val="%3."/>
      <w:lvlJc w:val="right"/>
      <w:pPr>
        <w:ind w:left="2920" w:hanging="180"/>
      </w:pPr>
    </w:lvl>
    <w:lvl w:ilvl="3" w:tplc="4009000F">
      <w:start w:val="1"/>
      <w:numFmt w:val="decimal"/>
      <w:lvlText w:val="%4."/>
      <w:lvlJc w:val="left"/>
      <w:pPr>
        <w:ind w:left="3640" w:hanging="360"/>
      </w:pPr>
    </w:lvl>
    <w:lvl w:ilvl="4" w:tplc="40090019">
      <w:start w:val="1"/>
      <w:numFmt w:val="lowerLetter"/>
      <w:lvlText w:val="%5."/>
      <w:lvlJc w:val="left"/>
      <w:pPr>
        <w:ind w:left="4360" w:hanging="360"/>
      </w:pPr>
    </w:lvl>
    <w:lvl w:ilvl="5" w:tplc="4009001B">
      <w:start w:val="1"/>
      <w:numFmt w:val="lowerRoman"/>
      <w:lvlText w:val="%6."/>
      <w:lvlJc w:val="right"/>
      <w:pPr>
        <w:ind w:left="5080" w:hanging="180"/>
      </w:pPr>
    </w:lvl>
    <w:lvl w:ilvl="6" w:tplc="4009000F">
      <w:start w:val="1"/>
      <w:numFmt w:val="decimal"/>
      <w:lvlText w:val="%7."/>
      <w:lvlJc w:val="left"/>
      <w:pPr>
        <w:ind w:left="5800" w:hanging="360"/>
      </w:pPr>
    </w:lvl>
    <w:lvl w:ilvl="7" w:tplc="40090019">
      <w:start w:val="1"/>
      <w:numFmt w:val="lowerLetter"/>
      <w:lvlText w:val="%8."/>
      <w:lvlJc w:val="left"/>
      <w:pPr>
        <w:ind w:left="6520" w:hanging="360"/>
      </w:pPr>
    </w:lvl>
    <w:lvl w:ilvl="8" w:tplc="4009001B">
      <w:start w:val="1"/>
      <w:numFmt w:val="lowerRoman"/>
      <w:lvlText w:val="%9."/>
      <w:lvlJc w:val="right"/>
      <w:pPr>
        <w:ind w:left="7240" w:hanging="180"/>
      </w:pPr>
    </w:lvl>
  </w:abstractNum>
  <w:num w:numId="1" w16cid:durableId="1570387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7343571">
    <w:abstractNumId w:val="2"/>
  </w:num>
  <w:num w:numId="3" w16cid:durableId="14917469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88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74"/>
    <w:rsid w:val="000205DC"/>
    <w:rsid w:val="001738D1"/>
    <w:rsid w:val="001F5DDF"/>
    <w:rsid w:val="003066C0"/>
    <w:rsid w:val="003A4B75"/>
    <w:rsid w:val="003D0A74"/>
    <w:rsid w:val="00424E63"/>
    <w:rsid w:val="00475DA8"/>
    <w:rsid w:val="004B5D4F"/>
    <w:rsid w:val="004F06BF"/>
    <w:rsid w:val="00535B7F"/>
    <w:rsid w:val="005B1B3A"/>
    <w:rsid w:val="00670636"/>
    <w:rsid w:val="006E48E5"/>
    <w:rsid w:val="00946231"/>
    <w:rsid w:val="00B96CBA"/>
    <w:rsid w:val="00BA5342"/>
    <w:rsid w:val="00BC2B0B"/>
    <w:rsid w:val="00C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A2F7"/>
  <w15:chartTrackingRefBased/>
  <w15:docId w15:val="{1CD32F38-BC37-4322-B606-96214494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B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E4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48E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47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B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0">
    <w:name w:val="sc0"/>
    <w:basedOn w:val="DefaultParagraphFont"/>
    <w:rsid w:val="00475DA8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636"/>
  </w:style>
  <w:style w:type="paragraph" w:styleId="Footer">
    <w:name w:val="footer"/>
    <w:basedOn w:val="Normal"/>
    <w:link w:val="FooterChar"/>
    <w:uiPriority w:val="99"/>
    <w:unhideWhenUsed/>
    <w:rsid w:val="0067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Chaudhary</dc:creator>
  <cp:keywords/>
  <dc:description/>
  <cp:lastModifiedBy>Sandeep Kumar Chaudhary</cp:lastModifiedBy>
  <cp:revision>8</cp:revision>
  <dcterms:created xsi:type="dcterms:W3CDTF">2023-02-24T05:06:00Z</dcterms:created>
  <dcterms:modified xsi:type="dcterms:W3CDTF">2023-02-24T06:42:00Z</dcterms:modified>
</cp:coreProperties>
</file>