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US"/>
        </w:rPr>
      </w:pPr>
      <w:r>
        <w:rPr>
          <w:rFonts w:ascii="Cambria" w:hAnsi="Cambria"/>
          <w:sz w:val="32"/>
          <w:szCs w:val="32"/>
        </w:rPr>
        <w:t>Prof.</w:t>
      </w:r>
      <w:r>
        <w:rPr>
          <w:rFonts w:hint="default" w:ascii="Cambria" w:hAnsi="Cambria"/>
          <w:sz w:val="32"/>
          <w:szCs w:val="32"/>
          <w:lang w:val="en-IN"/>
        </w:rPr>
        <w:t xml:space="preserve"> Nidhi</w:t>
      </w:r>
      <w:r>
        <w:rPr>
          <w:rFonts w:hint="default" w:ascii="Cambria" w:hAnsi="Cambria"/>
          <w:sz w:val="32"/>
          <w:szCs w:val="32"/>
          <w:lang w:val="en-US"/>
        </w:rPr>
        <w:t xml:space="preserve"> Panchal</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ascii="Cambria" w:hAnsi="Cambria"/>
          <w:sz w:val="32"/>
          <w:szCs w:val="32"/>
        </w:rPr>
        <w:t xml:space="preserve"> Student Name:</w:t>
      </w: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20 - March - 24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10"/>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IN"/>
              </w:rPr>
              <w:t>1</w:t>
            </w:r>
            <w:r>
              <w:rPr>
                <w:rFonts w:hint="default" w:asciiTheme="majorHAnsi" w:hAnsiTheme="majorHAnsi"/>
                <w:sz w:val="26"/>
                <w:szCs w:val="26"/>
                <w:lang w:val="en-US"/>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IN"/>
              </w:rPr>
              <w:t>1</w:t>
            </w:r>
            <w:r>
              <w:rPr>
                <w:rFonts w:hint="default" w:asciiTheme="majorHAnsi" w:hAnsiTheme="majorHAnsi"/>
                <w:sz w:val="26"/>
                <w:szCs w:val="26"/>
                <w:lang w:val="en-US"/>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IN"/>
              </w:rPr>
              <w:t>1</w:t>
            </w:r>
            <w:r>
              <w:rPr>
                <w:rFonts w:hint="default" w:asciiTheme="majorHAnsi" w:hAnsiTheme="majorHAnsi"/>
                <w:sz w:val="26"/>
                <w:szCs w:val="26"/>
                <w:lang w:val="en-US"/>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38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46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48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49</w:t>
            </w:r>
          </w:p>
        </w:tc>
      </w:tr>
    </w:tbl>
    <w:p/>
    <w:p>
      <w:r>
        <w:br w:type="page"/>
      </w:r>
    </w:p>
    <w:p>
      <w:pPr>
        <w:numPr>
          <w:ilvl w:val="0"/>
          <w:numId w:val="0"/>
        </w:numPr>
        <w:rPr>
          <w:color w:val="4F81BD" w:themeColor="accent1"/>
          <w14:textFill>
            <w14:solidFill>
              <w14:schemeClr w14:val="accent1"/>
            </w14:solidFill>
          </w14:textFill>
        </w:rPr>
      </w:pPr>
      <w:r>
        <w:rPr>
          <w:rFonts w:hint="default"/>
          <w:color w:val="4F81BD" w:themeColor="accent1"/>
          <w:sz w:val="40"/>
          <w:szCs w:val="40"/>
          <w:lang w:val="en-IN"/>
          <w14:textFill>
            <w14:solidFill>
              <w14:schemeClr w14:val="accent1"/>
            </w14:solidFill>
          </w14:textFill>
        </w:rPr>
        <w:t>1) . Introduction</w:t>
      </w:r>
    </w:p>
    <w:p>
      <w:pPr>
        <w:numPr>
          <w:ilvl w:val="0"/>
          <w:numId w:val="0"/>
        </w:numPr>
        <w:ind w:firstLine="720" w:firstLineChars="0"/>
        <w:rPr>
          <w:rFonts w:hint="default" w:asciiTheme="majorHAnsi" w:hAnsiTheme="majorHAnsi"/>
          <w:b/>
          <w:bCs/>
          <w:color w:val="4F81BD" w:themeColor="accent1"/>
          <w:sz w:val="26"/>
          <w:szCs w:val="26"/>
          <w:lang w:val="en-IN"/>
          <w14:textFill>
            <w14:solidFill>
              <w14:schemeClr w14:val="accent1"/>
            </w14:solidFill>
          </w14:textFill>
        </w:rPr>
      </w:pPr>
      <w:r>
        <w:rPr>
          <w:rFonts w:hint="default"/>
          <w:b/>
          <w:bCs/>
          <w:color w:val="4F81BD" w:themeColor="accent1"/>
          <w:lang w:val="en-IN"/>
          <w14:textFill>
            <w14:solidFill>
              <w14:schemeClr w14:val="accent1"/>
            </w14:solidFill>
          </w14:textFill>
        </w:rPr>
        <w:t xml:space="preserve">1.1).  </w:t>
      </w:r>
      <w:r>
        <w:rPr>
          <w:rFonts w:asciiTheme="majorHAnsi" w:hAnsiTheme="majorHAnsi"/>
          <w:b/>
          <w:bCs/>
          <w:color w:val="4F81BD" w:themeColor="accent1"/>
          <w:sz w:val="26"/>
          <w:szCs w:val="26"/>
          <w14:textFill>
            <w14:solidFill>
              <w14:schemeClr w14:val="accent1"/>
            </w14:solidFill>
          </w14:textFill>
        </w:rPr>
        <w:t>Existing System</w:t>
      </w:r>
      <w:r>
        <w:rPr>
          <w:rFonts w:hint="default" w:asciiTheme="majorHAnsi" w:hAnsiTheme="majorHAnsi"/>
          <w:b/>
          <w:bCs/>
          <w:color w:val="4F81BD" w:themeColor="accent1"/>
          <w:sz w:val="26"/>
          <w:szCs w:val="26"/>
          <w:lang w:val="en-IN"/>
          <w14:textFill>
            <w14:solidFill>
              <w14:schemeClr w14:val="accent1"/>
            </w14:solidFill>
          </w14:textFill>
        </w:rPr>
        <w:t xml:space="preserve"> : </w:t>
      </w:r>
    </w:p>
    <w:p>
      <w:pPr>
        <w:numPr>
          <w:ilvl w:val="0"/>
          <w:numId w:val="0"/>
        </w:numPr>
        <w:rPr>
          <w:rFonts w:hint="default"/>
          <w:b/>
          <w:bCs/>
          <w:color w:val="4F81BD" w:themeColor="accent1"/>
          <w:sz w:val="24"/>
          <w:szCs w:val="24"/>
          <w14:textFill>
            <w14:solidFill>
              <w14:schemeClr w14:val="accent1"/>
            </w14:solidFill>
          </w14:textFill>
        </w:rPr>
      </w:pPr>
      <w:r>
        <w:rPr>
          <w:rFonts w:hint="default"/>
          <w:b/>
          <w:bCs/>
          <w:color w:val="4F81BD" w:themeColor="accent1"/>
          <w:sz w:val="24"/>
          <w:szCs w:val="24"/>
          <w14:textFill>
            <w14:solidFill>
              <w14:schemeClr w14:val="accent1"/>
            </w14:solidFill>
          </w14:textFill>
        </w:rPr>
        <w:t>Time-Consuming Paper-Based Reporting</w:t>
      </w:r>
      <w:r>
        <w:rPr>
          <w:rFonts w:hint="default"/>
          <w:b/>
          <w:bCs/>
          <w:color w:val="4F81BD" w:themeColor="accent1"/>
          <w:sz w:val="24"/>
          <w:szCs w:val="24"/>
          <w:lang w:val="en-IN"/>
          <w14:textFill>
            <w14:solidFill>
              <w14:schemeClr w14:val="accent1"/>
            </w14:solidFill>
          </w14:textFill>
        </w:rPr>
        <w:t xml:space="preserve"> </w:t>
      </w:r>
      <w:r>
        <w:rPr>
          <w:rFonts w:hint="default"/>
          <w:b/>
          <w:bCs/>
          <w:color w:val="4F81BD" w:themeColor="accent1"/>
          <w:sz w:val="24"/>
          <w:szCs w:val="24"/>
          <w14:textFill>
            <w14:solidFill>
              <w14:schemeClr w14:val="accent1"/>
            </w14:solidFill>
          </w14:textFill>
        </w:rPr>
        <w:t xml:space="preserve">: </w:t>
      </w:r>
    </w:p>
    <w:p>
      <w:pPr>
        <w:numPr>
          <w:ilvl w:val="0"/>
          <w:numId w:val="1"/>
        </w:numPr>
        <w:ind w:left="420" w:leftChars="0" w:hanging="420" w:firstLineChars="0"/>
        <w:rPr>
          <w:rFonts w:hint="default"/>
          <w:b w:val="0"/>
          <w:bCs w:val="0"/>
          <w:sz w:val="24"/>
          <w:szCs w:val="24"/>
        </w:rPr>
      </w:pPr>
      <w:r>
        <w:rPr>
          <w:rFonts w:hint="default"/>
          <w:b w:val="0"/>
          <w:bCs w:val="0"/>
          <w:sz w:val="24"/>
          <w:szCs w:val="24"/>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rPr>
          <w:rFonts w:hint="default"/>
          <w:b/>
          <w:bCs/>
          <w:color w:val="4F81BD" w:themeColor="accent1"/>
          <w:sz w:val="24"/>
          <w:szCs w:val="24"/>
          <w:lang w:val="en-IN"/>
          <w14:textFill>
            <w14:solidFill>
              <w14:schemeClr w14:val="accent1"/>
            </w14:solidFill>
          </w14:textFill>
        </w:rPr>
      </w:pPr>
      <w:r>
        <w:rPr>
          <w:rFonts w:hint="default"/>
          <w:b/>
          <w:bCs/>
          <w:color w:val="4F81BD" w:themeColor="accent1"/>
          <w:sz w:val="24"/>
          <w:szCs w:val="24"/>
          <w14:textFill>
            <w14:solidFill>
              <w14:schemeClr w14:val="accent1"/>
            </w14:solidFill>
          </w14:textFill>
        </w:rPr>
        <w:t>Lack of Transparency</w:t>
      </w:r>
      <w:r>
        <w:rPr>
          <w:rFonts w:hint="default"/>
          <w:b/>
          <w:bCs/>
          <w:color w:val="4F81BD" w:themeColor="accent1"/>
          <w:sz w:val="24"/>
          <w:szCs w:val="24"/>
          <w:lang w:val="en-IN"/>
          <w14:textFill>
            <w14:solidFill>
              <w14:schemeClr w14:val="accent1"/>
            </w14:solidFill>
          </w14:textFill>
        </w:rPr>
        <w:t xml:space="preserve"> </w:t>
      </w:r>
      <w:r>
        <w:rPr>
          <w:rFonts w:hint="default"/>
          <w:b/>
          <w:bCs/>
          <w:color w:val="4F81BD" w:themeColor="accent1"/>
          <w:sz w:val="24"/>
          <w:szCs w:val="24"/>
          <w14:textFill>
            <w14:solidFill>
              <w14:schemeClr w14:val="accent1"/>
            </w14:solidFill>
          </w14:textFill>
        </w:rPr>
        <w:t xml:space="preserve">: </w:t>
      </w:r>
      <w:r>
        <w:rPr>
          <w:rFonts w:hint="default"/>
          <w:b/>
          <w:bCs/>
          <w:color w:val="4F81BD" w:themeColor="accent1"/>
          <w:sz w:val="24"/>
          <w:szCs w:val="24"/>
          <w:lang w:val="en-IN"/>
          <w14:textFill>
            <w14:solidFill>
              <w14:schemeClr w14:val="accent1"/>
            </w14:solidFill>
          </w14:textFill>
        </w:rPr>
        <w:t xml:space="preserve"> </w:t>
      </w:r>
    </w:p>
    <w:p>
      <w:pPr>
        <w:numPr>
          <w:ilvl w:val="0"/>
          <w:numId w:val="2"/>
        </w:numPr>
        <w:ind w:left="420" w:leftChars="0" w:hanging="420" w:firstLineChars="0"/>
        <w:rPr>
          <w:rFonts w:hint="default"/>
          <w:b w:val="0"/>
          <w:bCs w:val="0"/>
          <w:sz w:val="24"/>
          <w:szCs w:val="24"/>
        </w:rPr>
      </w:pPr>
      <w:r>
        <w:rPr>
          <w:rFonts w:hint="default"/>
          <w:b w:val="0"/>
          <w:bCs w:val="0"/>
          <w:sz w:val="24"/>
          <w:szCs w:val="24"/>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rPr>
          <w:rFonts w:hint="default"/>
          <w:b/>
          <w:bCs/>
          <w:color w:val="4F81BD" w:themeColor="accent1"/>
          <w:sz w:val="24"/>
          <w:szCs w:val="24"/>
          <w14:textFill>
            <w14:solidFill>
              <w14:schemeClr w14:val="accent1"/>
            </w14:solidFill>
          </w14:textFill>
        </w:rPr>
      </w:pPr>
      <w:r>
        <w:rPr>
          <w:rFonts w:hint="default"/>
          <w:b/>
          <w:bCs/>
          <w:color w:val="4F81BD" w:themeColor="accent1"/>
          <w:sz w:val="24"/>
          <w:szCs w:val="24"/>
          <w14:textFill>
            <w14:solidFill>
              <w14:schemeClr w14:val="accent1"/>
            </w14:solidFill>
          </w14:textFill>
        </w:rPr>
        <w:t>Inability to Maintain Records</w:t>
      </w:r>
      <w:r>
        <w:rPr>
          <w:rFonts w:hint="default"/>
          <w:b/>
          <w:bCs/>
          <w:color w:val="4F81BD" w:themeColor="accent1"/>
          <w:sz w:val="24"/>
          <w:szCs w:val="24"/>
          <w:lang w:val="en-IN"/>
          <w14:textFill>
            <w14:solidFill>
              <w14:schemeClr w14:val="accent1"/>
            </w14:solidFill>
          </w14:textFill>
        </w:rPr>
        <w:t xml:space="preserve"> </w:t>
      </w:r>
      <w:r>
        <w:rPr>
          <w:rFonts w:hint="default"/>
          <w:b/>
          <w:bCs/>
          <w:color w:val="4F81BD" w:themeColor="accent1"/>
          <w:sz w:val="24"/>
          <w:szCs w:val="24"/>
          <w14:textFill>
            <w14:solidFill>
              <w14:schemeClr w14:val="accent1"/>
            </w14:solidFill>
          </w14:textFill>
        </w:rPr>
        <w:t>:</w:t>
      </w:r>
    </w:p>
    <w:p>
      <w:pPr>
        <w:numPr>
          <w:ilvl w:val="0"/>
          <w:numId w:val="2"/>
        </w:numPr>
        <w:ind w:left="420" w:leftChars="0" w:hanging="420" w:firstLineChars="0"/>
        <w:rPr>
          <w:rFonts w:hint="default"/>
          <w:b w:val="0"/>
          <w:bCs w:val="0"/>
          <w:sz w:val="24"/>
          <w:szCs w:val="24"/>
        </w:rPr>
      </w:pPr>
      <w:r>
        <w:rPr>
          <w:rFonts w:hint="default"/>
          <w:b w:val="0"/>
          <w:bCs w:val="0"/>
          <w:sz w:val="24"/>
          <w:szCs w:val="24"/>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sz w:val="24"/>
          <w:szCs w:val="24"/>
        </w:rPr>
      </w:pPr>
    </w:p>
    <w:p>
      <w:pPr>
        <w:numPr>
          <w:ilvl w:val="0"/>
          <w:numId w:val="0"/>
        </w:numPr>
        <w:rPr>
          <w:rFonts w:hint="default"/>
          <w:b/>
          <w:bCs/>
          <w:sz w:val="24"/>
          <w:szCs w:val="24"/>
        </w:rPr>
      </w:pPr>
      <w:r>
        <w:rPr>
          <w:rFonts w:hint="default"/>
          <w:b/>
          <w:bCs/>
          <w:sz w:val="24"/>
          <w:szCs w:val="24"/>
        </w:rPr>
        <w:t>In light of these challenges, I propose that we undertake a comprehensive project to modernize our hospital management system. This project will involve the following key components:</w:t>
      </w:r>
    </w:p>
    <w:p>
      <w:pPr>
        <w:numPr>
          <w:ilvl w:val="0"/>
          <w:numId w:val="3"/>
        </w:numPr>
        <w:tabs>
          <w:tab w:val="clear" w:pos="420"/>
        </w:tabs>
        <w:ind w:left="420" w:leftChars="0" w:hanging="420" w:firstLineChars="0"/>
        <w:rPr>
          <w:rFonts w:hint="default"/>
          <w:b/>
          <w:bCs/>
          <w:sz w:val="24"/>
          <w:szCs w:val="24"/>
        </w:rPr>
      </w:pPr>
      <w:r>
        <w:rPr>
          <w:rFonts w:hint="default"/>
          <w:b/>
          <w:bCs/>
          <w:sz w:val="24"/>
          <w:szCs w:val="24"/>
        </w:rPr>
        <w:t>Transition to Digital Reporting</w:t>
      </w:r>
    </w:p>
    <w:p>
      <w:pPr>
        <w:numPr>
          <w:ilvl w:val="0"/>
          <w:numId w:val="3"/>
        </w:numPr>
        <w:tabs>
          <w:tab w:val="clear" w:pos="420"/>
        </w:tabs>
        <w:ind w:left="420" w:leftChars="0" w:hanging="420" w:firstLineChars="0"/>
        <w:rPr>
          <w:rFonts w:hint="default"/>
          <w:b/>
          <w:bCs/>
          <w:sz w:val="24"/>
          <w:szCs w:val="24"/>
        </w:rPr>
      </w:pPr>
      <w:r>
        <w:rPr>
          <w:rFonts w:hint="default"/>
          <w:b/>
          <w:bCs/>
          <w:sz w:val="24"/>
          <w:szCs w:val="24"/>
        </w:rPr>
        <w:t>Implementation of Transparent Practices</w:t>
      </w:r>
    </w:p>
    <w:p>
      <w:pPr>
        <w:numPr>
          <w:ilvl w:val="0"/>
          <w:numId w:val="3"/>
        </w:numPr>
        <w:ind w:left="420" w:leftChars="0" w:hanging="420" w:firstLineChars="0"/>
        <w:rPr>
          <w:rFonts w:hint="default"/>
          <w:b/>
          <w:bCs/>
          <w:sz w:val="24"/>
          <w:szCs w:val="24"/>
        </w:rPr>
      </w:pPr>
      <w:r>
        <w:rPr>
          <w:rFonts w:hint="default"/>
          <w:b/>
          <w:bCs/>
          <w:sz w:val="24"/>
          <w:szCs w:val="24"/>
        </w:rPr>
        <w:t>Adoption of Electronic Health Records (EHR)</w:t>
      </w:r>
    </w:p>
    <w:p>
      <w:pPr>
        <w:numPr>
          <w:ilvl w:val="0"/>
          <w:numId w:val="3"/>
        </w:numPr>
        <w:ind w:left="420" w:leftChars="0" w:hanging="420" w:firstLineChars="0"/>
        <w:rPr>
          <w:rFonts w:hint="default"/>
          <w:lang w:val="en-IN"/>
        </w:rPr>
      </w:pPr>
      <w:r>
        <w:rPr>
          <w:rFonts w:hint="default"/>
          <w:b/>
          <w:bCs/>
          <w:sz w:val="24"/>
          <w:szCs w:val="24"/>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14:textFill>
                        <w14:gradFill>
                          <w14:gsLst>
                            <w14:gs w14:pos="0">
                              <w14:srgbClr w14:val="007BD3"/>
                            </w14:gs>
                            <w14:gs w14:pos="100000">
                              <w14:srgbClr w14:val="034373"/>
                            </w14:gs>
                          </w14:gsLst>
                          <w14:lin w14:scaled="0"/>
                        </w14:gradFill>
                      </w14:textFill>
                    </w:rPr>
                  </w:pPr>
                  <w:r>
                    <w:rPr>
                      <w:rFonts w:hint="default"/>
                      <w:color w:val="548DD4" w:themeColor="text2" w:themeTint="99"/>
                      <w:sz w:val="24"/>
                      <w:szCs w:val="24"/>
                      <w:lang w:val="en-US"/>
                      <w14:textFill>
                        <w14:gradFill>
                          <w14:gsLst>
                            <w14:gs w14:pos="0">
                              <w14:srgbClr w14:val="007BD3"/>
                            </w14:gs>
                            <w14:gs w14:pos="100000">
                              <w14:srgbClr w14:val="034373"/>
                            </w14:gs>
                          </w14:gsLst>
                          <w14:lin w14:scaled="0"/>
                        </w14:gradFill>
                      </w14:textFill>
                    </w:rPr>
                    <w:t>1</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1.2). Need For The New </w:t>
      </w:r>
      <w:r>
        <w:rPr>
          <w:rFonts w:asciiTheme="majorHAnsi" w:hAnsiTheme="majorHAnsi"/>
          <w:b/>
          <w:bCs/>
          <w:color w:val="4F81BD" w:themeColor="accent1"/>
          <w:sz w:val="26"/>
          <w:szCs w:val="26"/>
          <w14:textFill>
            <w14:solidFill>
              <w14:schemeClr w14:val="accent1"/>
            </w14:solidFill>
          </w14:textFill>
        </w:rPr>
        <w:t>System</w:t>
      </w:r>
      <w:r>
        <w:rPr>
          <w:rFonts w:hint="default" w:asciiTheme="majorHAnsi" w:hAnsiTheme="majorHAnsi"/>
          <w:b/>
          <w:bCs/>
          <w:color w:val="4F81BD" w:themeColor="accent1"/>
          <w:sz w:val="26"/>
          <w:szCs w:val="26"/>
          <w:lang w:val="en-IN"/>
          <w14:textFill>
            <w14:solidFill>
              <w14:schemeClr w14:val="accent1"/>
            </w14:solidFill>
          </w14:textFill>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Our current system is plagued with inefficiencies and limitations that impede our ability to deliver high-quality patient care and operate effectively. Below are the key reasons why we require an immediate transition to a new system.</w:t>
      </w:r>
    </w:p>
    <w:p>
      <w:pPr>
        <w:numPr>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Time Inefficiency and Resource Drain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Lack of Real-time Accessibility</w:t>
      </w:r>
      <w:r>
        <w:rPr>
          <w:rFonts w:hint="default" w:asciiTheme="majorHAnsi" w:hAnsiTheme="majorHAnsi"/>
          <w:b w:val="0"/>
          <w:bCs w:val="0"/>
          <w:color w:val="4F81BD" w:themeColor="accent1"/>
          <w:sz w:val="24"/>
          <w:szCs w:val="24"/>
          <w:lang w:val="en-IN"/>
          <w14:textFill>
            <w14:solidFill>
              <w14:schemeClr w14:val="accent1"/>
            </w14:solidFill>
          </w14:textFill>
        </w:rPr>
        <w:t xml:space="preserve"> </w:t>
      </w:r>
      <w:r>
        <w:rPr>
          <w:rFonts w:hint="default" w:asciiTheme="majorHAnsi" w:hAnsiTheme="majorHAnsi"/>
          <w:b w:val="0"/>
          <w:bCs w:val="0"/>
          <w:sz w:val="24"/>
          <w:szCs w:val="24"/>
          <w:lang w:val="en-IN"/>
        </w:rPr>
        <w:t>: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Inadequate Data Security and Compliance</w:t>
      </w:r>
      <w:r>
        <w:rPr>
          <w:rFonts w:hint="default" w:asciiTheme="majorHAnsi" w:hAnsiTheme="majorHAnsi"/>
          <w:b w:val="0"/>
          <w:bCs w:val="0"/>
          <w:sz w:val="24"/>
          <w:szCs w:val="24"/>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Limited Analytical Capabilities</w:t>
      </w:r>
      <w:r>
        <w:rPr>
          <w:rFonts w:hint="default" w:asciiTheme="majorHAnsi" w:hAnsiTheme="majorHAnsi"/>
          <w:b w:val="0"/>
          <w:bCs w:val="0"/>
          <w:color w:val="4F81BD" w:themeColor="accent1"/>
          <w:sz w:val="24"/>
          <w:szCs w:val="24"/>
          <w:lang w:val="en-IN"/>
          <w14:textFill>
            <w14:solidFill>
              <w14:schemeClr w14:val="accent1"/>
            </w14:solidFill>
          </w14:textFill>
        </w:rPr>
        <w:t xml:space="preserve"> </w:t>
      </w:r>
      <w:r>
        <w:rPr>
          <w:rFonts w:hint="default" w:asciiTheme="majorHAnsi" w:hAnsiTheme="majorHAnsi"/>
          <w:b w:val="0"/>
          <w:bCs w:val="0"/>
          <w:sz w:val="24"/>
          <w:szCs w:val="24"/>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r>
        <w:rPr>
          <w:sz w:val="20"/>
        </w:rPr>
        <w:pict>
          <v:rect id="_x0000_s1083" o:spid="_x0000_s1083" o:spt="1" style="position:absolute;left:0pt;margin-left:452.75pt;margin-top:100.15pt;height:32.5pt;width:61pt;z-index:2516674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w:t>
                  </w:r>
                </w:p>
              </w:txbxContent>
            </v:textbox>
          </v:rect>
        </w:pict>
      </w:r>
    </w:p>
    <w:p>
      <w:pPr>
        <w:numPr>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Enhanced Patient Experience</w:t>
      </w:r>
      <w:r>
        <w:rPr>
          <w:rFonts w:hint="default" w:asciiTheme="majorHAnsi" w:hAnsiTheme="majorHAnsi"/>
          <w:b w:val="0"/>
          <w:bCs w:val="0"/>
          <w:sz w:val="24"/>
          <w:szCs w:val="24"/>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4"/>
          <w:szCs w:val="24"/>
          <w:lang w:val="en-IN"/>
        </w:rPr>
      </w:pPr>
    </w:p>
    <w:p>
      <w:pPr>
        <w:numPr>
          <w:ilvl w:val="0"/>
          <w:numId w:val="4"/>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p>
    <w:p>
      <w:pPr>
        <w:numPr>
          <w:ilvl w:val="0"/>
          <w:numId w:val="0"/>
        </w:numPr>
        <w:ind w:leftChars="0"/>
        <w:rPr>
          <w:sz w:val="20"/>
        </w:rPr>
      </w:pPr>
      <w:r>
        <w:rPr>
          <w:sz w:val="20"/>
        </w:rPr>
        <w:pict>
          <v:rect id="_x0000_s1084" o:spid="_x0000_s1084" o:spt="1" style="position:absolute;left:0pt;margin-left:452.75pt;margin-top:38.75pt;height:32.5pt;width:61pt;z-index:25166848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w:t>
                  </w:r>
                </w:p>
              </w:txbxContent>
            </v:textbox>
          </v:rect>
        </w:pict>
      </w:r>
    </w:p>
    <w:p>
      <w:pPr>
        <w:numPr>
          <w:ilvl w:val="0"/>
          <w:numId w:val="0"/>
        </w:numPr>
        <w:ind w:leftChars="0"/>
        <w:rPr>
          <w:rFonts w:hint="default"/>
          <w:sz w:val="20"/>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color w:val="4F81BD" w:themeColor="accent1"/>
          <w:sz w:val="26"/>
          <w:szCs w:val="26"/>
          <w:lang w:val="en-IN"/>
          <w14:textFill>
            <w14:solidFill>
              <w14:schemeClr w14:val="accent1"/>
            </w14:solidFill>
          </w14:textFill>
        </w:rPr>
        <w:t xml:space="preserve">1.3). Objective of the New </w:t>
      </w:r>
      <w:r>
        <w:rPr>
          <w:rFonts w:asciiTheme="majorHAnsi" w:hAnsiTheme="majorHAnsi"/>
          <w:b/>
          <w:bCs/>
          <w:color w:val="4F81BD" w:themeColor="accent1"/>
          <w:sz w:val="26"/>
          <w:szCs w:val="26"/>
          <w14:textFill>
            <w14:solidFill>
              <w14:schemeClr w14:val="accent1"/>
            </w14:solidFill>
          </w14:textFill>
        </w:rPr>
        <w:t>System</w:t>
      </w:r>
      <w:r>
        <w:rPr>
          <w:rFonts w:hint="default" w:asciiTheme="majorHAnsi" w:hAnsiTheme="majorHAnsi"/>
          <w:b/>
          <w:bCs/>
          <w:color w:val="4F81BD" w:themeColor="accent1"/>
          <w:sz w:val="26"/>
          <w:szCs w:val="26"/>
          <w:lang w:val="en-IN"/>
          <w14:textFill>
            <w14:solidFill>
              <w14:schemeClr w14:val="accent1"/>
            </w14:solidFill>
          </w14:textFill>
        </w:rPr>
        <w:t xml:space="preserve"> :</w:t>
      </w:r>
      <w:r>
        <w:rPr>
          <w:rFonts w:hint="default" w:asciiTheme="majorHAnsi" w:hAnsiTheme="majorHAnsi"/>
          <w:b/>
          <w:bCs/>
          <w:sz w:val="26"/>
          <w:szCs w:val="26"/>
          <w:lang w:val="en-IN"/>
        </w:rPr>
        <w:t xml:space="preserve"> </w:t>
      </w:r>
    </w:p>
    <w:p>
      <w:pPr>
        <w:keepNext w:val="0"/>
        <w:keepLines w:val="0"/>
        <w:widowControl/>
        <w:suppressLineNumbers w:val="0"/>
        <w:spacing w:before="0" w:beforeAutospacing="1" w:after="200" w:afterAutospacing="0" w:line="273" w:lineRule="auto"/>
        <w:ind w:left="0" w:right="0"/>
        <w:jc w:val="left"/>
        <w:rPr>
          <w:rFonts w:hint="default"/>
          <w:sz w:val="24"/>
          <w:szCs w:val="24"/>
        </w:rPr>
      </w:pPr>
      <w:r>
        <w:rPr>
          <w:rFonts w:hint="default"/>
          <w:sz w:val="24"/>
          <w:szCs w:val="24"/>
        </w:rPr>
        <w:t xml:space="preserve">As we embark on the journey of implementing a new hospital management system (HMS) within our healthcare facility, it's essential to clearly outline the objectives that we aim to achieve through this </w:t>
      </w:r>
      <w:r>
        <w:rPr>
          <w:rFonts w:hint="default"/>
          <w:sz w:val="24"/>
          <w:szCs w:val="24"/>
          <w:lang w:val="en-IN"/>
        </w:rPr>
        <w:t>trans-formative</w:t>
      </w:r>
      <w:r>
        <w:rPr>
          <w:rFonts w:hint="default"/>
          <w:sz w:val="24"/>
          <w:szCs w:val="24"/>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Enhanced Efficiency and Productivity</w:t>
      </w:r>
      <w:r>
        <w:rPr>
          <w:rFonts w:hint="default"/>
          <w:b/>
          <w:bCs/>
          <w:sz w:val="24"/>
          <w:szCs w:val="24"/>
          <w:lang w:val="en-IN"/>
        </w:rPr>
        <w:t xml:space="preserve"> </w:t>
      </w:r>
      <w:r>
        <w:rPr>
          <w:rFonts w:hint="default"/>
          <w:sz w:val="24"/>
          <w:szCs w:val="24"/>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Improved Patient Care and Safety</w:t>
      </w:r>
      <w:r>
        <w:rPr>
          <w:rFonts w:hint="default"/>
          <w:sz w:val="24"/>
          <w:szCs w:val="24"/>
          <w:lang w:val="en-IN"/>
        </w:rPr>
        <w:t xml:space="preserve"> </w:t>
      </w:r>
      <w:r>
        <w:rPr>
          <w:rFonts w:hint="default"/>
          <w:sz w:val="24"/>
          <w:szCs w:val="24"/>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Real-time Access to Information</w:t>
      </w:r>
      <w:r>
        <w:rPr>
          <w:rFonts w:hint="default"/>
          <w:b/>
          <w:bCs/>
          <w:sz w:val="24"/>
          <w:szCs w:val="24"/>
          <w:lang w:val="en-IN"/>
        </w:rPr>
        <w:t xml:space="preserve"> </w:t>
      </w:r>
      <w:r>
        <w:rPr>
          <w:rFonts w:hint="default"/>
          <w:sz w:val="24"/>
          <w:szCs w:val="24"/>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Enhanced Data Security and Compliance</w:t>
      </w:r>
      <w:r>
        <w:rPr>
          <w:rFonts w:hint="default"/>
          <w:b/>
          <w:bCs/>
          <w:sz w:val="24"/>
          <w:szCs w:val="24"/>
          <w:lang w:val="en-IN"/>
        </w:rPr>
        <w:t xml:space="preserve"> </w:t>
      </w:r>
      <w:r>
        <w:rPr>
          <w:rFonts w:hint="default"/>
          <w:sz w:val="24"/>
          <w:szCs w:val="24"/>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r>
        <w:rPr>
          <w:sz w:val="20"/>
        </w:rPr>
        <w:pict>
          <v:rect id="_x0000_s1085" o:spid="_x0000_s1085" o:spt="1" style="position:absolute;left:0pt;margin-left:452.75pt;margin-top:7.3pt;height:32.5pt;width:61pt;z-index:25166950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w:t>
                  </w:r>
                </w:p>
              </w:txbxContent>
            </v:textbox>
          </v:rect>
        </w:pict>
      </w: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Empowerment of Patients and Caregivers</w:t>
      </w:r>
      <w:r>
        <w:rPr>
          <w:rFonts w:hint="default"/>
          <w:sz w:val="24"/>
          <w:szCs w:val="24"/>
          <w:lang w:val="en-IN"/>
        </w:rPr>
        <w:t xml:space="preserve"> </w:t>
      </w:r>
      <w:r>
        <w:rPr>
          <w:rFonts w:hint="default"/>
          <w:sz w:val="24"/>
          <w:szCs w:val="24"/>
        </w:rPr>
        <w:t xml:space="preserve">: The new HMS will empower patients and caregivers by providing them with greater access to their health information and facilitating active participation in their care journey. Through patient portals, </w:t>
      </w:r>
      <w:r>
        <w:rPr>
          <w:rFonts w:hint="default"/>
          <w:sz w:val="24"/>
          <w:szCs w:val="24"/>
          <w:lang w:val="en-IN"/>
        </w:rPr>
        <w:t>medicine</w:t>
      </w:r>
      <w:r>
        <w:rPr>
          <w:rFonts w:hint="default"/>
          <w:sz w:val="24"/>
          <w:szCs w:val="24"/>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b/>
          <w:bCs/>
          <w:color w:val="4F81BD" w:themeColor="accent1"/>
          <w:sz w:val="24"/>
          <w:szCs w:val="24"/>
          <w14:textFill>
            <w14:solidFill>
              <w14:schemeClr w14:val="accent1"/>
            </w14:solidFill>
          </w14:textFill>
        </w:rPr>
        <w:t>Facilitation of Data-driven Decision-making</w:t>
      </w:r>
      <w:r>
        <w:rPr>
          <w:rFonts w:hint="default"/>
          <w:sz w:val="24"/>
          <w:szCs w:val="24"/>
          <w:lang w:val="en-IN"/>
        </w:rPr>
        <w:t xml:space="preserve"> </w:t>
      </w:r>
      <w:r>
        <w:rPr>
          <w:rFonts w:hint="default"/>
          <w:sz w:val="24"/>
          <w:szCs w:val="24"/>
        </w:rPr>
        <w:t xml:space="preserve">: The new HMS will serve as a valuable tool for facilitating data-driven decision-making and performance improvement initiatives within our healthcare facility. By providing robust </w:t>
      </w:r>
      <w:r>
        <w:rPr>
          <w:rFonts w:hint="default"/>
          <w:sz w:val="24"/>
          <w:szCs w:val="24"/>
          <w:lang w:val="en-IN"/>
        </w:rPr>
        <w:t>analytic</w:t>
      </w:r>
      <w:r>
        <w:rPr>
          <w:rFonts w:hint="default"/>
          <w:sz w:val="24"/>
          <w:szCs w:val="24"/>
        </w:rPr>
        <w:t>, reporting dashboards, and key performance indicators (</w:t>
      </w:r>
      <w:r>
        <w:rPr>
          <w:rFonts w:hint="default"/>
          <w:sz w:val="24"/>
          <w:szCs w:val="24"/>
          <w:lang w:val="en-IN"/>
        </w:rPr>
        <w:t>Kips</w:t>
      </w:r>
      <w:r>
        <w:rPr>
          <w:rFonts w:hint="default"/>
          <w:sz w:val="24"/>
          <w:szCs w:val="24"/>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sz w:val="24"/>
          <w:szCs w:val="24"/>
        </w:rPr>
      </w:pPr>
    </w:p>
    <w:p>
      <w:pPr>
        <w:keepNext w:val="0"/>
        <w:keepLines w:val="0"/>
        <w:widowControl/>
        <w:numPr>
          <w:ilvl w:val="0"/>
          <w:numId w:val="5"/>
        </w:numPr>
        <w:suppressLineNumbers w:val="0"/>
        <w:spacing w:before="0" w:beforeAutospacing="1" w:after="200" w:afterAutospacing="0" w:line="273" w:lineRule="auto"/>
        <w:ind w:left="420" w:leftChars="0" w:right="0" w:hanging="420" w:firstLineChars="0"/>
        <w:jc w:val="left"/>
        <w:rPr>
          <w:rFonts w:hint="default"/>
          <w:sz w:val="24"/>
          <w:szCs w:val="24"/>
        </w:rPr>
      </w:pPr>
      <w:r>
        <w:rPr>
          <w:rFonts w:hint="default"/>
          <w:sz w:val="24"/>
          <w:szCs w:val="24"/>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86" o:spid="_x0000_s1086" o:spt="1" style="position:absolute;left:0pt;margin-left:452.75pt;margin-top:10.6pt;height:32.5pt;width:61pt;z-index:25167052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1.4).</w:t>
      </w:r>
      <w:r>
        <w:rPr>
          <w:rFonts w:hint="default" w:asciiTheme="majorHAnsi" w:hAnsiTheme="majorHAnsi"/>
          <w:b w:val="0"/>
          <w:bCs w:val="0"/>
          <w:color w:val="4F81BD" w:themeColor="accent1"/>
          <w:sz w:val="26"/>
          <w:szCs w:val="26"/>
          <w:lang w:val="en-IN"/>
          <w14:textFill>
            <w14:solidFill>
              <w14:schemeClr w14:val="accent1"/>
            </w14:solidFill>
          </w14:textFill>
        </w:rPr>
        <w:t xml:space="preserve"> </w:t>
      </w:r>
      <w:r>
        <w:rPr>
          <w:rFonts w:asciiTheme="majorHAnsi" w:hAnsiTheme="majorHAnsi"/>
          <w:b/>
          <w:bCs/>
          <w:color w:val="4F81BD" w:themeColor="accent1"/>
          <w:sz w:val="26"/>
          <w:szCs w:val="26"/>
          <w14:textFill>
            <w14:solidFill>
              <w14:schemeClr w14:val="accent1"/>
            </w14:solidFill>
          </w14:textFill>
        </w:rPr>
        <w:t>Problem Definition</w:t>
      </w:r>
      <w:r>
        <w:rPr>
          <w:rFonts w:hint="default" w:asciiTheme="majorHAnsi" w:hAnsiTheme="majorHAnsi"/>
          <w:b/>
          <w:bCs/>
          <w:color w:val="4F81BD" w:themeColor="accent1"/>
          <w:sz w:val="26"/>
          <w:szCs w:val="26"/>
          <w:lang w:val="en-IN"/>
          <w14:textFill>
            <w14:solidFill>
              <w14:schemeClr w14:val="accent1"/>
            </w14:solidFill>
          </w14:textFill>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Inefficiency and Time-Consumption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Lack of Real-time Access to Information</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Data Security Vulnerabilities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Limited Analytical Capabilities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Patient Experience and Engagement</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Compliance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 xml:space="preserve">: Maintaining compliance with regulatory requirements such </w:t>
      </w:r>
      <w:r>
        <w:rPr>
          <w:sz w:val="20"/>
        </w:rPr>
        <w:pict>
          <v:rect id="_x0000_s1088" o:spid="_x0000_s1088" o:spt="1" style="position:absolute;left:0pt;margin-left:452.75pt;margin-top:19.5pt;height:32.5pt;width:61pt;z-index:25167257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6</w:t>
                  </w:r>
                </w:p>
              </w:txbxContent>
            </v:textbox>
          </v:rect>
        </w:pict>
      </w:r>
      <w:r>
        <w:rPr>
          <w:rFonts w:hint="default" w:asciiTheme="majorHAnsi" w:hAnsiTheme="majorHAnsi"/>
          <w:b w:val="0"/>
          <w:bCs w:val="0"/>
          <w:sz w:val="24"/>
          <w:szCs w:val="24"/>
          <w:lang w:val="en-IN"/>
        </w:rPr>
        <w:t xml:space="preserve">as HIPAA is increasingly challenging in the absence of proper data security protocols </w:t>
      </w:r>
      <w:r>
        <w:rPr>
          <w:sz w:val="20"/>
        </w:rPr>
        <w:pict>
          <v:rect id="_x0000_s1087" o:spid="_x0000_s1087" o:spt="1" style="position:absolute;left:0pt;margin-left:452.75pt;margin-top:672pt;height:32.5pt;width:61pt;z-index:25167155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6</w:t>
                  </w:r>
                </w:p>
              </w:txbxContent>
            </v:textbox>
          </v:rect>
        </w:pict>
      </w:r>
      <w:r>
        <w:rPr>
          <w:rFonts w:hint="default" w:asciiTheme="majorHAnsi" w:hAnsiTheme="majorHAnsi"/>
          <w:b w:val="0"/>
          <w:bCs w:val="0"/>
          <w:sz w:val="24"/>
          <w:szCs w:val="24"/>
          <w:lang w:val="en-IN"/>
        </w:rPr>
        <w:t>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 light of these challenges, the problem statement for our hospital management system modernization initiative can be defined as follows: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6"/>
        </w:numPr>
        <w:ind w:left="420" w:leftChars="0" w:hanging="4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ind w:firstLine="720" w:firstLineChars="0"/>
        <w:rPr>
          <w:rFonts w:hint="default" w:asciiTheme="majorHAnsi" w:hAnsiTheme="majorHAnsi"/>
          <w:b/>
          <w:bCs/>
          <w:sz w:val="26"/>
          <w:szCs w:val="26"/>
          <w:lang w:val="en-IN"/>
        </w:rPr>
      </w:pPr>
    </w:p>
    <w:p>
      <w:pPr>
        <w:numPr>
          <w:ilvl w:val="0"/>
          <w:numId w:val="6"/>
        </w:numPr>
        <w:spacing w:after="200" w:line="276" w:lineRule="auto"/>
        <w:ind w:left="420" w:leftChars="0" w:hanging="420" w:firstLineChars="0"/>
        <w:rPr>
          <w:rFonts w:hint="default"/>
          <w:color w:val="4F81BD" w:themeColor="accent1"/>
          <w:sz w:val="24"/>
          <w:szCs w:val="24"/>
          <w:lang w:val="en-IN"/>
          <w14:textFill>
            <w14:solidFill>
              <w14:schemeClr w14:val="accent1"/>
            </w14:solidFill>
          </w14:textFill>
        </w:rPr>
      </w:pPr>
      <w:r>
        <w:rPr>
          <w:rFonts w:hint="default"/>
          <w:b/>
          <w:bCs/>
          <w:color w:val="4F81BD" w:themeColor="accent1"/>
          <w:sz w:val="24"/>
          <w:szCs w:val="24"/>
          <w:lang w:val="en-IN"/>
          <w14:textFill>
            <w14:solidFill>
              <w14:schemeClr w14:val="accent1"/>
            </w14:solidFill>
          </w14:textFill>
        </w:rPr>
        <w:t>Electronic Health Records (EHR)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EHR module will serve as the central repository for comprehensive patient health information, including medical history, treatment plans, medication records, lab results, and diagnostic images.</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facilitate real-time access to patient records, enabling healthcare providers to make informed clinical decisions promptly.</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Advanced features such as interoperability with other healthcare systems, decision support tools, and customization templates will enhance usability and efficiency.</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Administrative and Billing Management:</w:t>
      </w:r>
    </w:p>
    <w:p>
      <w:pPr>
        <w:numPr>
          <w:numId w:val="0"/>
        </w:numPr>
        <w:spacing w:after="200" w:line="276" w:lineRule="auto"/>
        <w:ind w:leftChars="0"/>
        <w:rPr>
          <w:rFonts w:hint="default"/>
          <w:sz w:val="24"/>
          <w:szCs w:val="24"/>
          <w:lang w:val="en-IN"/>
        </w:rPr>
      </w:pPr>
    </w:p>
    <w:p>
      <w:pPr>
        <w:numPr>
          <w:ilvl w:val="0"/>
          <w:numId w:val="0"/>
        </w:numPr>
        <w:spacing w:after="200" w:line="276" w:lineRule="auto"/>
        <w:ind w:leftChars="0"/>
        <w:rPr>
          <w:rFonts w:hint="default"/>
          <w:color w:val="4F81BD" w:themeColor="accent1"/>
          <w:sz w:val="24"/>
          <w:szCs w:val="24"/>
          <w:lang w:val="en-IN"/>
          <w14:textFill>
            <w14:solidFill>
              <w14:schemeClr w14:val="accent1"/>
            </w14:solidFill>
          </w14:textFill>
        </w:rPr>
      </w:pPr>
      <w:r>
        <w:rPr>
          <w:rFonts w:hint="default"/>
          <w:b/>
          <w:bCs/>
          <w:color w:val="4F81BD" w:themeColor="accent1"/>
          <w:sz w:val="24"/>
          <w:szCs w:val="24"/>
          <w:lang w:val="en-IN"/>
          <w14:textFill>
            <w14:solidFill>
              <w14:schemeClr w14:val="accent1"/>
            </w14:solidFill>
          </w14:textFill>
        </w:rPr>
        <w:t>Clinical Decision Support System (CDSS)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CDSS will provide evidence-based clinical guidelines, alerts, and reminders to assist healthcare providers in making informed treatment decisions.</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analyze patient data, medical history, and best practices to recommend appropriate diagnostic tests, medications, and treatment protocols.</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 CDSS will help reduce medical errors, improve patient safety, and standardize care delivery across the healthcare facility.</w:t>
      </w:r>
    </w:p>
    <w:p>
      <w:pPr>
        <w:numPr>
          <w:numId w:val="0"/>
        </w:numPr>
        <w:tabs>
          <w:tab w:val="left" w:pos="420"/>
        </w:tabs>
        <w:spacing w:after="200" w:line="276" w:lineRule="auto"/>
        <w:rPr>
          <w:rFonts w:hint="default"/>
          <w:sz w:val="24"/>
          <w:szCs w:val="24"/>
          <w:lang w:val="en-IN"/>
        </w:rPr>
      </w:pPr>
    </w:p>
    <w:p>
      <w:pPr>
        <w:numPr>
          <w:numId w:val="0"/>
        </w:numPr>
        <w:tabs>
          <w:tab w:val="left" w:pos="420"/>
        </w:tabs>
        <w:spacing w:after="200" w:line="276" w:lineRule="auto"/>
        <w:rPr>
          <w:rFonts w:hint="default"/>
          <w:sz w:val="24"/>
          <w:szCs w:val="24"/>
          <w:lang w:val="en-IN"/>
        </w:rPr>
      </w:pPr>
    </w:p>
    <w:p>
      <w:pPr>
        <w:numPr>
          <w:numId w:val="0"/>
        </w:numPr>
        <w:tabs>
          <w:tab w:val="left" w:pos="420"/>
        </w:tabs>
        <w:spacing w:after="200" w:line="276" w:lineRule="auto"/>
        <w:rPr>
          <w:rFonts w:hint="default"/>
          <w:sz w:val="24"/>
          <w:szCs w:val="24"/>
          <w:lang w:val="en-IN"/>
        </w:rPr>
      </w:pPr>
      <w:r>
        <w:rPr>
          <w:sz w:val="20"/>
        </w:rPr>
        <w:pict>
          <v:rect id="_x0000_s1091" o:spid="_x0000_s1091" o:spt="1" style="position:absolute;left:0pt;margin-left:452.75pt;margin-top:42.65pt;height:32.5pt;width:61pt;z-index:25167360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7</w:t>
                  </w:r>
                </w:p>
              </w:txbxContent>
            </v:textbox>
          </v:rect>
        </w:pict>
      </w:r>
    </w:p>
    <w:p>
      <w:pPr>
        <w:numPr>
          <w:numId w:val="0"/>
        </w:numPr>
        <w:tabs>
          <w:tab w:val="left" w:pos="420"/>
        </w:tabs>
        <w:spacing w:after="200" w:line="276" w:lineRule="auto"/>
        <w:rPr>
          <w:rFonts w:hint="default"/>
          <w:sz w:val="24"/>
          <w:szCs w:val="24"/>
          <w:lang w:val="en-IN"/>
        </w:rPr>
      </w:pPr>
    </w:p>
    <w:p>
      <w:pPr>
        <w:numPr>
          <w:ilvl w:val="0"/>
          <w:numId w:val="0"/>
        </w:numPr>
        <w:spacing w:after="200" w:line="276" w:lineRule="auto"/>
        <w:ind w:leftChars="0"/>
        <w:rPr>
          <w:rFonts w:hint="default"/>
          <w:b/>
          <w:bCs/>
          <w:color w:val="4F81BD" w:themeColor="accent1"/>
          <w:sz w:val="24"/>
          <w:szCs w:val="24"/>
          <w:lang w:val="en-IN"/>
          <w14:textFill>
            <w14:solidFill>
              <w14:schemeClr w14:val="accent1"/>
            </w14:solidFill>
          </w14:textFill>
        </w:rPr>
      </w:pPr>
      <w:r>
        <w:rPr>
          <w:rFonts w:hint="default"/>
          <w:b/>
          <w:bCs/>
          <w:color w:val="4F81BD" w:themeColor="accent1"/>
          <w:sz w:val="24"/>
          <w:szCs w:val="24"/>
          <w:lang w:val="en-IN"/>
          <w14:textFill>
            <w14:solidFill>
              <w14:schemeClr w14:val="accent1"/>
            </w14:solidFill>
          </w14:textFill>
        </w:rPr>
        <w:t>Data Analytic and Reporting :</w:t>
      </w: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This component will enable data-driven decision-making by providing robust analytic, reporting dashboards, and key performance indicators (Kips).</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It will analyze clinical and operational data to identify trends, monitor outcomes, and optimize resource allocation.</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Customization reports and visualizations will empower stakeholders to track performance metrics, measure progress towards goals, and drive continuous improvement initiatives.</w:t>
      </w:r>
    </w:p>
    <w:p>
      <w:pPr>
        <w:numPr>
          <w:numId w:val="0"/>
        </w:numPr>
        <w:spacing w:after="200" w:line="276" w:lineRule="auto"/>
        <w:ind w:leftChars="0"/>
        <w:rPr>
          <w:rFonts w:hint="default"/>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b/>
          <w:bCs/>
          <w:color w:val="4F81BD" w:themeColor="accent1"/>
          <w:sz w:val="24"/>
          <w:szCs w:val="24"/>
          <w:lang w:val="en-IN"/>
          <w14:textFill>
            <w14:solidFill>
              <w14:schemeClr w14:val="accent1"/>
            </w14:solidFill>
          </w14:textFill>
        </w:rPr>
      </w:pPr>
      <w:r>
        <w:rPr>
          <w:rFonts w:hint="default"/>
          <w:b/>
          <w:bCs/>
          <w:color w:val="4F81BD" w:themeColor="accent1"/>
          <w:sz w:val="24"/>
          <w:szCs w:val="24"/>
          <w:lang w:val="en-IN"/>
          <w14:textFill>
            <w14:solidFill>
              <w14:schemeClr w14:val="accent1"/>
            </w14:solidFill>
          </w14:textFill>
        </w:rPr>
        <w:t>Patient Engagement Tools :</w:t>
      </w:r>
    </w:p>
    <w:p>
      <w:pPr>
        <w:numPr>
          <w:ilvl w:val="0"/>
          <w:numId w:val="0"/>
        </w:numPr>
        <w:spacing w:after="200" w:line="276" w:lineRule="auto"/>
        <w:ind w:leftChars="0"/>
        <w:rPr>
          <w:rFonts w:hint="default"/>
          <w:b/>
          <w:bCs/>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Patient engagement tools such as patient portals, mobile applications, and medicine capabilities will empower patients to take an active role in their care.</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These tools will provide patients with access to their health information, appointment scheduling, medication reminders, and secure communication channels with healthcare providers.</w:t>
      </w:r>
    </w:p>
    <w:p>
      <w:pPr>
        <w:numPr>
          <w:numId w:val="0"/>
        </w:numPr>
        <w:spacing w:after="200" w:line="276" w:lineRule="auto"/>
        <w:ind w:leftChars="0"/>
        <w:rPr>
          <w:rFonts w:hint="default"/>
          <w:sz w:val="24"/>
          <w:szCs w:val="24"/>
          <w:lang w:val="en-IN"/>
        </w:rPr>
      </w:pPr>
    </w:p>
    <w:p>
      <w:pPr>
        <w:numPr>
          <w:ilvl w:val="0"/>
          <w:numId w:val="6"/>
        </w:numPr>
        <w:spacing w:after="200" w:line="276" w:lineRule="auto"/>
        <w:ind w:left="420" w:leftChars="0" w:hanging="420" w:firstLineChars="0"/>
        <w:rPr>
          <w:rFonts w:hint="default"/>
          <w:sz w:val="24"/>
          <w:szCs w:val="24"/>
          <w:lang w:val="en-IN"/>
        </w:rPr>
      </w:pPr>
      <w:r>
        <w:rPr>
          <w:rFonts w:hint="default"/>
          <w:sz w:val="24"/>
          <w:szCs w:val="24"/>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92" o:spid="_x0000_s1092" o:spt="1" style="position:absolute;left:0pt;margin-left:452.75pt;margin-top:34.05pt;height:32.5pt;width:61pt;z-index:25167462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8</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1.6).</w:t>
      </w:r>
      <w:r>
        <w:rPr>
          <w:rFonts w:hint="default" w:asciiTheme="majorHAnsi" w:hAnsiTheme="majorHAnsi"/>
          <w:b w:val="0"/>
          <w:bCs w:val="0"/>
          <w:color w:val="4F81BD" w:themeColor="accent1"/>
          <w:sz w:val="26"/>
          <w:szCs w:val="26"/>
          <w:lang w:val="en-IN"/>
          <w14:textFill>
            <w14:solidFill>
              <w14:schemeClr w14:val="accent1"/>
            </w14:solidFill>
          </w14:textFill>
        </w:rPr>
        <w:t xml:space="preserve"> </w:t>
      </w:r>
      <w:r>
        <w:rPr>
          <w:rFonts w:hint="default" w:asciiTheme="majorHAnsi" w:hAnsiTheme="majorHAnsi"/>
          <w:b/>
          <w:bCs/>
          <w:color w:val="4F81BD" w:themeColor="accent1"/>
          <w:sz w:val="26"/>
          <w:szCs w:val="26"/>
          <w:lang w:val="en-IN"/>
          <w14:textFill>
            <w14:solidFill>
              <w14:schemeClr w14:val="accent1"/>
            </w14:solidFill>
          </w14:textFill>
        </w:rPr>
        <w:t>Project Profile:</w:t>
      </w:r>
    </w:p>
    <w:p>
      <w:pPr>
        <w:numPr>
          <w:ilvl w:val="0"/>
          <w:numId w:val="0"/>
        </w:numPr>
        <w:ind w:firstLine="720" w:firstLineChars="0"/>
        <w:rPr>
          <w:rFonts w:hint="default" w:asciiTheme="majorHAnsi" w:hAnsiTheme="majorHAnsi"/>
          <w:b/>
          <w:bCs/>
          <w:sz w:val="26"/>
          <w:szCs w:val="26"/>
          <w:lang w:val="en-IN"/>
        </w:rPr>
      </w:pP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Project Overview :</w:t>
      </w:r>
    </w:p>
    <w:p>
      <w:pPr>
        <w:numPr>
          <w:ilvl w:val="0"/>
          <w:numId w:val="0"/>
        </w:numPr>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Project Objectives: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Enhance Efficiency: Streamline administrative processes and automate routine tasks to optimize resource utilization and minimize time wastage.</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Improve Patient Care: Enhance the quality, accuracy, and timeliness of patient care delivery through better access to patient information, streamlined communication, and clinical decision support tools.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Ensure Data Security and Compliance: Implement robust security measures and ensure compliance with regulatory requirements such as HIPAA to safeguard patient data and maintain trust.</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Empower Patients and Caregivers: Provide patients and caregivers with greater access to health information, personalized care options, and opportunities for active participation in the care journey.</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bCs/>
          <w:sz w:val="24"/>
          <w:szCs w:val="24"/>
          <w:lang w:val="en-IN"/>
        </w:rPr>
      </w:pPr>
      <w:r>
        <w:rPr>
          <w:rFonts w:hint="default" w:asciiTheme="majorHAnsi" w:hAnsiTheme="majorHAnsi"/>
          <w:b w:val="0"/>
          <w:bCs w:val="0"/>
          <w:sz w:val="24"/>
          <w:szCs w:val="24"/>
          <w:lang w:val="en-IN"/>
        </w:rPr>
        <w:t>Facilitate Data-driven Decision-making: Enable stakeholders to make informed decisions by providing robust analytic, reporting dashboards, and key performance indicators (Kips) for monitoring and optimizing hospital operations.</w:t>
      </w: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r>
        <w:rPr>
          <w:sz w:val="20"/>
        </w:rPr>
        <w:pict>
          <v:rect id="_x0000_s1093" o:spid="_x0000_s1093" o:spt="1" style="position:absolute;left:0pt;margin-left:452.75pt;margin-top:13.95pt;height:32.5pt;width:61pt;z-index:25167564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9</w:t>
                  </w:r>
                </w:p>
              </w:txbxContent>
            </v:textbox>
          </v:rect>
        </w:pict>
      </w: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Project Components:</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Electronic Health Records (EHR): Implement a centralized repository for patient health information, facilitating real-time access and seamless continuity of care.</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Administrative and Billing Management: Streamline administrative processes such as patient registration, appointment scheduling, and billing to optimize revenue cycle management.</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Clinical Decision Support System (CDSS): Provide evidence-based clinical guidelines, alerts, and reminders to assist healthcare providers in making informed treatment decisions.</w:t>
      </w:r>
    </w:p>
    <w:p>
      <w:pPr>
        <w:numPr>
          <w:numId w:val="0"/>
        </w:numPr>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 xml:space="preserve">Data Analytic and Reporting: </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Enable data-driven decision-making by providing robust analytic, reporting dashboards, and Kips for monitoring performance and driving continuous improvement initiatives.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Patient Engagement Tools: Empower patients with access to health information, appointment scheduling, medication reminders, and secure communication channels with healthcare providers.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Security and Compliance Features: Implement encryption, access controls, audit trails, and regular security updates to safeguard patient data and ensure compliance with regulatory requirements.</w:t>
      </w: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numId w:val="0"/>
        </w:numPr>
        <w:spacing w:after="200" w:line="276" w:lineRule="auto"/>
        <w:rPr>
          <w:rFonts w:hint="default" w:asciiTheme="majorHAnsi" w:hAnsiTheme="majorHAnsi"/>
          <w:b w:val="0"/>
          <w:bCs w:val="0"/>
          <w:sz w:val="24"/>
          <w:szCs w:val="24"/>
          <w:lang w:val="en-IN"/>
        </w:rPr>
      </w:pPr>
    </w:p>
    <w:p>
      <w:pPr>
        <w:numPr>
          <w:ilvl w:val="0"/>
          <w:numId w:val="0"/>
        </w:numPr>
        <w:rPr>
          <w:rFonts w:hint="default" w:asciiTheme="majorHAnsi" w:hAnsiTheme="majorHAnsi"/>
          <w:b w:val="0"/>
          <w:bCs w:val="0"/>
          <w:sz w:val="20"/>
          <w:szCs w:val="20"/>
          <w:lang w:val="en-IN"/>
        </w:rPr>
      </w:pPr>
      <w:r>
        <w:rPr>
          <w:sz w:val="20"/>
        </w:rPr>
        <w:pict>
          <v:rect id="_x0000_s1094" o:spid="_x0000_s1094" o:spt="1" style="position:absolute;left:0pt;margin-left:452.75pt;margin-top:-3.35pt;height:32.5pt;width:61pt;z-index:25167667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10</w:t>
                  </w:r>
                </w:p>
              </w:txbxContent>
            </v:textbox>
          </v:rect>
        </w:pict>
      </w: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 xml:space="preserve">Technical Challenges: </w:t>
      </w: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Potential delays or complications in system development and integration.</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Adoption Resistance: Resistance from staff members to adapt to new processes and technologies.</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Data Security Risks: Security breaches or data loss incidents compromising patient confidentiality.</w:t>
      </w:r>
    </w:p>
    <w:p>
      <w:pPr>
        <w:numPr>
          <w:numId w:val="0"/>
        </w:numPr>
        <w:ind w:leftChars="0"/>
        <w:rPr>
          <w:rFonts w:hint="default" w:asciiTheme="majorHAnsi" w:hAnsiTheme="majorHAnsi"/>
          <w:b w:val="0"/>
          <w:bCs w:val="0"/>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Regulatory Compliance: Failure to meet regulatory requirements leading to legal and financial consequences.</w:t>
      </w:r>
    </w:p>
    <w:p>
      <w:pPr>
        <w:numPr>
          <w:numId w:val="0"/>
        </w:numPr>
        <w:ind w:leftChars="0"/>
        <w:rPr>
          <w:rFonts w:hint="default" w:asciiTheme="majorHAnsi" w:hAnsiTheme="majorHAnsi"/>
          <w:b w:val="0"/>
          <w:bCs w:val="0"/>
          <w:sz w:val="24"/>
          <w:szCs w:val="24"/>
          <w:lang w:val="en-IN"/>
        </w:rPr>
      </w:pP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p>
    <w:p>
      <w:pPr>
        <w:numPr>
          <w:ilvl w:val="0"/>
          <w:numId w:val="0"/>
        </w:numPr>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Conclusion:</w:t>
      </w:r>
    </w:p>
    <w:p>
      <w:pPr>
        <w:numPr>
          <w:ilvl w:val="0"/>
          <w:numId w:val="0"/>
        </w:numPr>
        <w:rPr>
          <w:rFonts w:hint="default" w:asciiTheme="majorHAnsi" w:hAnsiTheme="majorHAnsi"/>
          <w:b/>
          <w:bCs/>
          <w:sz w:val="24"/>
          <w:szCs w:val="24"/>
          <w:lang w:val="en-IN"/>
        </w:rPr>
      </w:pPr>
    </w:p>
    <w:p>
      <w:pPr>
        <w:numPr>
          <w:ilvl w:val="0"/>
          <w:numId w:val="6"/>
        </w:numPr>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4"/>
          <w:szCs w:val="24"/>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95" o:spid="_x0000_s1095" o:spt="1" style="position:absolute;left:0pt;margin-left:452.75pt;margin-top:-3.5pt;height:32.5pt;width:61pt;z-index:25167769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11</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color w:val="4F81BD" w:themeColor="accent1"/>
          <w:sz w:val="26"/>
          <w:szCs w:val="26"/>
          <w:lang w:val="en-IN"/>
          <w14:textFill>
            <w14:solidFill>
              <w14:schemeClr w14:val="accent1"/>
            </w14:solidFill>
          </w14:textFill>
        </w:rPr>
        <w:t xml:space="preserve">1.7). </w:t>
      </w:r>
      <w:r>
        <w:rPr>
          <w:rFonts w:asciiTheme="majorHAnsi" w:hAnsiTheme="majorHAnsi"/>
          <w:b/>
          <w:bCs/>
          <w:color w:val="4F81BD" w:themeColor="accent1"/>
          <w:sz w:val="26"/>
          <w:szCs w:val="26"/>
          <w14:textFill>
            <w14:solidFill>
              <w14:schemeClr w14:val="accent1"/>
            </w14:solidFill>
          </w14:textFill>
        </w:rPr>
        <w:t>Assumptions and Constraints</w:t>
      </w:r>
      <w:r>
        <w:rPr>
          <w:rFonts w:hint="default" w:asciiTheme="majorHAnsi" w:hAnsiTheme="majorHAnsi"/>
          <w:b/>
          <w:bCs/>
          <w:color w:val="4F81BD" w:themeColor="accent1"/>
          <w:sz w:val="26"/>
          <w:szCs w:val="26"/>
          <w:lang w:val="en-IN"/>
          <w14:textFill>
            <w14:solidFill>
              <w14:schemeClr w14:val="accent1"/>
            </w14:solidFill>
          </w14:textFill>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Assumptions: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Budget Availability:</w:t>
      </w:r>
      <w:r>
        <w:rPr>
          <w:rFonts w:hint="default" w:asciiTheme="majorHAnsi" w:hAnsiTheme="majorHAnsi"/>
          <w:b w:val="0"/>
          <w:bCs w:val="0"/>
          <w:sz w:val="24"/>
          <w:szCs w:val="24"/>
          <w:lang w:val="en-IN"/>
        </w:rPr>
        <w:t xml:space="preserve"> The availability of sufficient budgetary resources for the project is assumed, including funding for software development, hardware infrastructure, training, and ongoing support and maintenance.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Access to Skilled Resources:</w:t>
      </w:r>
      <w:r>
        <w:rPr>
          <w:rFonts w:hint="default" w:asciiTheme="majorHAnsi" w:hAnsiTheme="majorHAnsi"/>
          <w:b w:val="0"/>
          <w:bCs w:val="0"/>
          <w:sz w:val="24"/>
          <w:szCs w:val="24"/>
          <w:lang w:val="en-IN"/>
        </w:rPr>
        <w:t xml:space="preserve"> It is assumed that the project team will have access to skilled resources, including IT specialists, healthcare professionals, training specialists, and compliance officers, to execute the project successfully.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Regulatory Compliance:</w:t>
      </w:r>
      <w:r>
        <w:rPr>
          <w:rFonts w:hint="default" w:asciiTheme="majorHAnsi" w:hAnsiTheme="majorHAnsi"/>
          <w:b w:val="0"/>
          <w:bCs w:val="0"/>
          <w:sz w:val="24"/>
          <w:szCs w:val="24"/>
          <w:lang w:val="en-IN"/>
        </w:rPr>
        <w:t xml:space="preserve"> The project assumes that all regulatory requirements, such as HIPAA and other data privacy regulations, will be adequately addressed and complied with throughout the implementation process.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sz w:val="24"/>
          <w:szCs w:val="24"/>
          <w:lang w:val="en-IN"/>
        </w:rPr>
        <w:t>Timely Decision-Making</w:t>
      </w:r>
      <w:r>
        <w:rPr>
          <w:rFonts w:hint="default" w:asciiTheme="majorHAnsi" w:hAnsiTheme="majorHAnsi"/>
          <w:b w:val="0"/>
          <w:bCs w:val="0"/>
          <w:sz w:val="24"/>
          <w:szCs w:val="24"/>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Constraints: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Time Constraints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project is constrained by a fixed timeline, requiring completion within the designated time frame to minimize disruption to hospital operations and ensure timely realization of project benefits.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Resource Limitations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There may be limitations in terms of human resources, expertise, and availability of skilled personnel, which could impact the speed and scope of project execution.</w:t>
      </w:r>
      <w:r>
        <w:rPr>
          <w:sz w:val="20"/>
        </w:rPr>
        <w:pict>
          <v:rect id="_x0000_s1096" o:spid="_x0000_s1096" o:spt="1" style="position:absolute;left:0pt;margin-left:452.75pt;margin-top:62.5pt;height:32.5pt;width:61pt;z-index:25167872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12</w:t>
                  </w:r>
                </w:p>
              </w:txbxContent>
            </v:textbox>
          </v:rect>
        </w:pic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Legacy System Integration</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 project may face constraints related to the integration of the new HMS with existing legacy systems, requiring careful planning and coordination to ensure seamless data migration and interoperability.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Change Management</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Resistance to change among staff members and stakeholders may pose constraints on the adoption and acceptance of the new HMS, necessitating effective change management strategies and communication plans.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Data Migration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migration of data from the existing system to the new HMS may present technical challenges, including data cleansing, transformation, and validation, which could impact project timelines and resource requirements.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97" o:spid="_x0000_s1097" o:spt="1" style="position:absolute;left:0pt;margin-left:452.75pt;margin-top:19pt;height:32.5pt;width:61pt;z-index:25167974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13</w:t>
                  </w:r>
                </w:p>
              </w:txbxContent>
            </v:textbox>
          </v:rect>
        </w:pict>
      </w:r>
    </w:p>
    <w:p>
      <w:pPr>
        <w:numPr>
          <w:ilvl w:val="0"/>
          <w:numId w:val="0"/>
        </w:numPr>
        <w:ind w:firstLine="720" w:firstLine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1.8). </w:t>
      </w:r>
      <w:r>
        <w:rPr>
          <w:rFonts w:asciiTheme="majorHAnsi" w:hAnsiTheme="majorHAnsi"/>
          <w:b/>
          <w:bCs/>
          <w:color w:val="4F81BD" w:themeColor="accent1"/>
          <w:sz w:val="26"/>
          <w:szCs w:val="26"/>
          <w14:textFill>
            <w14:solidFill>
              <w14:schemeClr w14:val="accent1"/>
            </w14:solidFill>
          </w14:textFill>
        </w:rPr>
        <w:t>Advantages and Limitations of the Proposed system</w:t>
      </w:r>
      <w:r>
        <w:rPr>
          <w:rFonts w:hint="default" w:asciiTheme="majorHAnsi" w:hAnsiTheme="majorHAnsi"/>
          <w:b/>
          <w:bCs/>
          <w:color w:val="4F81BD" w:themeColor="accent1"/>
          <w:sz w:val="26"/>
          <w:szCs w:val="26"/>
          <w:lang w:val="en-IN"/>
          <w14:textFill>
            <w14:solidFill>
              <w14:schemeClr w14:val="accent1"/>
            </w14:solidFill>
          </w14:textFill>
        </w:rPr>
        <w:t xml:space="preserve"> :</w:t>
      </w:r>
    </w:p>
    <w:p>
      <w:pPr>
        <w:numPr>
          <w:ilvl w:val="0"/>
          <w:numId w:val="0"/>
        </w:numPr>
        <w:ind w:firstLine="720" w:firstLineChars="0"/>
        <w:rPr>
          <w:rFonts w:hint="default" w:asciiTheme="majorHAnsi" w:hAnsiTheme="majorHAnsi"/>
          <w:b/>
          <w:bCs/>
          <w:sz w:val="26"/>
          <w:szCs w:val="26"/>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Enhanced Efficiency</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The proposed system will streamline administrative processes, automate routine tasks, and optimize resource utilization, leading to increased efficiency and productivity within the healthcare facility.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Improved Patient Care</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Enhanced Data Security</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Robust security measures, encryption protocols, and access controls will safeguard sensitive patient information, ensuring confidentiality, integrity, and compliance with regulatory requirements such as HIPAA.</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Better Decision-making</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Advanced analytic, reporting dashboards, and key performance indicators (Kips) will enable stakeholders to make informed, data-driven decisions, monitor performance, and drive continuous improvement initiatives.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Empowered Patients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Scalability and Flexibility</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The proposed system will be designed to scale with the growing needs of the healthcare facility and adapt to changes in healthcare regulations, technology advancements, and patient demographics.</w:t>
      </w:r>
    </w:p>
    <w:p>
      <w:pPr>
        <w:numPr>
          <w:numId w:val="0"/>
        </w:numPr>
        <w:tabs>
          <w:tab w:val="left" w:pos="420"/>
        </w:tabs>
        <w:spacing w:after="200" w:line="276" w:lineRule="auto"/>
        <w:rPr>
          <w:rFonts w:hint="default" w:asciiTheme="majorHAnsi" w:hAnsiTheme="majorHAnsi"/>
          <w:b w:val="0"/>
          <w:bCs w:val="0"/>
          <w:sz w:val="24"/>
          <w:szCs w:val="24"/>
          <w:lang w:val="en-IN"/>
        </w:rPr>
      </w:pPr>
    </w:p>
    <w:p>
      <w:pPr>
        <w:numPr>
          <w:numId w:val="0"/>
        </w:numPr>
        <w:tabs>
          <w:tab w:val="left" w:pos="420"/>
        </w:tabs>
        <w:spacing w:after="200" w:line="276" w:lineRule="auto"/>
        <w:rPr>
          <w:rFonts w:hint="default" w:asciiTheme="majorHAnsi" w:hAnsiTheme="majorHAnsi"/>
          <w:b w:val="0"/>
          <w:bCs w:val="0"/>
          <w:sz w:val="24"/>
          <w:szCs w:val="24"/>
          <w:lang w:val="en-IN"/>
        </w:rPr>
      </w:pPr>
    </w:p>
    <w:p>
      <w:pPr>
        <w:numPr>
          <w:numId w:val="0"/>
        </w:numPr>
        <w:tabs>
          <w:tab w:val="left" w:pos="420"/>
        </w:tabs>
        <w:spacing w:after="200" w:line="276" w:lineRule="auto"/>
        <w:rPr>
          <w:rFonts w:hint="default" w:asciiTheme="majorHAnsi" w:hAnsiTheme="majorHAnsi"/>
          <w:b w:val="0"/>
          <w:bCs w:val="0"/>
          <w:sz w:val="24"/>
          <w:szCs w:val="24"/>
          <w:lang w:val="en-IN"/>
        </w:rPr>
      </w:pPr>
    </w:p>
    <w:p>
      <w:pPr>
        <w:numPr>
          <w:numId w:val="0"/>
        </w:numPr>
        <w:tabs>
          <w:tab w:val="left" w:pos="420"/>
        </w:tabs>
        <w:spacing w:after="200" w:line="276" w:lineRule="auto"/>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098" o:spid="_x0000_s1098" o:spt="1" style="position:absolute;left:0pt;margin-left:452.75pt;margin-top:13.95pt;height:32.5pt;width:61pt;z-index:25168076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14</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Limitations of the Proposed System:</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Initial Investment</w:t>
      </w:r>
      <w:r>
        <w:rPr>
          <w:rFonts w:hint="default" w:asciiTheme="majorHAnsi" w:hAnsiTheme="majorHAnsi"/>
          <w:b w:val="0"/>
          <w:bCs w:val="0"/>
          <w:sz w:val="24"/>
          <w:szCs w:val="24"/>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bCs/>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Adoption Challenges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Resistance to change among staff members and stakeholders, coupled with the learning curve associated with new technologies, may hinder the adoption and acceptance of the proposed system, impacting its effectiveness and success.</w:t>
      </w:r>
    </w:p>
    <w:p>
      <w:pPr>
        <w:numPr>
          <w:numId w:val="0"/>
        </w:numPr>
        <w:spacing w:after="200" w:line="276" w:lineRule="auto"/>
        <w:ind w:leftChars="0"/>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Integration Complexity</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Data Security Risks</w:t>
      </w:r>
      <w:r>
        <w:rPr>
          <w:rFonts w:hint="default" w:asciiTheme="majorHAnsi" w:hAnsiTheme="majorHAnsi"/>
          <w:b/>
          <w:bCs/>
          <w:sz w:val="24"/>
          <w:szCs w:val="24"/>
          <w:lang w:val="en-IN"/>
        </w:rPr>
        <w:t xml:space="preserve">: </w:t>
      </w:r>
      <w:r>
        <w:rPr>
          <w:rFonts w:hint="default" w:asciiTheme="majorHAnsi" w:hAnsiTheme="majorHAnsi"/>
          <w:b w:val="0"/>
          <w:bCs w:val="0"/>
          <w:sz w:val="24"/>
          <w:szCs w:val="24"/>
          <w:lang w:val="en-IN"/>
        </w:rPr>
        <w:t>Despite robust security measures, the proposed system may still be vulnerable to security breaches, data loss incidents, or unauthorized access, which could compromise patient confidentiality and trust in the healthcare facility.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Training and Support Needs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bCs/>
          <w:color w:val="4F81BD" w:themeColor="accent1"/>
          <w:sz w:val="24"/>
          <w:szCs w:val="24"/>
          <w:lang w:val="en-IN"/>
          <w14:textFill>
            <w14:solidFill>
              <w14:schemeClr w14:val="accent1"/>
            </w14:solidFill>
          </w14:textFill>
        </w:rPr>
        <w:t>Maintenance Requirements</w:t>
      </w:r>
      <w:r>
        <w:rPr>
          <w:rFonts w:hint="default" w:asciiTheme="majorHAnsi" w:hAnsiTheme="majorHAnsi"/>
          <w:b/>
          <w:bCs/>
          <w:sz w:val="24"/>
          <w:szCs w:val="24"/>
          <w:lang w:val="en-IN"/>
        </w:rPr>
        <w:t>:</w:t>
      </w:r>
      <w:r>
        <w:rPr>
          <w:rFonts w:hint="default" w:asciiTheme="majorHAnsi" w:hAnsiTheme="majorHAnsi"/>
          <w:b w:val="0"/>
          <w:bCs w:val="0"/>
          <w:sz w:val="24"/>
          <w:szCs w:val="24"/>
          <w:lang w:val="en-IN"/>
        </w:rPr>
        <w:t xml:space="preserve"> Ongoing support and maintenance of the proposed system will be necessary to address software updates, security patches, technical issues, and evolving user requirements, requiring dedicated resources and budget allocation.</w:t>
      </w: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r>
        <w:rPr>
          <w:sz w:val="20"/>
        </w:rPr>
        <w:pict>
          <v:rect id="_x0000_s1099" o:spid="_x0000_s1099" o:spt="1" style="position:absolute;left:0pt;margin-left:452.75pt;margin-top:30.5pt;height:32.5pt;width:61pt;z-index:25168179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15</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color w:val="4F81BD" w:themeColor="accent1"/>
          <w:sz w:val="40"/>
          <w:szCs w:val="40"/>
          <w14:textFill>
            <w14:solidFill>
              <w14:schemeClr w14:val="accent1"/>
            </w14:solidFill>
          </w14:textFill>
        </w:rPr>
      </w:pPr>
      <w:r>
        <w:rPr>
          <w:rFonts w:hint="default"/>
          <w:color w:val="4F81BD" w:themeColor="accent1"/>
          <w:sz w:val="40"/>
          <w:szCs w:val="40"/>
          <w:lang w:val="en-IN"/>
          <w14:textFill>
            <w14:solidFill>
              <w14:schemeClr w14:val="accent1"/>
            </w14:solidFill>
          </w14:textFill>
        </w:rPr>
        <w:t xml:space="preserve">2) . </w:t>
      </w:r>
      <w:r>
        <w:rPr>
          <w:rFonts w:asciiTheme="majorHAnsi" w:hAnsiTheme="majorHAnsi"/>
          <w:color w:val="4F81BD" w:themeColor="accent1"/>
          <w:sz w:val="40"/>
          <w:szCs w:val="40"/>
          <w14:textFill>
            <w14:solidFill>
              <w14:schemeClr w14:val="accent1"/>
            </w14:solidFill>
          </w14:textFill>
        </w:rPr>
        <w:t>Requirement Determination &amp; Analysis</w:t>
      </w:r>
    </w:p>
    <w:p>
      <w:pPr>
        <w:numPr>
          <w:ilvl w:val="0"/>
          <w:numId w:val="0"/>
        </w:numPr>
        <w:spacing w:after="200" w:line="276" w:lineRule="auto"/>
        <w:ind w:leftChars="0"/>
        <w:rPr>
          <w:rFonts w:asciiTheme="majorHAnsi" w:hAnsiTheme="majorHAnsi"/>
          <w:b/>
          <w:bCs/>
          <w:color w:val="4F81BD" w:themeColor="accent1"/>
          <w:sz w:val="26"/>
          <w:szCs w:val="26"/>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2.1) </w:t>
      </w:r>
      <w:r>
        <w:rPr>
          <w:rFonts w:asciiTheme="majorHAnsi" w:hAnsiTheme="majorHAnsi"/>
          <w:b/>
          <w:bCs/>
          <w:color w:val="4F81BD" w:themeColor="accent1"/>
          <w:sz w:val="26"/>
          <w:szCs w:val="26"/>
          <w14:textFill>
            <w14:solidFill>
              <w14:schemeClr w14:val="accent1"/>
            </w14:solidFill>
          </w14:textFill>
        </w:rPr>
        <w:t>Requirement Determination</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Stakeholder Identification:</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Gather User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Conduct interviews, surveys, focus groups, and workshops with stakeholders to gather user requirements.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pain points, challenges, and opportunities for improvement in the current hospital management processes.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functional requirements (features and functionalities) and non-functional requirements (performance, security, usability, etc.) based on stakeholder inputs.</w:t>
      </w:r>
    </w:p>
    <w:p>
      <w:pPr>
        <w:numPr>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Analyze Business Processes: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Analyze existing hospital workflows and business processes to understand how the new HMS can streamline operations and improve efficiency.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0" o:spid="_x0000_s1100" o:spt="1" style="position:absolute;left:0pt;margin-left:452.75pt;margin-top:9.6pt;height:32.5pt;width:61pt;z-index:25168281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16</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Regulatory Compliance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 and document regulatory requirements and standards that the new HMS must comply with, such as HIPAA, GDPR, and local healthcare regulations.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val="0"/>
          <w:bCs w:val="0"/>
          <w:sz w:val="24"/>
          <w:szCs w:val="24"/>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bCs/>
          <w:color w:val="4F81BD" w:themeColor="accent1"/>
          <w:sz w:val="20"/>
          <w:szCs w:val="20"/>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Technology Assessment:</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Assess the current technology infrastructure, software platforms, and IT resources available within the healthcare facility.</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Prioritize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Prioritize user requirements based on their importance, urgency, and impact on patient care and operational efficiency.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Document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all gathered requirements in a comprehensive requirement specification document.</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1" o:spid="_x0000_s1101" o:spt="1" style="position:absolute;left:0pt;margin-left:452.75pt;margin-top:21.7pt;height:32.5pt;width:61pt;z-index:25168384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17</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Validate Requirements: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Validate the documented requirements with stakeholders to ensure accuracy, completeness, and alignment with their needs and expectations.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Iterative Refinement:</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Continuously review and update the requirement specification document throughout the project lifecycle.</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r>
        <w:rPr>
          <w:sz w:val="20"/>
        </w:rPr>
        <w:pict>
          <v:rect id="_x0000_s1102" o:spid="_x0000_s1102" o:spt="1" style="position:absolute;left:0pt;margin-left:452.75pt;margin-top:9pt;height:32.5pt;width:61pt;z-index:2516848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18</w:t>
                  </w:r>
                </w:p>
              </w:txbxContent>
            </v:textbox>
          </v:rect>
        </w:pict>
      </w:r>
    </w:p>
    <w:p>
      <w:pPr>
        <w:numPr>
          <w:ilvl w:val="0"/>
          <w:numId w:val="0"/>
        </w:numPr>
        <w:spacing w:after="200" w:line="276" w:lineRule="auto"/>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2.2).</w:t>
      </w:r>
      <w:r>
        <w:rPr>
          <w:rFonts w:asciiTheme="majorHAnsi" w:hAnsiTheme="majorHAnsi"/>
          <w:b/>
          <w:bCs/>
          <w:color w:val="4F81BD" w:themeColor="accent1"/>
          <w:sz w:val="24"/>
          <w:szCs w:val="24"/>
          <w14:textFill>
            <w14:solidFill>
              <w14:schemeClr w14:val="accent1"/>
            </w14:solidFill>
          </w14:textFill>
        </w:rPr>
        <w:t>Targeted Users</w:t>
      </w:r>
    </w:p>
    <w:p>
      <w:pPr>
        <w:numPr>
          <w:ilvl w:val="0"/>
          <w:numId w:val="0"/>
        </w:numPr>
        <w:spacing w:after="200" w:line="276" w:lineRule="auto"/>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Identifying the targeted users for a hospital management system (HMS) is crucial for designing a solution that meets their specific needs and preferences. Here are the primary categories of users typically targeted for an HMS:</w:t>
      </w:r>
    </w:p>
    <w:p>
      <w:pPr>
        <w:numPr>
          <w:ilvl w:val="0"/>
          <w:numId w:val="0"/>
        </w:numPr>
        <w:spacing w:after="200" w:line="276" w:lineRule="auto"/>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Hospital Administrators:</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Hospital administrators oversee the overall operations and strategic direction of the healthcare facility.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high-level administrative functionalities such as financial management, resource allocation, and performance monitoring.</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administrators may include dashboard analytic, revenue cycle management, and compliance reporting tools.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Healthcare Professionals:</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Healthcare professionals include doctors, nurses, surgeons, and other clinical staff responsible for patient care delivery.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patient information, treatment plans, medication orders, and clinical decision support tools.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healthcare professionals may include electronic health records (EHR), patient scheduling, medication management, and telemedicine capabilities.</w:t>
      </w: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03" o:spid="_x0000_s1103" o:spt="1" style="position:absolute;left:0pt;margin-left:452.75pt;margin-top:19pt;height:32.5pt;width:61pt;z-index:25168588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19</w:t>
                  </w:r>
                </w:p>
              </w:txbxContent>
            </v:textbox>
          </v:rect>
        </w:pict>
      </w:r>
    </w:p>
    <w:p>
      <w:pPr>
        <w:numPr>
          <w:ilvl w:val="0"/>
          <w:numId w:val="0"/>
        </w:numPr>
        <w:spacing w:after="200" w:line="276" w:lineRule="auto"/>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Administrative Staff:</w:t>
      </w:r>
    </w:p>
    <w:p>
      <w:pPr>
        <w:numPr>
          <w:ilvl w:val="0"/>
          <w:numId w:val="0"/>
        </w:numPr>
        <w:spacing w:after="200" w:line="276" w:lineRule="auto"/>
        <w:rPr>
          <w:rFonts w:hint="default" w:asciiTheme="majorHAnsi" w:hAnsiTheme="majorHAnsi"/>
          <w:b/>
          <w:bCs/>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Administrative staff members handle tasks such as patient registration, appointment scheduling, billing, and insurance claims processing.</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user-friendly interfaces for managing administrative workflows efficiently.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administrative staff may include patient registration systems, appointment scheduling tools, billing management modules, and insurance verification functionalities.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IT Specialists: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IT specialists are responsible for the maintenance, configuration, and support of the HMS software and hardware infrastructure.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access to system administration tools, configuration settings, and technical support resources.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IT specialists may include system configuration interfaces, user management modules, data backup and recovery tools, and technical documentation resources.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Patients and Caregivers: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Patients and their caregivers are also important users of the HMS, as they interact with the system to access health information, schedule appointments, and communicate with healthcare providers.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user-friendly interfaces and self-service functionalities to manage their healthcare needs effectively.</w:t>
      </w:r>
      <w:r>
        <w:rPr>
          <w:sz w:val="20"/>
        </w:rPr>
        <w:pict>
          <v:rect id="_x0000_s1104" o:spid="_x0000_s1104" o:spt="1" style="position:absolute;left:0pt;margin-left:452.75pt;margin-top:39pt;height:32.5pt;width:61pt;z-index:25168691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20</w:t>
                  </w:r>
                </w:p>
              </w:txbxContent>
            </v:textbox>
          </v:rect>
        </w:pic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patients and caregivers may include patient portals, mobile applications, appointment scheduling tools, medication reminders, and secure messaging platforms.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Regulatory Authorities:</w:t>
      </w: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Regulatory authorities such as government agencies and accreditation bodies may also be considered as users of the HMS, as they require access to compliance data and reporting functionalities.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They require tools for auditing, regulatory reporting, and monitoring compliance with healthcare regulations and standards.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Key features for regulatory authorities may include compliance reporting modules, audit trail functionalities, and data analytic tools for regulatory oversight.</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6"/>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By identifying and understanding the specific needs and preferences of these targeted user groups, the design and development of the HMS can be tailored to ensure usability, functionality, and overall user satisfaction.</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105" o:spid="_x0000_s1105" o:spt="1" style="position:absolute;left:0pt;margin-left:452.75pt;margin-top:-1pt;height:32.5pt;width:61pt;z-index:25168793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21</w:t>
                  </w:r>
                </w:p>
              </w:txbxContent>
            </v:textbox>
          </v:rect>
        </w:pict>
      </w:r>
    </w:p>
    <w:p>
      <w:pPr>
        <w:numPr>
          <w:ilvl w:val="0"/>
          <w:numId w:val="7"/>
        </w:numPr>
        <w:spacing w:after="200" w:line="276" w:lineRule="auto"/>
        <w:ind w:leftChars="0"/>
        <w:rPr>
          <w:rFonts w:asciiTheme="majorHAnsi" w:hAnsiTheme="majorHAnsi"/>
          <w:b/>
          <w:bCs/>
          <w:color w:val="4F81BD" w:themeColor="accent1"/>
          <w:sz w:val="40"/>
          <w:szCs w:val="40"/>
          <w14:textFill>
            <w14:solidFill>
              <w14:schemeClr w14:val="accent1"/>
            </w14:solidFill>
          </w14:textFill>
        </w:rPr>
      </w:pPr>
      <w:r>
        <w:rPr>
          <w:rFonts w:hint="default" w:asciiTheme="majorHAnsi" w:hAnsiTheme="majorHAnsi"/>
          <w:b/>
          <w:bCs/>
          <w:color w:val="4F81BD" w:themeColor="accent1"/>
          <w:sz w:val="40"/>
          <w:szCs w:val="40"/>
          <w:lang w:val="en-IN"/>
          <w14:textFill>
            <w14:solidFill>
              <w14:schemeClr w14:val="accent1"/>
            </w14:solidFill>
          </w14:textFill>
        </w:rPr>
        <w:t>.</w:t>
      </w:r>
      <w:r>
        <w:rPr>
          <w:rFonts w:hint="default" w:asciiTheme="majorHAnsi" w:hAnsiTheme="majorHAnsi"/>
          <w:b/>
          <w:bCs/>
          <w:color w:val="4F81BD" w:themeColor="accent1"/>
          <w:sz w:val="40"/>
          <w:szCs w:val="40"/>
          <w:lang w:val="en-US"/>
          <w14:textFill>
            <w14:solidFill>
              <w14:schemeClr w14:val="accent1"/>
            </w14:solidFill>
          </w14:textFill>
        </w:rPr>
        <w:t xml:space="preserve"> </w:t>
      </w:r>
      <w:r>
        <w:rPr>
          <w:rFonts w:hint="default" w:asciiTheme="majorHAnsi" w:hAnsiTheme="majorHAnsi"/>
          <w:b/>
          <w:bCs/>
          <w:color w:val="4F81BD" w:themeColor="accent1"/>
          <w:sz w:val="40"/>
          <w:szCs w:val="40"/>
          <w:lang w:val="en-IN"/>
          <w14:textFill>
            <w14:solidFill>
              <w14:schemeClr w14:val="accent1"/>
            </w14:solidFill>
          </w14:textFill>
        </w:rPr>
        <w:t xml:space="preserve"> </w:t>
      </w:r>
      <w:r>
        <w:rPr>
          <w:rFonts w:asciiTheme="majorHAnsi" w:hAnsiTheme="majorHAnsi"/>
          <w:b/>
          <w:bCs/>
          <w:color w:val="4F81BD" w:themeColor="accent1"/>
          <w:sz w:val="40"/>
          <w:szCs w:val="40"/>
          <w14:textFill>
            <w14:solidFill>
              <w14:schemeClr w14:val="accent1"/>
            </w14:solidFill>
          </w14:textFill>
        </w:rPr>
        <w:t>System Design</w:t>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asciiTheme="majorHAnsi" w:hAnsiTheme="majorHAnsi"/>
          <w:b/>
          <w:bCs/>
          <w:color w:val="4F81BD" w:themeColor="accent1"/>
          <w:sz w:val="26"/>
          <w:szCs w:val="26"/>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3.1). </w:t>
      </w:r>
      <w:r>
        <w:rPr>
          <w:rFonts w:asciiTheme="majorHAnsi" w:hAnsiTheme="majorHAnsi"/>
          <w:b/>
          <w:bCs/>
          <w:color w:val="4F81BD" w:themeColor="accent1"/>
          <w:sz w:val="26"/>
          <w:szCs w:val="26"/>
          <w14:textFill>
            <w14:solidFill>
              <w14:schemeClr w14:val="accent1"/>
            </w14:solidFill>
          </w14:textFill>
        </w:rPr>
        <w:t>Use Case Diagram</w:t>
      </w:r>
    </w:p>
    <w:p>
      <w:pPr>
        <w:numPr>
          <w:ilvl w:val="0"/>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106" o:spid="_x0000_s1106" o:spt="1" style="position:absolute;left:0pt;margin-left:452.75pt;margin-top:12.55pt;height:32.5pt;width:61pt;z-index:25168896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22</w:t>
                  </w:r>
                </w:p>
              </w:txbxContent>
            </v:textbox>
          </v:rect>
        </w:pict>
      </w:r>
    </w:p>
    <w:p>
      <w:pPr>
        <w:numPr>
          <w:ilvl w:val="0"/>
          <w:numId w:val="0"/>
        </w:numPr>
        <w:spacing w:after="200" w:line="276" w:lineRule="auto"/>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3.2)Class Diagram : </w: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hint="default" w:asciiTheme="majorHAnsi" w:hAnsiTheme="majorHAnsi"/>
          <w:b/>
          <w:bCs/>
          <w:sz w:val="26"/>
          <w:szCs w:val="26"/>
          <w:lang w:val="en-IN"/>
        </w:rPr>
      </w:pPr>
      <w:r>
        <w:rPr>
          <w:sz w:val="20"/>
        </w:rPr>
        <w:pict>
          <v:rect id="_x0000_s1107" o:spid="_x0000_s1107" o:spt="1" style="position:absolute;left:0pt;margin-left:452.75pt;margin-top:11.9pt;height:32.5pt;width:61pt;z-index:25168998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23</w:t>
                  </w:r>
                </w:p>
              </w:txbxContent>
            </v:textbox>
          </v:rect>
        </w:pict>
      </w:r>
    </w:p>
    <w:p>
      <w:pPr>
        <w:numPr>
          <w:ilvl w:val="0"/>
          <w:numId w:val="0"/>
        </w:numPr>
        <w:spacing w:after="200" w:line="276" w:lineRule="auto"/>
        <w:rPr>
          <w:rFonts w:hint="default"/>
          <w:color w:val="4F81BD" w:themeColor="accent1"/>
          <w:lang w:val="en-IN"/>
          <w14:textFill>
            <w14:solidFill>
              <w14:schemeClr w14:val="accent1"/>
            </w14:solidFill>
          </w14:textFill>
        </w:rPr>
      </w:pPr>
      <w:r>
        <w:rPr>
          <w:rFonts w:hint="default"/>
          <w:b/>
          <w:bCs/>
          <w:color w:val="4F81BD" w:themeColor="accent1"/>
          <w:sz w:val="26"/>
          <w:szCs w:val="26"/>
          <w:lang w:val="en-IN"/>
          <w14:textFill>
            <w14:solidFill>
              <w14:schemeClr w14:val="accent1"/>
            </w14:solidFill>
          </w14:textFill>
        </w:rPr>
        <w:t xml:space="preserve">3.3). </w:t>
      </w:r>
      <w:r>
        <w:rPr>
          <w:rFonts w:asciiTheme="majorHAnsi" w:hAnsiTheme="majorHAnsi"/>
          <w:b/>
          <w:bCs/>
          <w:color w:val="4F81BD" w:themeColor="accent1"/>
          <w:sz w:val="26"/>
          <w:szCs w:val="26"/>
          <w14:textFill>
            <w14:solidFill>
              <w14:schemeClr w14:val="accent1"/>
            </w14:solidFill>
          </w14:textFill>
        </w:rPr>
        <w:t>Interaction Diagram</w:t>
      </w:r>
    </w:p>
    <w:p>
      <w:pPr>
        <w:numPr>
          <w:ilvl w:val="0"/>
          <w:numId w:val="0"/>
        </w:numPr>
        <w:spacing w:after="200" w:line="276" w:lineRule="auto"/>
      </w:pPr>
    </w:p>
    <w:p>
      <w:pPr>
        <w:numPr>
          <w:ilvl w:val="0"/>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108" o:spid="_x0000_s1108" o:spt="1" style="position:absolute;left:0pt;margin-left:452.75pt;margin-top:179.45pt;height:32.5pt;width:61pt;z-index:25169100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24</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rPr>
          <w:rFonts w:hint="default"/>
          <w:b/>
          <w:bCs/>
          <w:color w:val="4F81BD" w:themeColor="accent1"/>
          <w:sz w:val="24"/>
          <w:szCs w:val="24"/>
          <w:lang w:val="en-IN"/>
          <w14:textFill>
            <w14:solidFill>
              <w14:schemeClr w14:val="accent1"/>
            </w14:solidFill>
          </w14:textFill>
        </w:rPr>
      </w:pPr>
      <w:r>
        <w:rPr>
          <w:rFonts w:hint="default"/>
          <w:b/>
          <w:bCs/>
          <w:color w:val="4F81BD" w:themeColor="accent1"/>
          <w:sz w:val="24"/>
          <w:szCs w:val="24"/>
          <w:lang w:val="en-IN"/>
          <w14:textFill>
            <w14:solidFill>
              <w14:schemeClr w14:val="accent1"/>
            </w14:solidFill>
          </w14:textFill>
        </w:rPr>
        <w:t>3.3).Activity Diagram</w:t>
      </w:r>
    </w:p>
    <w:p>
      <w:pPr>
        <w:numPr>
          <w:ilvl w:val="0"/>
          <w:numId w:val="0"/>
        </w:numPr>
        <w:spacing w:after="200" w:line="276" w:lineRule="auto"/>
        <w:rPr>
          <w:rFonts w:hint="default"/>
          <w:b/>
          <w:bCs/>
          <w:sz w:val="24"/>
          <w:szCs w:val="24"/>
          <w:lang w:val="en-IN"/>
        </w:rPr>
      </w:pPr>
    </w:p>
    <w:p>
      <w:pPr>
        <w:numPr>
          <w:ilvl w:val="0"/>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109" o:spid="_x0000_s1109" o:spt="1" style="position:absolute;left:0pt;margin-left:452.75pt;margin-top:618.35pt;height:32.5pt;width:61pt;z-index:25169203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25</w:t>
                  </w:r>
                </w:p>
              </w:txbxContent>
            </v:textbox>
          </v:rect>
        </w:pict>
      </w:r>
    </w:p>
    <w:p>
      <w:pPr>
        <w:numPr>
          <w:ilvl w:val="0"/>
          <w:numId w:val="0"/>
        </w:numPr>
        <w:spacing w:after="200" w:line="276" w:lineRule="auto"/>
        <w:rPr>
          <w:rFonts w:hint="default"/>
          <w:b/>
          <w:bCs/>
          <w:color w:val="4F81BD" w:themeColor="accent1"/>
          <w:sz w:val="26"/>
          <w:szCs w:val="26"/>
          <w:lang w:val="en-IN"/>
          <w14:textFill>
            <w14:solidFill>
              <w14:schemeClr w14:val="accent1"/>
            </w14:solidFill>
          </w14:textFill>
        </w:rPr>
      </w:pPr>
      <w:r>
        <w:rPr>
          <w:rFonts w:hint="default"/>
          <w:b/>
          <w:bCs/>
          <w:color w:val="4F81BD" w:themeColor="accent1"/>
          <w:sz w:val="26"/>
          <w:szCs w:val="26"/>
          <w:lang w:val="en-IN"/>
          <w14:textFill>
            <w14:solidFill>
              <w14:schemeClr w14:val="accent1"/>
            </w14:solidFill>
          </w14:textFill>
        </w:rPr>
        <w:t>3.4).Data Dictionary</w:t>
      </w:r>
    </w:p>
    <w:p>
      <w:pPr>
        <w:numPr>
          <w:ilvl w:val="0"/>
          <w:numId w:val="0"/>
        </w:numPr>
        <w:spacing w:after="200" w:line="276" w:lineRule="auto"/>
        <w:rPr>
          <w:rFonts w:hint="default"/>
          <w:b/>
          <w:bCs/>
          <w:color w:val="953735" w:themeColor="accent2" w:themeShade="BF"/>
          <w:sz w:val="20"/>
          <w:szCs w:val="20"/>
          <w:lang w:val="en-US"/>
        </w:rPr>
      </w:pPr>
      <w:r>
        <w:rPr>
          <w:rFonts w:hint="default"/>
          <w:b/>
          <w:bCs/>
          <w:color w:val="953735" w:themeColor="accent2" w:themeShade="BF"/>
          <w:sz w:val="20"/>
          <w:szCs w:val="20"/>
          <w:lang w:val="en-US"/>
        </w:rPr>
        <w:t xml:space="preserve">Hospital Table : </w:t>
      </w:r>
    </w:p>
    <w:p>
      <w:pPr>
        <w:numPr>
          <w:ilvl w:val="0"/>
          <w:numId w:val="0"/>
        </w:numPr>
        <w:spacing w:after="200" w:line="276" w:lineRule="auto"/>
        <w:rPr>
          <w:rFonts w:hint="default"/>
          <w:b/>
          <w:bCs/>
          <w:sz w:val="20"/>
          <w:szCs w:val="20"/>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067425" cy="7066915"/>
            <wp:effectExtent l="0" t="0" r="9525" b="635"/>
            <wp:docPr id="11" name="Picture 11" descr="hospital table - Made with Desig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 table - Made with DesignCap"/>
                    <pic:cNvPicPr>
                      <a:picLocks noChangeAspect="1"/>
                    </pic:cNvPicPr>
                  </pic:nvPicPr>
                  <pic:blipFill>
                    <a:blip r:embed="rId13"/>
                    <a:stretch>
                      <a:fillRect/>
                    </a:stretch>
                  </pic:blipFill>
                  <pic:spPr>
                    <a:xfrm>
                      <a:off x="0" y="0"/>
                      <a:ext cx="6067425" cy="7066915"/>
                    </a:xfrm>
                    <a:prstGeom prst="rect">
                      <a:avLst/>
                    </a:prstGeom>
                  </pic:spPr>
                </pic:pic>
              </a:graphicData>
            </a:graphic>
          </wp:inline>
        </w:drawing>
      </w:r>
    </w:p>
    <w:p>
      <w:pPr>
        <w:numPr>
          <w:ilvl w:val="0"/>
          <w:numId w:val="0"/>
        </w:numPr>
        <w:spacing w:after="200" w:line="276" w:lineRule="auto"/>
      </w:pPr>
    </w:p>
    <w:p>
      <w:pPr>
        <w:numPr>
          <w:ilvl w:val="0"/>
          <w:numId w:val="0"/>
        </w:numPr>
        <w:spacing w:after="200" w:line="276" w:lineRule="auto"/>
        <w:rPr>
          <w:rFonts w:hint="default"/>
          <w:b/>
          <w:bCs/>
          <w:lang w:val="en-IN"/>
        </w:rPr>
      </w:pPr>
      <w:r>
        <w:rPr>
          <w:sz w:val="20"/>
        </w:rPr>
        <w:pict>
          <v:rect id="_x0000_s1110" o:spid="_x0000_s1110" o:spt="1" style="position:absolute;left:0pt;margin-left:452.75pt;margin-top:3.35pt;height:32.5pt;width:61pt;z-index:2516930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26</w:t>
                  </w:r>
                </w:p>
              </w:txbxContent>
            </v:textbox>
          </v:rect>
        </w:pict>
      </w:r>
    </w:p>
    <w:p>
      <w:pPr>
        <w:numPr>
          <w:ilvl w:val="0"/>
          <w:numId w:val="0"/>
        </w:numPr>
        <w:spacing w:after="200" w:line="276" w:lineRule="auto"/>
        <w:rPr>
          <w:rFonts w:hint="default"/>
          <w:b/>
          <w:bCs/>
          <w:color w:val="953735" w:themeColor="accent2" w:themeShade="BF"/>
          <w:lang w:val="en-IN"/>
        </w:rPr>
      </w:pPr>
    </w:p>
    <w:p>
      <w:pPr>
        <w:numPr>
          <w:ilvl w:val="0"/>
          <w:numId w:val="0"/>
        </w:numPr>
        <w:spacing w:after="200" w:line="276" w:lineRule="auto"/>
        <w:rPr>
          <w:rFonts w:hint="default"/>
          <w:b/>
          <w:bCs/>
          <w:color w:val="953735" w:themeColor="accent2" w:themeShade="BF"/>
          <w:lang w:val="en-IN"/>
        </w:rPr>
      </w:pPr>
      <w:r>
        <w:rPr>
          <w:rFonts w:hint="default"/>
          <w:b/>
          <w:bCs/>
          <w:color w:val="953735" w:themeColor="accent2" w:themeShade="BF"/>
          <w:lang w:val="en-US"/>
        </w:rPr>
        <w:t xml:space="preserve">Employee </w:t>
      </w:r>
      <w:r>
        <w:rPr>
          <w:rFonts w:hint="default"/>
          <w:b/>
          <w:bCs/>
          <w:color w:val="953735" w:themeColor="accent2" w:themeShade="BF"/>
          <w:lang w:val="en-IN"/>
        </w:rPr>
        <w:t>Table :</w:t>
      </w:r>
    </w:p>
    <w:p>
      <w:pPr>
        <w:numPr>
          <w:ilvl w:val="0"/>
          <w:numId w:val="0"/>
        </w:numPr>
        <w:spacing w:after="200" w:line="276" w:lineRule="auto"/>
        <w:rPr>
          <w:rFonts w:hint="default"/>
          <w:b/>
          <w:bCs/>
          <w:lang w:val="en-IN"/>
        </w:rPr>
      </w:pPr>
      <w:r>
        <w:rPr>
          <w:sz w:val="20"/>
        </w:rPr>
        <w:pict>
          <v:rect id="_x0000_s1043" o:spid="_x0000_s1043" o:spt="1" style="position:absolute;left:0pt;margin-left:452.75pt;margin-top:402.9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p>
              </w:txbxContent>
            </v:textbox>
          </v:rect>
        </w:pict>
      </w:r>
    </w:p>
    <w:p>
      <w:pPr>
        <w:numPr>
          <w:ilvl w:val="0"/>
          <w:numId w:val="0"/>
        </w:numPr>
        <w:spacing w:after="200" w:line="276" w:lineRule="auto"/>
        <w:rPr>
          <w:rFonts w:hint="default"/>
          <w:lang w:val="en-US"/>
        </w:rPr>
      </w:pPr>
      <w:r>
        <w:rPr>
          <w:rFonts w:hint="default"/>
          <w:lang w:val="en-US"/>
        </w:rPr>
        <w:drawing>
          <wp:inline distT="0" distB="0" distL="114300" distR="114300">
            <wp:extent cx="6210300" cy="7038340"/>
            <wp:effectExtent l="0" t="0" r="0" b="10160"/>
            <wp:docPr id="12" name="Picture 1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ge2"/>
                    <pic:cNvPicPr>
                      <a:picLocks noChangeAspect="1"/>
                    </pic:cNvPicPr>
                  </pic:nvPicPr>
                  <pic:blipFill>
                    <a:blip r:embed="rId14"/>
                    <a:stretch>
                      <a:fillRect/>
                    </a:stretch>
                  </pic:blipFill>
                  <pic:spPr>
                    <a:xfrm>
                      <a:off x="0" y="0"/>
                      <a:ext cx="6210300" cy="70383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1" o:spid="_x0000_s1111" o:spt="1" style="position:absolute;left:0pt;margin-left:452.75pt;margin-top:9.05pt;height:32.5pt;width:61pt;z-index:25169408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26</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b/>
          <w:bCs/>
          <w:color w:val="953735" w:themeColor="accent2" w:themeShade="BF"/>
          <w:lang w:val="en-US"/>
        </w:rPr>
      </w:pPr>
      <w:r>
        <w:rPr>
          <w:rFonts w:hint="default"/>
          <w:b/>
          <w:bCs/>
          <w:color w:val="953735" w:themeColor="accent2" w:themeShade="BF"/>
          <w:lang w:val="en-US"/>
        </w:rPr>
        <w:t xml:space="preserve">Patient Table : </w:t>
      </w:r>
    </w:p>
    <w:p>
      <w:pPr>
        <w:numPr>
          <w:ilvl w:val="0"/>
          <w:numId w:val="0"/>
        </w:numPr>
        <w:spacing w:after="200" w:line="276" w:lineRule="auto"/>
        <w:rPr>
          <w:rFonts w:hint="default"/>
          <w:b/>
          <w:bCs/>
          <w:lang w:val="en-US"/>
        </w:rPr>
      </w:pPr>
    </w:p>
    <w:p>
      <w:pPr>
        <w:numPr>
          <w:ilvl w:val="0"/>
          <w:numId w:val="0"/>
        </w:numPr>
        <w:spacing w:after="200" w:line="276" w:lineRule="auto"/>
        <w:rPr>
          <w:rFonts w:hint="default"/>
          <w:b/>
          <w:bCs/>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333490" cy="5943600"/>
            <wp:effectExtent l="0" t="0" r="10160" b="0"/>
            <wp:docPr id="13" name="Picture 1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ge3"/>
                    <pic:cNvPicPr>
                      <a:picLocks noChangeAspect="1"/>
                    </pic:cNvPicPr>
                  </pic:nvPicPr>
                  <pic:blipFill>
                    <a:blip r:embed="rId15"/>
                    <a:stretch>
                      <a:fillRect/>
                    </a:stretch>
                  </pic:blipFill>
                  <pic:spPr>
                    <a:xfrm>
                      <a:off x="0" y="0"/>
                      <a:ext cx="6333490" cy="5943600"/>
                    </a:xfrm>
                    <a:prstGeom prst="rect">
                      <a:avLst/>
                    </a:prstGeom>
                  </pic:spPr>
                </pic:pic>
              </a:graphicData>
            </a:graphic>
          </wp:inline>
        </w:drawing>
      </w:r>
    </w:p>
    <w:p>
      <w:pPr>
        <w:numPr>
          <w:ilvl w:val="0"/>
          <w:numId w:val="0"/>
        </w:numPr>
        <w:spacing w:after="200" w:line="276" w:lineRule="auto"/>
      </w:pPr>
      <w:r>
        <w:rPr>
          <w:sz w:val="20"/>
        </w:rPr>
        <w:pict>
          <v:rect id="_x0000_s1044" o:spid="_x0000_s1044" o:spt="1" style="position:absolute;left:0pt;margin-left:452.75pt;margin-top:160.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r>
        <w:rPr>
          <w:sz w:val="20"/>
        </w:rPr>
        <w:pict>
          <v:rect id="_x0000_s1112" o:spid="_x0000_s1112" o:spt="1" style="position:absolute;left:0pt;margin-left:452.75pt;margin-top:23.95pt;height:32.5pt;width:61pt;z-index:25169510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27</w:t>
                  </w:r>
                </w:p>
              </w:txbxContent>
            </v:textbox>
          </v:rect>
        </w:pict>
      </w:r>
    </w:p>
    <w:p>
      <w:pPr>
        <w:numPr>
          <w:ilvl w:val="0"/>
          <w:numId w:val="0"/>
        </w:numPr>
        <w:spacing w:after="200" w:line="276" w:lineRule="auto"/>
      </w:pPr>
    </w:p>
    <w:p>
      <w:pPr>
        <w:numPr>
          <w:ilvl w:val="0"/>
          <w:numId w:val="0"/>
        </w:numPr>
        <w:spacing w:after="200" w:line="276" w:lineRule="auto"/>
        <w:rPr>
          <w:rFonts w:hint="default"/>
          <w:color w:val="953735" w:themeColor="accent2" w:themeShade="BF"/>
          <w:lang w:val="en-US"/>
        </w:rPr>
      </w:pPr>
      <w:r>
        <w:rPr>
          <w:rFonts w:hint="default"/>
          <w:b/>
          <w:bCs/>
          <w:color w:val="953735" w:themeColor="accent2" w:themeShade="BF"/>
          <w:lang w:val="en-US"/>
        </w:rPr>
        <w:t>Patient Table :</w:t>
      </w:r>
    </w:p>
    <w:p>
      <w:pPr>
        <w:numPr>
          <w:ilvl w:val="0"/>
          <w:numId w:val="0"/>
        </w:numPr>
        <w:spacing w:after="200" w:line="276" w:lineRule="auto"/>
        <w:rPr>
          <w:rFonts w:hint="default"/>
          <w:lang w:val="en-US"/>
        </w:rPr>
      </w:pPr>
      <w:r>
        <w:rPr>
          <w:rFonts w:hint="default"/>
          <w:lang w:val="en-US"/>
        </w:rPr>
        <w:drawing>
          <wp:inline distT="0" distB="0" distL="114300" distR="114300">
            <wp:extent cx="5943600" cy="7924800"/>
            <wp:effectExtent l="0" t="0" r="0" b="0"/>
            <wp:docPr id="14" name="Picture 14" descr="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ge4"/>
                    <pic:cNvPicPr>
                      <a:picLocks noChangeAspect="1"/>
                    </pic:cNvPicPr>
                  </pic:nvPicPr>
                  <pic:blipFill>
                    <a:blip r:embed="rId16"/>
                    <a:stretch>
                      <a:fillRect/>
                    </a:stretch>
                  </pic:blipFill>
                  <pic:spPr>
                    <a:xfrm>
                      <a:off x="0" y="0"/>
                      <a:ext cx="5943600" cy="7924800"/>
                    </a:xfrm>
                    <a:prstGeom prst="rect">
                      <a:avLst/>
                    </a:prstGeom>
                  </pic:spPr>
                </pic:pic>
              </a:graphicData>
            </a:graphic>
          </wp:inline>
        </w:drawing>
      </w:r>
      <w:r>
        <w:rPr>
          <w:sz w:val="20"/>
        </w:rPr>
        <w:pict>
          <v:rect id="_x0000_s1113" o:spid="_x0000_s1113" o:spt="1" style="position:absolute;left:0pt;margin-left:452.75pt;margin-top:648pt;height:32.5pt;width:61pt;z-index:25169612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28</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color w:val="953735" w:themeColor="accent2" w:themeShade="BF"/>
          <w:lang w:val="en-US"/>
        </w:rPr>
      </w:pPr>
      <w:r>
        <w:rPr>
          <w:rFonts w:hint="default"/>
          <w:b/>
          <w:bCs/>
          <w:color w:val="953735" w:themeColor="accent2" w:themeShade="BF"/>
          <w:lang w:val="en-US"/>
        </w:rPr>
        <w:t xml:space="preserve">Medicine Table : </w:t>
      </w:r>
    </w:p>
    <w:p>
      <w:pPr>
        <w:numPr>
          <w:ilvl w:val="0"/>
          <w:numId w:val="0"/>
        </w:numPr>
        <w:spacing w:after="200" w:line="276" w:lineRule="auto"/>
        <w:rPr>
          <w:rFonts w:hint="default"/>
          <w:lang w:val="en-US"/>
        </w:rPr>
      </w:pPr>
      <w:r>
        <w:rPr>
          <w:rFonts w:hint="default"/>
          <w:lang w:val="en-US"/>
        </w:rPr>
        <w:drawing>
          <wp:inline distT="0" distB="0" distL="114300" distR="114300">
            <wp:extent cx="6181725" cy="7257415"/>
            <wp:effectExtent l="0" t="0" r="9525" b="635"/>
            <wp:docPr id="23" name="Picture 23" descr="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5"/>
                    <pic:cNvPicPr>
                      <a:picLocks noChangeAspect="1"/>
                    </pic:cNvPicPr>
                  </pic:nvPicPr>
                  <pic:blipFill>
                    <a:blip r:embed="rId17"/>
                    <a:stretch>
                      <a:fillRect/>
                    </a:stretch>
                  </pic:blipFill>
                  <pic:spPr>
                    <a:xfrm>
                      <a:off x="0" y="0"/>
                      <a:ext cx="6181725" cy="725741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4" o:spid="_x0000_s1114" o:spt="1" style="position:absolute;left:0pt;margin-left:452.75pt;margin-top:16.6pt;height:32.5pt;width:61pt;z-index:25169715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29</w:t>
                  </w:r>
                </w:p>
              </w:txbxContent>
            </v:textbox>
          </v:rect>
        </w:pict>
      </w:r>
    </w:p>
    <w:p>
      <w:pPr>
        <w:numPr>
          <w:ilvl w:val="0"/>
          <w:numId w:val="0"/>
        </w:numPr>
        <w:spacing w:after="200" w:line="276" w:lineRule="auto"/>
        <w:rPr>
          <w:rFonts w:hint="default"/>
          <w:lang w:val="en-US"/>
        </w:rPr>
      </w:pPr>
      <w:r>
        <w:rPr>
          <w:rFonts w:hint="default"/>
          <w:b/>
          <w:bCs/>
          <w:color w:val="953735" w:themeColor="accent2" w:themeShade="BF"/>
          <w:lang w:val="en-US"/>
        </w:rPr>
        <w:t>Department Table :</w:t>
      </w:r>
      <w:r>
        <w:rPr>
          <w:rFonts w:hint="default"/>
          <w:lang w:val="en-US"/>
        </w:rPr>
        <w:drawing>
          <wp:inline distT="0" distB="0" distL="114300" distR="114300">
            <wp:extent cx="6438900" cy="7686040"/>
            <wp:effectExtent l="0" t="0" r="0" b="10160"/>
            <wp:docPr id="26" name="Picture 26" descr="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6"/>
                    <pic:cNvPicPr>
                      <a:picLocks noChangeAspect="1"/>
                    </pic:cNvPicPr>
                  </pic:nvPicPr>
                  <pic:blipFill>
                    <a:blip r:embed="rId18"/>
                    <a:stretch>
                      <a:fillRect/>
                    </a:stretch>
                  </pic:blipFill>
                  <pic:spPr>
                    <a:xfrm>
                      <a:off x="0" y="0"/>
                      <a:ext cx="6438900" cy="76860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5" o:spid="_x0000_s1115" o:spt="1" style="position:absolute;left:0pt;margin-left:452.75pt;margin-top:2.1pt;height:32.5pt;width:61pt;z-index:25169817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30</w:t>
                  </w:r>
                </w:p>
              </w:txbxContent>
            </v:textbox>
          </v:rect>
        </w:pict>
      </w:r>
    </w:p>
    <w:p>
      <w:pPr>
        <w:numPr>
          <w:ilvl w:val="0"/>
          <w:numId w:val="0"/>
        </w:numPr>
        <w:spacing w:after="200" w:line="276" w:lineRule="auto"/>
        <w:rPr>
          <w:rFonts w:hint="default"/>
          <w:color w:val="953735" w:themeColor="accent2" w:themeShade="BF"/>
          <w:lang w:val="en-US"/>
        </w:rPr>
      </w:pPr>
      <w:r>
        <w:rPr>
          <w:rFonts w:hint="default"/>
          <w:b/>
          <w:bCs/>
          <w:color w:val="953735" w:themeColor="accent2" w:themeShade="BF"/>
          <w:lang w:val="en-US"/>
        </w:rPr>
        <w:t xml:space="preserve">Medicine Bill Table : </w:t>
      </w:r>
    </w:p>
    <w:p>
      <w:pPr>
        <w:numPr>
          <w:ilvl w:val="0"/>
          <w:numId w:val="0"/>
        </w:numPr>
        <w:spacing w:after="200" w:line="276" w:lineRule="auto"/>
        <w:rPr>
          <w:rFonts w:hint="default"/>
          <w:lang w:val="en-US"/>
        </w:rPr>
      </w:pPr>
      <w:r>
        <w:rPr>
          <w:rFonts w:hint="default"/>
          <w:lang w:val="en-US"/>
        </w:rPr>
        <w:drawing>
          <wp:inline distT="0" distB="0" distL="114300" distR="114300">
            <wp:extent cx="6581775" cy="7267575"/>
            <wp:effectExtent l="0" t="0" r="9525" b="9525"/>
            <wp:docPr id="28" name="Picture 28"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7"/>
                    <pic:cNvPicPr>
                      <a:picLocks noChangeAspect="1"/>
                    </pic:cNvPicPr>
                  </pic:nvPicPr>
                  <pic:blipFill>
                    <a:blip r:embed="rId19"/>
                    <a:stretch>
                      <a:fillRect/>
                    </a:stretch>
                  </pic:blipFill>
                  <pic:spPr>
                    <a:xfrm>
                      <a:off x="0" y="0"/>
                      <a:ext cx="6581775" cy="726757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116" o:spid="_x0000_s1116" o:spt="1" style="position:absolute;left:0pt;margin-left:452.75pt;margin-top:39.1pt;height:32.5pt;width:61pt;z-index:25169920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31</w:t>
                  </w:r>
                </w:p>
              </w:txbxContent>
            </v:textbox>
          </v:rect>
        </w:pict>
      </w:r>
    </w:p>
    <w:p>
      <w:pPr>
        <w:numPr>
          <w:ilvl w:val="0"/>
          <w:numId w:val="0"/>
        </w:numPr>
        <w:spacing w:after="200" w:line="276" w:lineRule="auto"/>
        <w:rPr>
          <w:rFonts w:hint="default"/>
          <w:lang w:val="en-US"/>
        </w:rPr>
      </w:pPr>
    </w:p>
    <w:p>
      <w:pPr>
        <w:numPr>
          <w:ilvl w:val="0"/>
          <w:numId w:val="7"/>
        </w:numPr>
        <w:spacing w:after="200" w:line="276" w:lineRule="auto"/>
        <w:ind w:left="0" w:leftChars="0" w:firstLine="0" w:firstLineChars="0"/>
        <w:rPr>
          <w:rFonts w:asciiTheme="majorHAnsi" w:hAnsiTheme="majorHAnsi"/>
          <w:b/>
          <w:bCs/>
          <w:color w:val="4F81BD" w:themeColor="accent1"/>
          <w:sz w:val="40"/>
          <w:szCs w:val="40"/>
          <w14:textFill>
            <w14:solidFill>
              <w14:schemeClr w14:val="accent1"/>
            </w14:solidFill>
          </w14:textFill>
        </w:rPr>
      </w:pPr>
      <w:r>
        <w:rPr>
          <w:rFonts w:hint="default"/>
          <w:b/>
          <w:bCs/>
          <w:color w:val="4F81BD" w:themeColor="accent1"/>
          <w:sz w:val="40"/>
          <w:szCs w:val="40"/>
          <w:lang w:val="en-IN"/>
          <w14:textFill>
            <w14:solidFill>
              <w14:schemeClr w14:val="accent1"/>
            </w14:solidFill>
          </w14:textFill>
        </w:rPr>
        <w:t xml:space="preserve">. </w:t>
      </w:r>
      <w:r>
        <w:rPr>
          <w:rFonts w:asciiTheme="majorHAnsi" w:hAnsiTheme="majorHAnsi"/>
          <w:b/>
          <w:bCs/>
          <w:color w:val="4F81BD" w:themeColor="accent1"/>
          <w:sz w:val="40"/>
          <w:szCs w:val="40"/>
          <w14:textFill>
            <w14:solidFill>
              <w14:schemeClr w14:val="accent1"/>
            </w14:solidFill>
          </w14:textFill>
        </w:rPr>
        <w:t>Development</w:t>
      </w:r>
    </w:p>
    <w:p>
      <w:pPr>
        <w:numPr>
          <w:ilvl w:val="0"/>
          <w:numId w:val="0"/>
        </w:numPr>
        <w:spacing w:after="200" w:line="276" w:lineRule="auto"/>
        <w:ind w:leftChars="0"/>
        <w:rPr>
          <w:rFonts w:asciiTheme="majorHAnsi" w:hAnsiTheme="majorHAnsi"/>
          <w:b/>
          <w:bCs/>
          <w:color w:val="4F81BD" w:themeColor="accent1"/>
          <w:sz w:val="40"/>
          <w:szCs w:val="40"/>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US"/>
          <w14:textFill>
            <w14:solidFill>
              <w14:schemeClr w14:val="accent1"/>
            </w14:solidFill>
          </w14:textFill>
        </w:rPr>
        <w:t xml:space="preserve">Technology </w:t>
      </w:r>
      <w:r>
        <w:rPr>
          <w:rFonts w:hint="default" w:asciiTheme="majorHAnsi" w:hAnsiTheme="majorHAnsi"/>
          <w:b/>
          <w:bCs/>
          <w:color w:val="4F81BD" w:themeColor="accent1"/>
          <w:sz w:val="26"/>
          <w:szCs w:val="26"/>
          <w:lang w:val="en-IN"/>
          <w14:textFill>
            <w14:solidFill>
              <w14:schemeClr w14:val="accent1"/>
            </w14:solidFill>
          </w14:textFill>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p>
    <w:p>
      <w:pPr>
        <w:numPr>
          <w:ilvl w:val="0"/>
          <w:numId w:val="8"/>
        </w:numPr>
        <w:spacing w:after="200" w:line="276" w:lineRule="auto"/>
        <w:ind w:leftChars="0"/>
        <w:rPr>
          <w:rFonts w:hint="default" w:asciiTheme="majorHAnsi" w:hAnsiTheme="majorHAnsi"/>
          <w:b/>
          <w:bCs/>
          <w:color w:val="4F81BD" w:themeColor="accent1"/>
          <w:sz w:val="26"/>
          <w:szCs w:val="26"/>
          <w:lang w:val="en-US"/>
          <w14:textFill>
            <w14:solidFill>
              <w14:schemeClr w14:val="accent1"/>
            </w14:solidFill>
          </w14:textFill>
        </w:rPr>
      </w:pPr>
      <w:r>
        <w:rPr>
          <w:rFonts w:hint="default" w:asciiTheme="majorHAnsi" w:hAnsiTheme="majorHAnsi"/>
          <w:b/>
          <w:bCs/>
          <w:color w:val="4F81BD" w:themeColor="accent1"/>
          <w:sz w:val="26"/>
          <w:szCs w:val="26"/>
          <w:lang w:val="en-US"/>
          <w14:textFill>
            <w14:solidFill>
              <w14:schemeClr w14:val="accent1"/>
            </w14:solidFill>
          </w14:textFill>
        </w:rPr>
        <w:t>. Net core (API)</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609600" cy="609600"/>
            <wp:effectExtent l="0" t="0" r="0" b="0"/>
            <wp:docPr id="29" name="Picture 29" descr="NET_Co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ET_Core_Logo"/>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609600" cy="6096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color w:val="4F81BD" w:themeColor="accent1"/>
          <w:sz w:val="26"/>
          <w:szCs w:val="26"/>
          <w:lang w:val="en-US"/>
          <w14:textFill>
            <w14:solidFill>
              <w14:schemeClr w14:val="accent1"/>
            </w14:solidFill>
          </w14:textFill>
        </w:rPr>
      </w:pPr>
      <w:r>
        <w:rPr>
          <w:rFonts w:hint="default" w:asciiTheme="majorHAnsi" w:hAnsiTheme="majorHAnsi"/>
          <w:b/>
          <w:bCs/>
          <w:color w:val="4F81BD" w:themeColor="accent1"/>
          <w:sz w:val="26"/>
          <w:szCs w:val="26"/>
          <w:lang w:val="en-US"/>
          <w14:textFill>
            <w14:solidFill>
              <w14:schemeClr w14:val="accent1"/>
            </w14:solidFill>
          </w14:textFill>
        </w:rPr>
        <w:t>2). Angular (Frontend)</w:t>
      </w: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038350" cy="1409700"/>
            <wp:effectExtent l="0" t="0" r="0" b="0"/>
            <wp:docPr id="30" name="Picture 3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pic:cNvPicPr>
                      <a:picLocks noChangeAspect="1"/>
                    </pic:cNvPicPr>
                  </pic:nvPicPr>
                  <pic:blipFill>
                    <a:blip r:embed="rId22"/>
                    <a:stretch>
                      <a:fillRect/>
                    </a:stretch>
                  </pic:blipFill>
                  <pic:spPr>
                    <a:xfrm>
                      <a:off x="0" y="0"/>
                      <a:ext cx="2038350" cy="140970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color w:val="4F81BD" w:themeColor="accent1"/>
          <w:sz w:val="26"/>
          <w:szCs w:val="26"/>
          <w:lang w:val="en-US"/>
          <w14:textFill>
            <w14:solidFill>
              <w14:schemeClr w14:val="accent1"/>
            </w14:solidFill>
          </w14:textFill>
        </w:rPr>
      </w:pPr>
    </w:p>
    <w:p>
      <w:pPr>
        <w:numPr>
          <w:ilvl w:val="0"/>
          <w:numId w:val="9"/>
        </w:numPr>
        <w:spacing w:after="200" w:line="276" w:lineRule="auto"/>
        <w:ind w:leftChars="0"/>
        <w:rPr>
          <w:rFonts w:hint="default" w:asciiTheme="majorHAnsi" w:hAnsiTheme="majorHAnsi"/>
          <w:b/>
          <w:bCs/>
          <w:color w:val="4F81BD" w:themeColor="accent1"/>
          <w:sz w:val="26"/>
          <w:szCs w:val="26"/>
          <w:lang w:val="en-US"/>
          <w14:textFill>
            <w14:solidFill>
              <w14:schemeClr w14:val="accent1"/>
            </w14:solidFill>
          </w14:textFill>
        </w:rPr>
      </w:pPr>
      <w:r>
        <w:rPr>
          <w:rFonts w:hint="default" w:asciiTheme="majorHAnsi" w:hAnsiTheme="majorHAnsi"/>
          <w:b/>
          <w:bCs/>
          <w:color w:val="4F81BD" w:themeColor="accent1"/>
          <w:sz w:val="26"/>
          <w:szCs w:val="26"/>
          <w:lang w:val="en-US"/>
          <w14:textFill>
            <w14:solidFill>
              <w14:schemeClr w14:val="accent1"/>
            </w14:solidFill>
          </w14:textFill>
        </w:rPr>
        <w:t xml:space="preserve">.  SQL Server Management Studio (Database) </w:t>
      </w:r>
    </w:p>
    <w:p>
      <w:pPr>
        <w:numPr>
          <w:numId w:val="0"/>
        </w:numPr>
        <w:spacing w:after="200" w:line="276" w:lineRule="auto"/>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276475" cy="2009775"/>
            <wp:effectExtent l="0" t="0" r="9525" b="9525"/>
            <wp:docPr id="32" name="Picture 3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1)"/>
                    <pic:cNvPicPr>
                      <a:picLocks noChangeAspect="1"/>
                    </pic:cNvPicPr>
                  </pic:nvPicPr>
                  <pic:blipFill>
                    <a:blip r:embed="rId23"/>
                    <a:stretch>
                      <a:fillRect/>
                    </a:stretch>
                  </pic:blipFill>
                  <pic:spPr>
                    <a:xfrm>
                      <a:off x="0" y="0"/>
                      <a:ext cx="2276475" cy="2009775"/>
                    </a:xfrm>
                    <a:prstGeom prst="rect">
                      <a:avLst/>
                    </a:prstGeom>
                  </pic:spPr>
                </pic:pic>
              </a:graphicData>
            </a:graphic>
          </wp:inline>
        </w:drawing>
      </w:r>
      <w:r>
        <w:rPr>
          <w:sz w:val="20"/>
        </w:rPr>
        <w:pict>
          <v:rect id="_x0000_s1117" o:spid="_x0000_s1117" o:spt="1" style="position:absolute;left:0pt;margin-left:452.75pt;margin-top:165.65pt;height:32.5pt;width:61pt;z-index:25170022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32</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p>
    <w:p>
      <w:pPr>
        <w:numPr>
          <w:ilvl w:val="0"/>
          <w:numId w:val="9"/>
        </w:numPr>
        <w:spacing w:after="200" w:line="276" w:lineRule="auto"/>
        <w:ind w:left="0" w:leftChars="0" w:firstLine="0" w:firstLineChars="0"/>
        <w:rPr>
          <w:rFonts w:hint="default" w:asciiTheme="majorHAnsi" w:hAnsiTheme="majorHAnsi"/>
          <w:b/>
          <w:bCs/>
          <w:color w:val="4F81BD" w:themeColor="accent1"/>
          <w:sz w:val="26"/>
          <w:szCs w:val="26"/>
          <w:lang w:val="en-US"/>
          <w14:textFill>
            <w14:solidFill>
              <w14:schemeClr w14:val="accent1"/>
            </w14:solidFill>
          </w14:textFill>
        </w:rPr>
      </w:pPr>
      <w:r>
        <w:rPr>
          <w:rFonts w:hint="default" w:asciiTheme="majorHAnsi" w:hAnsiTheme="majorHAnsi"/>
          <w:b/>
          <w:bCs/>
          <w:color w:val="4F81BD" w:themeColor="accent1"/>
          <w:sz w:val="26"/>
          <w:szCs w:val="26"/>
          <w:lang w:val="en-US"/>
          <w14:textFill>
            <w14:solidFill>
              <w14:schemeClr w14:val="accent1"/>
            </w14:solidFill>
          </w14:textFill>
        </w:rPr>
        <w:t xml:space="preserve">.Git Hub (Version Control): </w:t>
      </w:r>
    </w:p>
    <w:p>
      <w:pPr>
        <w:numPr>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sz w:val="26"/>
          <w:szCs w:val="26"/>
          <w:lang w:val="en-US"/>
        </w:rPr>
        <w:drawing>
          <wp:inline distT="0" distB="0" distL="114300" distR="114300">
            <wp:extent cx="2143125" cy="2143125"/>
            <wp:effectExtent l="0" t="0" r="9525" b="9525"/>
            <wp:docPr id="34" name="Picture 34"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2)"/>
                    <pic:cNvPicPr>
                      <a:picLocks noChangeAspect="1"/>
                    </pic:cNvPicPr>
                  </pic:nvPicPr>
                  <pic:blipFill>
                    <a:blip r:embed="rId24"/>
                    <a:stretch>
                      <a:fillRect/>
                    </a:stretch>
                  </pic:blipFill>
                  <pic:spPr>
                    <a:xfrm>
                      <a:off x="0" y="0"/>
                      <a:ext cx="2143125" cy="214312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p>
    <w:p>
      <w:pPr>
        <w:numPr>
          <w:ilvl w:val="0"/>
          <w:numId w:val="0"/>
        </w:numPr>
        <w:spacing w:after="200" w:line="276" w:lineRule="auto"/>
        <w:ind w:leftChars="0"/>
        <w:rPr>
          <w:rFonts w:hint="default" w:asciiTheme="majorHAnsi" w:hAnsiTheme="majorHAnsi"/>
          <w:b/>
          <w:bCs/>
          <w:sz w:val="26"/>
          <w:szCs w:val="26"/>
          <w:lang w:val="en-US"/>
        </w:rPr>
      </w:pPr>
      <w:r>
        <w:rPr>
          <w:rFonts w:hint="default" w:asciiTheme="majorHAnsi" w:hAnsiTheme="majorHAnsi"/>
          <w:b/>
          <w:bCs/>
          <w:color w:val="4F81BD" w:themeColor="accent1"/>
          <w:sz w:val="26"/>
          <w:szCs w:val="26"/>
          <w:lang w:val="en-US"/>
          <w14:textFill>
            <w14:solidFill>
              <w14:schemeClr w14:val="accent1"/>
            </w14:solidFill>
          </w14:textFill>
        </w:rPr>
        <w:t xml:space="preserve">Project Link </w:t>
      </w:r>
      <w:r>
        <w:rPr>
          <w:rFonts w:hint="default" w:asciiTheme="majorHAnsi" w:hAnsiTheme="majorHAnsi"/>
          <w:b/>
          <w:bCs/>
          <w:sz w:val="26"/>
          <w:szCs w:val="26"/>
          <w:lang w:val="en-US"/>
        </w:rPr>
        <w:t xml:space="preserve"> :  </w:t>
      </w:r>
      <w:r>
        <w:rPr>
          <w:rFonts w:hint="default" w:asciiTheme="majorHAnsi" w:hAnsiTheme="majorHAnsi"/>
          <w:b/>
          <w:bCs/>
          <w:sz w:val="26"/>
          <w:szCs w:val="26"/>
          <w:lang w:val="en-US"/>
        </w:rPr>
        <w:fldChar w:fldCharType="begin"/>
      </w:r>
      <w:r>
        <w:rPr>
          <w:rFonts w:hint="default" w:asciiTheme="majorHAnsi" w:hAnsiTheme="majorHAnsi"/>
          <w:b/>
          <w:bCs/>
          <w:sz w:val="26"/>
          <w:szCs w:val="26"/>
          <w:lang w:val="en-US"/>
        </w:rPr>
        <w:instrText xml:space="preserve"> HYPERLINK "https://github.com/chauhanchirag2241" </w:instrText>
      </w:r>
      <w:r>
        <w:rPr>
          <w:rFonts w:hint="default" w:asciiTheme="majorHAnsi" w:hAnsiTheme="majorHAnsi"/>
          <w:b/>
          <w:bCs/>
          <w:sz w:val="26"/>
          <w:szCs w:val="26"/>
          <w:lang w:val="en-US"/>
        </w:rPr>
        <w:fldChar w:fldCharType="separate"/>
      </w:r>
      <w:r>
        <w:rPr>
          <w:rStyle w:val="8"/>
          <w:rFonts w:hint="default" w:asciiTheme="majorHAnsi" w:hAnsiTheme="majorHAnsi"/>
          <w:b/>
          <w:bCs/>
          <w:sz w:val="26"/>
          <w:szCs w:val="26"/>
          <w:lang w:val="en-US"/>
        </w:rPr>
        <w:t>https://github.com/chauhanchirag2241</w:t>
      </w:r>
      <w:r>
        <w:rPr>
          <w:rFonts w:hint="default" w:asciiTheme="majorHAnsi" w:hAnsiTheme="majorHAnsi"/>
          <w:b/>
          <w:bCs/>
          <w:sz w:val="26"/>
          <w:szCs w:val="26"/>
          <w:lang w:val="en-US"/>
        </w:rPr>
        <w:fldChar w:fldCharType="end"/>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18" o:spid="_x0000_s1118" o:spt="1" style="position:absolute;left:0pt;margin-left:452.75pt;margin-top:22.3pt;height:32.5pt;width:61pt;z-index:25170124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33</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0"/>
          <w:szCs w:val="20"/>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4.1).</w:t>
      </w:r>
      <w:r>
        <w:rPr>
          <w:rFonts w:asciiTheme="majorHAnsi" w:hAnsiTheme="majorHAnsi"/>
          <w:b/>
          <w:bCs/>
          <w:color w:val="4F81BD" w:themeColor="accent1"/>
          <w:sz w:val="26"/>
          <w:szCs w:val="26"/>
          <w14:textFill>
            <w14:solidFill>
              <w14:schemeClr w14:val="accent1"/>
            </w14:solidFill>
          </w14:textFill>
        </w:rPr>
        <w:t>Coding Standards</w:t>
      </w:r>
      <w:r>
        <w:rPr>
          <w:rFonts w:hint="default" w:asciiTheme="majorHAnsi" w:hAnsiTheme="majorHAnsi"/>
          <w:b/>
          <w:bCs/>
          <w:color w:val="4F81BD" w:themeColor="accent1"/>
          <w:sz w:val="26"/>
          <w:szCs w:val="26"/>
          <w:lang w:val="en-IN"/>
          <w14:textFill>
            <w14:solidFill>
              <w14:schemeClr w14:val="accent1"/>
            </w14:solidFill>
          </w14:textFill>
        </w:rPr>
        <w:t xml:space="preserve"> :</w:t>
      </w: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Naming Conventions: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and descriptive names for variables, functions, classes, and other identifiers.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a consistent naming convention (e.g., camelCase, PascalCase, or snake_case) throughout the codebase.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Avoid using single-letter variable names or cryptic abbreviations.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Formatting and Indentation: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consistent indentation (e.g., tabs or spaces) to improve code readability.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Choose a consistent code style for braces, spacing, and line breaks.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whitespace to separate logical sections of code and improve readability.</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19" o:spid="_x0000_s1119" o:spt="1" style="position:absolute;left:0pt;margin-left:452.75pt;margin-top:40.05pt;height:32.5pt;width:61pt;z-index:25170227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34</w:t>
                  </w:r>
                </w:p>
              </w:txbxContent>
            </v:textbox>
          </v:rect>
        </w:pic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Comments and Documentation: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Include clear and concise comments to explain complex algorithms, business logic, or non-obvious code segments.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Document public APIs, classes, and methods using documentation comments.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Avoid redundant or unnecessary comments that do not add value to the understanding of the code.</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Error Handling and Exception Management: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robust error handling and exception management mechanisms to handle unexpected errors gracefully.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error messages and log error details for debugging and troubleshooting purposes.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consistent error handling patterns and avoid swallowing exceptions without proper handling.</w:t>
      </w: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r>
        <w:rPr>
          <w:sz w:val="20"/>
        </w:rPr>
        <w:pict>
          <v:rect id="_x0000_s1120" o:spid="_x0000_s1120" o:spt="1" style="position:absolute;left:0pt;margin-left:452.75pt;margin-top:15.2pt;height:32.5pt;width:61pt;z-index:25170329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35</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US"/>
          <w14:textFill>
            <w14:solidFill>
              <w14:schemeClr w14:val="accent1"/>
            </w14:solidFill>
          </w14:textFill>
        </w:rPr>
        <w:t>Molecularity</w:t>
      </w:r>
      <w:r>
        <w:rPr>
          <w:rFonts w:hint="default" w:asciiTheme="majorHAnsi" w:hAnsiTheme="majorHAnsi"/>
          <w:b/>
          <w:bCs/>
          <w:color w:val="4F81BD" w:themeColor="accent1"/>
          <w:sz w:val="24"/>
          <w:szCs w:val="24"/>
          <w:lang w:val="en-IN"/>
          <w14:textFill>
            <w14:solidFill>
              <w14:schemeClr w14:val="accent1"/>
            </w14:solidFill>
          </w14:textFill>
        </w:rPr>
        <w:t xml:space="preserve"> and </w:t>
      </w:r>
      <w:r>
        <w:rPr>
          <w:rFonts w:hint="default" w:asciiTheme="majorHAnsi" w:hAnsiTheme="majorHAnsi"/>
          <w:b/>
          <w:bCs/>
          <w:color w:val="4F81BD" w:themeColor="accent1"/>
          <w:sz w:val="24"/>
          <w:szCs w:val="24"/>
          <w:lang w:val="en-US"/>
          <w14:textFill>
            <w14:solidFill>
              <w14:schemeClr w14:val="accent1"/>
            </w14:solidFill>
          </w14:textFill>
        </w:rPr>
        <w:t>Re usability</w:t>
      </w:r>
      <w:r>
        <w:rPr>
          <w:rFonts w:hint="default" w:asciiTheme="majorHAnsi" w:hAnsiTheme="majorHAnsi"/>
          <w:b/>
          <w:bCs/>
          <w:color w:val="4F81BD" w:themeColor="accent1"/>
          <w:sz w:val="24"/>
          <w:szCs w:val="24"/>
          <w:lang w:val="en-IN"/>
          <w14:textFill>
            <w14:solidFill>
              <w14:schemeClr w14:val="accent1"/>
            </w14:solidFill>
          </w14:textFill>
        </w:rPr>
        <w: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Design code in a modular and reusable manner to promote code organization, maintainability, and scalability.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Encapsulate related functionality into separate modules, classes, or functions with well-defined interfaces.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the principles of separation of concerns and single responsibility to keep code units focused and cohesive.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Code Documentation: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 xml:space="preserve">Document code thoroughly using inline comments, </w:t>
      </w:r>
      <w:r>
        <w:rPr>
          <w:rFonts w:hint="default" w:asciiTheme="majorHAnsi" w:hAnsiTheme="majorHAnsi"/>
          <w:b w:val="0"/>
          <w:bCs w:val="0"/>
          <w:sz w:val="24"/>
          <w:szCs w:val="24"/>
          <w:lang w:val="en-US"/>
        </w:rPr>
        <w:t>doc strings</w:t>
      </w:r>
      <w:r>
        <w:rPr>
          <w:rFonts w:hint="default" w:asciiTheme="majorHAnsi" w:hAnsiTheme="majorHAnsi"/>
          <w:b w:val="0"/>
          <w:bCs w:val="0"/>
          <w:sz w:val="24"/>
          <w:szCs w:val="24"/>
          <w:lang w:val="en-IN"/>
        </w:rPr>
        <w:t>, or external documentation files.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Include information about the purpose, usage, parameters, return values, and potential side effects of functions and methods.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Update documentation regularly to keep it in sync with code changes and improvements.</w:t>
      </w: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r>
        <w:rPr>
          <w:sz w:val="20"/>
        </w:rPr>
        <w:pict>
          <v:rect id="_x0000_s1121" o:spid="_x0000_s1121" o:spt="1" style="position:absolute;left:0pt;margin-left:452.75pt;margin-top:25.2pt;height:32.5pt;width:61pt;z-index:25170432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36</w:t>
                  </w:r>
                </w:p>
              </w:txbxContent>
            </v:textbox>
          </v:rect>
        </w:pic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Version Control and Collaboration: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Follow version control best practices using a centralized repository (e.g., Git, SVN) to manage code changes, track history, and facilitate collaboration.</w:t>
      </w:r>
    </w:p>
    <w:p>
      <w:pPr>
        <w:numPr>
          <w:numId w:val="0"/>
        </w:numPr>
        <w:spacing w:after="200" w:line="276" w:lineRule="auto"/>
        <w:ind w:leftChars="0"/>
        <w:rPr>
          <w:rFonts w:hint="default" w:asciiTheme="majorHAnsi" w:hAnsiTheme="majorHAnsi"/>
          <w:b w:val="0"/>
          <w:bCs w:val="0"/>
          <w:sz w:val="24"/>
          <w:szCs w:val="24"/>
          <w:lang w:val="en-IN"/>
        </w:rPr>
      </w:pPr>
      <w:r>
        <w:rPr>
          <w:sz w:val="24"/>
          <w:szCs w:val="24"/>
        </w:rPr>
        <w:pict>
          <v:rect id="_x0000_s1046" o:spid="_x0000_s1046" o:spt="1" style="position:absolute;left:0pt;margin-left:452.75pt;margin-top:348.05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p>
              </w:txbxContent>
            </v:textbox>
          </v:rect>
        </w:pict>
      </w: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Use meaningful commit messages and follow branching strategies to organize code changes and streamline collaboration among team members.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Testing and Quality Assurance:</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unit tests, integration tests, and end-to-end tests to verify the correctness and reliability of the code.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Adhere to testing best practices such as test-driven development (TDD), continuous integration (CI), and code reviews to maintain code quality and minimize defects.</w:t>
      </w: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Performance Optimization: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Write efficient and optimized code to minimize resource consumption (CPU, memory, disk, etc.) and improve system performance.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0"/>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Profile code regularly to identify performance bottlenecks and apply appropriate optimizations where necessary.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4"/>
          <w:szCs w:val="24"/>
          <w:lang w:val="en-IN"/>
        </w:rPr>
        <w:t>By adhering to these coding standards, developers can ensure that the hospital management system is built with high quality, reliability, and maintainability, leading to a more robust and successful software product.</w:t>
      </w:r>
      <w:r>
        <w:rPr>
          <w:sz w:val="20"/>
        </w:rPr>
        <w:pict>
          <v:rect id="_x0000_s1122" o:spid="_x0000_s1122" o:spt="1" style="position:absolute;left:0pt;margin-left:452.75pt;margin-top:51.4pt;height:32.5pt;width:61pt;z-index:25170534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37</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4.2).</w:t>
      </w:r>
      <w:r>
        <w:rPr>
          <w:rFonts w:asciiTheme="majorHAnsi" w:hAnsiTheme="majorHAnsi"/>
          <w:b/>
          <w:bCs/>
          <w:color w:val="4F81BD" w:themeColor="accent1"/>
          <w:sz w:val="26"/>
          <w:szCs w:val="26"/>
          <w14:textFill>
            <w14:solidFill>
              <w14:schemeClr w14:val="accent1"/>
            </w14:solidFill>
          </w14:textFill>
        </w:rPr>
        <w:t>Screen Shots</w:t>
      </w:r>
      <w:r>
        <w:rPr>
          <w:rFonts w:hint="default" w:asciiTheme="majorHAnsi" w:hAnsiTheme="majorHAnsi"/>
          <w:b/>
          <w:bCs/>
          <w:color w:val="4F81BD" w:themeColor="accent1"/>
          <w:sz w:val="26"/>
          <w:szCs w:val="26"/>
          <w:lang w:val="en-IN"/>
          <w14:textFill>
            <w14:solidFill>
              <w14:schemeClr w14:val="accent1"/>
            </w14:solidFill>
          </w14:textFill>
        </w:rPr>
        <w:t xml:space="preserve">  :</w: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val="0"/>
          <w:bCs w:val="0"/>
          <w:color w:val="4F81BD" w:themeColor="accent1"/>
          <w:sz w:val="26"/>
          <w:szCs w:val="26"/>
          <w:lang w:val="en-IN"/>
          <w14:textFill>
            <w14:solidFill>
              <w14:schemeClr w14:val="accent1"/>
            </w14:solidFill>
          </w14:textFill>
        </w:rPr>
        <w:t>Patient Home Page</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5719445"/>
            <wp:effectExtent l="0" t="0" r="14605" b="2540"/>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25"/>
                    <a:stretch>
                      <a:fillRect/>
                    </a:stretch>
                  </pic:blipFill>
                  <pic:spPr>
                    <a:xfrm rot="5400000">
                      <a:off x="0" y="0"/>
                      <a:ext cx="5941060" cy="57194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3" o:spid="_x0000_s1123" o:spt="1" style="position:absolute;left:0pt;margin-left:452.75pt;margin-top:16.5pt;height:32.5pt;width:61pt;z-index:25170636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38</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Add Appointment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4" o:spid="_x0000_s1124" o:spt="1" style="position:absolute;left:0pt;margin-left:452.75pt;margin-top:77.5pt;height:32.5pt;width:61pt;z-index:25170739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39</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color w:val="4F81BD" w:themeColor="accent1"/>
          <w:sz w:val="26"/>
          <w:szCs w:val="26"/>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Show Patient Detail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8" o:spid="_x0000_s1048" o:spt="1" style="position:absolute;left:0pt;margin-left:452.75pt;margin-top:660.25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7"/>
                    <a:stretch>
                      <a:fillRect/>
                    </a:stretch>
                  </pic:blipFill>
                  <pic:spPr>
                    <a:xfrm>
                      <a:off x="0" y="0"/>
                      <a:ext cx="5933440" cy="381635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5" o:spid="_x0000_s1125" o:spt="1" style="position:absolute;left:0pt;margin-left:452.75pt;margin-top:0.7pt;height:32.5pt;width:61pt;z-index:25170841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40</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Server Home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8"/>
                    <a:stretch>
                      <a:fillRect/>
                    </a:stretch>
                  </pic:blipFill>
                  <pic:spPr>
                    <a:xfrm>
                      <a:off x="0" y="0"/>
                      <a:ext cx="5939155" cy="28365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26" o:spid="_x0000_s1126" o:spt="1" style="position:absolute;left:0pt;margin-left:452.75pt;margin-top:22.45pt;height:32.5pt;width:61pt;z-index:25170944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41</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 xml:space="preserve">Employee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9"/>
                    <a:stretch>
                      <a:fillRect/>
                    </a:stretch>
                  </pic:blipFill>
                  <pic:spPr>
                    <a:xfrm>
                      <a:off x="0" y="0"/>
                      <a:ext cx="5939155" cy="284416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7" o:spid="_x0000_s1127" o:spt="1" style="position:absolute;left:0pt;margin-left:452.75pt;margin-top:22.45pt;height:32.5pt;width:61pt;z-index:25171046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42</w:t>
                  </w:r>
                </w:p>
              </w:txbxContent>
            </v:textbox>
          </v:rect>
        </w:pict>
      </w: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Add Employee Page</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6"/>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8" o:spid="_x0000_s1128" o:spt="1" style="position:absolute;left:0pt;margin-left:452.75pt;margin-top:22.45pt;height:32.5pt;width:61pt;z-index:25171148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color w:val="4F81BD" w:themeColor="accent1"/>
          <w:sz w:val="26"/>
          <w:szCs w:val="26"/>
          <w:lang w:val="en-IN"/>
          <w14:textFill>
            <w14:solidFill>
              <w14:schemeClr w14:val="accent1"/>
            </w14:solidFill>
          </w14:textFill>
        </w:rPr>
      </w:pPr>
      <w:r>
        <w:rPr>
          <w:rFonts w:hint="default" w:asciiTheme="majorHAnsi" w:hAnsiTheme="majorHAnsi"/>
          <w:b/>
          <w:bCs/>
          <w:color w:val="4F81BD" w:themeColor="accent1"/>
          <w:sz w:val="26"/>
          <w:szCs w:val="26"/>
          <w:lang w:val="en-IN"/>
          <w14:textFill>
            <w14:solidFill>
              <w14:schemeClr w14:val="accent1"/>
            </w14:solidFill>
          </w14:textFill>
        </w:rPr>
        <w:t>Medical Department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30"/>
                    <a:stretch>
                      <a:fillRect/>
                    </a:stretch>
                  </pic:blipFill>
                  <pic:spPr>
                    <a:xfrm>
                      <a:off x="0" y="0"/>
                      <a:ext cx="5937885" cy="28498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129" o:spid="_x0000_s1129" o:spt="1" style="position:absolute;left:0pt;margin-left:452.75pt;margin-top:22.45pt;height:32.5pt;width:61pt;z-index:25171251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44</w:t>
                  </w:r>
                </w:p>
              </w:txbxContent>
            </v:textbox>
          </v:rect>
        </w:pict>
      </w:r>
    </w:p>
    <w:p>
      <w:pPr>
        <w:numPr>
          <w:ilvl w:val="0"/>
          <w:numId w:val="0"/>
        </w:numPr>
        <w:spacing w:after="200" w:line="276" w:lineRule="auto"/>
        <w:ind w:leftChars="0"/>
        <w:rPr>
          <w:rFonts w:hint="default" w:asciiTheme="majorHAnsi" w:hAnsiTheme="majorHAnsi"/>
          <w:b w:val="0"/>
          <w:bCs w:val="0"/>
          <w:color w:val="4F81BD" w:themeColor="accent1"/>
          <w:sz w:val="26"/>
          <w:szCs w:val="26"/>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val="0"/>
          <w:bCs w:val="0"/>
          <w:color w:val="4F81BD" w:themeColor="accent1"/>
          <w:sz w:val="26"/>
          <w:szCs w:val="26"/>
          <w:lang w:val="en-IN"/>
          <w14:textFill>
            <w14:solidFill>
              <w14:schemeClr w14:val="accent1"/>
            </w14:solidFill>
          </w14:textFill>
        </w:rPr>
      </w:pPr>
      <w:r>
        <w:rPr>
          <w:rFonts w:hint="default" w:asciiTheme="majorHAnsi" w:hAnsiTheme="majorHAnsi"/>
          <w:b w:val="0"/>
          <w:bCs w:val="0"/>
          <w:color w:val="4F81BD" w:themeColor="accent1"/>
          <w:sz w:val="26"/>
          <w:szCs w:val="26"/>
          <w:lang w:val="en-IN"/>
          <w14:textFill>
            <w14:solidFill>
              <w14:schemeClr w14:val="accent1"/>
            </w14:solidFill>
          </w14:textFill>
        </w:rPr>
        <w:t>Feature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31"/>
                    <a:stretch>
                      <a:fillRect/>
                    </a:stretch>
                  </pic:blipFill>
                  <pic:spPr>
                    <a:xfrm>
                      <a:off x="0" y="0"/>
                      <a:ext cx="5938520" cy="484441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130" o:spid="_x0000_s1130" o:spt="1" style="position:absolute;left:0pt;margin-left:452.75pt;margin-top:30.4pt;height:32.5pt;width:61pt;z-index:25171353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45</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7"/>
        </w:numPr>
        <w:spacing w:after="200" w:line="276" w:lineRule="auto"/>
        <w:ind w:left="0" w:leftChars="0" w:firstLine="0" w:firstLineChars="0"/>
        <w:rPr>
          <w:rFonts w:hint="default" w:asciiTheme="majorHAnsi" w:hAnsiTheme="majorHAnsi"/>
          <w:b/>
          <w:bCs/>
          <w:color w:val="4F81BD" w:themeColor="accent1"/>
          <w:sz w:val="40"/>
          <w:szCs w:val="40"/>
          <w:lang w:val="en-IN"/>
          <w14:textFill>
            <w14:solidFill>
              <w14:schemeClr w14:val="accent1"/>
            </w14:solidFill>
          </w14:textFill>
        </w:rPr>
      </w:pPr>
      <w:r>
        <w:rPr>
          <w:rFonts w:hint="default" w:asciiTheme="majorHAnsi" w:hAnsiTheme="majorHAnsi"/>
          <w:b/>
          <w:bCs/>
          <w:color w:val="4F81BD" w:themeColor="accent1"/>
          <w:sz w:val="40"/>
          <w:szCs w:val="40"/>
          <w:lang w:val="en-IN"/>
          <w14:textFill>
            <w14:solidFill>
              <w14:schemeClr w14:val="accent1"/>
            </w14:solidFill>
          </w14:textFill>
        </w:rPr>
        <w:t xml:space="preserve">. </w:t>
      </w:r>
      <w:r>
        <w:rPr>
          <w:rFonts w:asciiTheme="majorHAnsi" w:hAnsiTheme="majorHAnsi"/>
          <w:b/>
          <w:bCs/>
          <w:color w:val="4F81BD" w:themeColor="accent1"/>
          <w:sz w:val="40"/>
          <w:szCs w:val="40"/>
          <w14:textFill>
            <w14:solidFill>
              <w14:schemeClr w14:val="accent1"/>
            </w14:solidFill>
          </w14:textFill>
        </w:rPr>
        <w:t>Proposed Enhancements</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Proposed enhancements for a hospital management system (HMS) aim to improve functionality, usability, efficiency, and overall user experience. Here are some potential enhancements that can be considered:</w:t>
      </w: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Medicine Integration: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 xml:space="preserve">Integrate medicine capabilities into the HMS to enable remote consultations, follow-ups, and patient </w:t>
      </w:r>
      <w:r>
        <w:rPr>
          <w:sz w:val="24"/>
          <w:szCs w:val="24"/>
        </w:rPr>
        <w:pict>
          <v:rect id="_x0000_s1051" o:spid="_x0000_s1051" o:spt="1" style="position:absolute;left:0pt;margin-left:452.75pt;margin-top:544.75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r>
        <w:rPr>
          <w:rFonts w:hint="default" w:asciiTheme="majorHAnsi" w:hAnsiTheme="majorHAnsi"/>
          <w:b w:val="0"/>
          <w:bCs w:val="0"/>
          <w:sz w:val="24"/>
          <w:szCs w:val="24"/>
          <w:lang w:val="en-IN"/>
        </w:rPr>
        <w:t>monitoring.</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Provide secure video conferencing, messaging, and file sharing functionalities within the system to facilitate virtual healthcare delivery.</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color w:val="4F81BD" w:themeColor="accent1"/>
          <w:sz w:val="24"/>
          <w:szCs w:val="24"/>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Mobile Application: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Develop a mobile application for the HMS to provide on-the-go access to patient records, appointment scheduling, medication reminders, and communication with healthcare providers.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Ensure compatibility with iOS and Android devices and optimize the user interface for mobile usability.</w:t>
      </w: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r>
        <w:rPr>
          <w:sz w:val="20"/>
        </w:rPr>
        <w:pict>
          <v:rect id="_x0000_s1131" o:spid="_x0000_s1131" o:spt="1" style="position:absolute;left:0pt;margin-left:452.75pt;margin-top:23.05pt;height:32.5pt;width:61pt;z-index:251714560;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46</w:t>
                  </w:r>
                </w:p>
              </w:txbxContent>
            </v:textbox>
          </v:rect>
        </w:pict>
      </w: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Predictive Analytic and Decision Support:</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Implement predictive analytic and machine learning algorithms to analyze patient data, predict health outcomes, and identify at-risk patients.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Provide decision support tools for healthcare providers to make informed clinical decisions based on data-driven insights and evidence-based guidelines.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Internet of Things (IoT) Integration:</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tabs>
          <w:tab w:val="clear" w:pos="420"/>
        </w:tabs>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Integrate IoT devices such as wearable health monitors, smart beds, and medical sensors into the HMS to collect real-time patient data and monitor vital signs.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Enable automatic data capture, remote monitoring, and alerts for abnormal health conditions to improve patient safety and proactive care management.</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ind w:leftChars="0"/>
        <w:rPr>
          <w:rFonts w:hint="default" w:asciiTheme="majorHAnsi" w:hAnsiTheme="majorHAnsi"/>
          <w:b/>
          <w:bCs/>
          <w:sz w:val="24"/>
          <w:szCs w:val="24"/>
          <w:lang w:val="en-IN"/>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User Experience (UX) Improvements:</w:t>
      </w:r>
    </w:p>
    <w:p>
      <w:pPr>
        <w:numPr>
          <w:ilvl w:val="0"/>
          <w:numId w:val="0"/>
        </w:numPr>
        <w:spacing w:after="200" w:line="276" w:lineRule="auto"/>
        <w:ind w:leftChars="0"/>
        <w:rPr>
          <w:rFonts w:hint="default" w:asciiTheme="majorHAnsi" w:hAnsiTheme="majorHAnsi"/>
          <w:b/>
          <w:bCs/>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Conduct usability testing and gather user feedback to identify areas for UX improvements in the HMS interface.</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11"/>
        </w:numPr>
        <w:spacing w:after="200" w:line="276" w:lineRule="auto"/>
        <w:ind w:left="420" w:leftChars="0" w:hanging="420" w:firstLineChars="0"/>
        <w:rPr>
          <w:rFonts w:hint="default" w:asciiTheme="majorHAnsi" w:hAnsiTheme="majorHAnsi"/>
          <w:b w:val="0"/>
          <w:bCs w:val="0"/>
          <w:sz w:val="24"/>
          <w:szCs w:val="24"/>
          <w:lang w:val="en-IN"/>
        </w:rPr>
      </w:pPr>
      <w:r>
        <w:rPr>
          <w:rFonts w:hint="default" w:asciiTheme="majorHAnsi" w:hAnsiTheme="majorHAnsi"/>
          <w:b w:val="0"/>
          <w:bCs w:val="0"/>
          <w:sz w:val="24"/>
          <w:szCs w:val="24"/>
          <w:lang w:val="en-IN"/>
        </w:rPr>
        <w:t>Enhance navigation, layout, and visual design to create an intuitive and user-friendly experience for all types of users.</w:t>
      </w:r>
    </w:p>
    <w:p>
      <w:pPr>
        <w:numPr>
          <w:numId w:val="0"/>
        </w:numPr>
        <w:spacing w:after="200" w:line="276" w:lineRule="auto"/>
        <w:ind w:leftChars="0"/>
        <w:rPr>
          <w:rFonts w:hint="default" w:asciiTheme="majorHAnsi" w:hAnsiTheme="majorHAnsi"/>
          <w:b w:val="0"/>
          <w:bCs w:val="0"/>
          <w:sz w:val="24"/>
          <w:szCs w:val="24"/>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sz w:val="20"/>
        </w:rPr>
        <w:pict>
          <v:rect id="_x0000_s1132" o:spid="_x0000_s1132" o:spt="1" style="position:absolute;left:0pt;margin-left:452.75pt;margin-top:27.9pt;height:32.5pt;width:61pt;z-index:251715584;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47</w:t>
                  </w:r>
                </w:p>
              </w:txbxContent>
            </v:textbox>
          </v:rect>
        </w:pict>
      </w:r>
    </w:p>
    <w:p>
      <w:pPr>
        <w:numPr>
          <w:ilvl w:val="0"/>
          <w:numId w:val="7"/>
        </w:numPr>
        <w:spacing w:after="200" w:line="276" w:lineRule="auto"/>
        <w:ind w:left="0" w:leftChars="0" w:firstLine="0" w:firstLineChars="0"/>
        <w:rPr>
          <w:rFonts w:hint="default" w:asciiTheme="majorHAnsi" w:hAnsiTheme="majorHAnsi"/>
          <w:b/>
          <w:bCs/>
          <w:color w:val="4F81BD" w:themeColor="accent1"/>
          <w:sz w:val="40"/>
          <w:szCs w:val="40"/>
          <w:lang w:val="en-IN"/>
          <w14:textFill>
            <w14:solidFill>
              <w14:schemeClr w14:val="accent1"/>
            </w14:solidFill>
          </w14:textFill>
        </w:rPr>
      </w:pPr>
      <w:r>
        <w:rPr>
          <w:rFonts w:hint="default" w:asciiTheme="majorHAnsi" w:hAnsiTheme="majorHAnsi"/>
          <w:b/>
          <w:bCs/>
          <w:color w:val="4F81BD" w:themeColor="accent1"/>
          <w:sz w:val="40"/>
          <w:szCs w:val="40"/>
          <w:lang w:val="en-IN"/>
          <w14:textFill>
            <w14:solidFill>
              <w14:schemeClr w14:val="accent1"/>
            </w14:solidFill>
          </w14:textFill>
        </w:rPr>
        <w:t xml:space="preserve">. Conclusion </w:t>
      </w:r>
    </w:p>
    <w:p>
      <w:pPr>
        <w:numPr>
          <w:numId w:val="0"/>
        </w:numPr>
        <w:tabs>
          <w:tab w:val="left" w:pos="312"/>
        </w:tabs>
        <w:spacing w:after="200" w:line="276" w:lineRule="auto"/>
        <w:rPr>
          <w:rFonts w:hint="default" w:asciiTheme="majorHAnsi" w:hAnsiTheme="majorHAnsi"/>
          <w:b/>
          <w:bCs/>
          <w:sz w:val="40"/>
          <w:szCs w:val="40"/>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ilvl w:val="0"/>
          <w:numId w:val="0"/>
        </w:numPr>
        <w:spacing w:after="200" w:line="276" w:lineRule="auto"/>
        <w:ind w:leftChars="0"/>
        <w:rPr>
          <w:rFonts w:hint="default" w:asciiTheme="majorHAnsi" w:hAnsiTheme="majorHAnsi"/>
          <w:b w:val="0"/>
          <w:bCs w:val="0"/>
          <w:sz w:val="32"/>
          <w:szCs w:val="32"/>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ilvl w:val="0"/>
          <w:numId w:val="0"/>
        </w:numPr>
        <w:spacing w:after="200" w:line="276" w:lineRule="auto"/>
        <w:ind w:leftChars="0"/>
        <w:rPr>
          <w:rFonts w:hint="default" w:asciiTheme="majorHAnsi" w:hAnsiTheme="majorHAnsi"/>
          <w:b w:val="0"/>
          <w:bCs w:val="0"/>
          <w:sz w:val="32"/>
          <w:szCs w:val="32"/>
          <w:lang w:val="en-IN"/>
        </w:rPr>
      </w:pPr>
    </w:p>
    <w:p>
      <w:pPr>
        <w:numPr>
          <w:ilvl w:val="0"/>
          <w:numId w:val="0"/>
        </w:numPr>
        <w:spacing w:after="200" w:line="276" w:lineRule="auto"/>
        <w:ind w:leftChars="0"/>
        <w:rPr>
          <w:rFonts w:hint="default" w:asciiTheme="majorHAnsi" w:hAnsiTheme="majorHAnsi"/>
          <w:b w:val="0"/>
          <w:bCs w:val="0"/>
          <w:sz w:val="32"/>
          <w:szCs w:val="32"/>
          <w:lang w:val="en-IN"/>
        </w:rPr>
      </w:pPr>
      <w:r>
        <w:rPr>
          <w:rFonts w:hint="default" w:asciiTheme="majorHAnsi" w:hAnsiTheme="majorHAnsi"/>
          <w:b w:val="0"/>
          <w:bCs w:val="0"/>
          <w:sz w:val="32"/>
          <w:szCs w:val="32"/>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ilvl w:val="0"/>
          <w:numId w:val="0"/>
        </w:numPr>
        <w:spacing w:after="200" w:line="276" w:lineRule="auto"/>
        <w:ind w:leftChars="0"/>
        <w:rPr>
          <w:rFonts w:hint="default" w:asciiTheme="majorHAnsi" w:hAnsiTheme="majorHAnsi"/>
          <w:b w:val="0"/>
          <w:bCs w:val="0"/>
          <w:sz w:val="32"/>
          <w:szCs w:val="32"/>
          <w:lang w:val="en-IN"/>
        </w:rPr>
      </w:pPr>
      <w:r>
        <w:rPr>
          <w:sz w:val="20"/>
        </w:rPr>
        <w:pict>
          <v:rect id="_x0000_s1133" o:spid="_x0000_s1133" o:spt="1" style="position:absolute;left:0pt;margin-left:452.75pt;margin-top:51.95pt;height:32.5pt;width:61pt;z-index:251716608;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48</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7"/>
        </w:numPr>
        <w:spacing w:after="200" w:line="276" w:lineRule="auto"/>
        <w:ind w:left="0" w:leftChars="0" w:firstLine="0" w:firstLineChars="0"/>
        <w:rPr>
          <w:rFonts w:hint="default" w:asciiTheme="majorHAnsi" w:hAnsiTheme="majorHAnsi"/>
          <w:color w:val="4F81BD" w:themeColor="accent1"/>
          <w:sz w:val="40"/>
          <w:szCs w:val="40"/>
          <w:lang w:val="en-IN"/>
          <w14:textFill>
            <w14:solidFill>
              <w14:schemeClr w14:val="accent1"/>
            </w14:solidFill>
          </w14:textFill>
        </w:rPr>
      </w:pPr>
      <w:r>
        <w:rPr>
          <w:rFonts w:hint="default" w:asciiTheme="majorHAnsi" w:hAnsiTheme="majorHAnsi"/>
          <w:b/>
          <w:bCs/>
          <w:color w:val="4F81BD" w:themeColor="accent1"/>
          <w:sz w:val="40"/>
          <w:szCs w:val="40"/>
          <w:lang w:val="en-IN"/>
          <w14:textFill>
            <w14:solidFill>
              <w14:schemeClr w14:val="accent1"/>
            </w14:solidFill>
          </w14:textFill>
        </w:rPr>
        <w:t>.</w:t>
      </w:r>
      <w:r>
        <w:rPr>
          <w:rFonts w:hint="default" w:asciiTheme="majorHAnsi" w:hAnsiTheme="majorHAnsi"/>
          <w:b/>
          <w:bCs/>
          <w:color w:val="4F81BD" w:themeColor="accent1"/>
          <w:sz w:val="40"/>
          <w:szCs w:val="40"/>
          <w:lang w:val="en-US"/>
          <w14:textFill>
            <w14:solidFill>
              <w14:schemeClr w14:val="accent1"/>
            </w14:solidFill>
          </w14:textFill>
        </w:rPr>
        <w:t xml:space="preserve"> </w:t>
      </w:r>
      <w:r>
        <w:rPr>
          <w:rFonts w:asciiTheme="majorHAnsi" w:hAnsiTheme="majorHAnsi"/>
          <w:color w:val="4F81BD" w:themeColor="accent1"/>
          <w:sz w:val="40"/>
          <w:szCs w:val="40"/>
          <w14:textFill>
            <w14:solidFill>
              <w14:schemeClr w14:val="accent1"/>
            </w14:solidFill>
          </w14:textFill>
        </w:rPr>
        <w:t>Bibliography</w:t>
      </w:r>
    </w:p>
    <w:p>
      <w:pPr>
        <w:numPr>
          <w:numId w:val="0"/>
        </w:numPr>
        <w:spacing w:after="200" w:line="276" w:lineRule="auto"/>
        <w:ind w:leftChars="0"/>
        <w:rPr>
          <w:rFonts w:hint="default" w:asciiTheme="majorHAnsi" w:hAnsiTheme="majorHAnsi"/>
          <w:b/>
          <w:bCs/>
          <w:color w:val="4F81BD" w:themeColor="accent1"/>
          <w:sz w:val="40"/>
          <w:szCs w:val="40"/>
          <w:lang w:val="en-IN"/>
          <w14:textFill>
            <w14:solidFill>
              <w14:schemeClr w14:val="accent1"/>
            </w14:solidFill>
          </w14:textFill>
        </w:rPr>
      </w:pPr>
    </w:p>
    <w:p>
      <w:pPr>
        <w:numPr>
          <w:ilvl w:val="0"/>
          <w:numId w:val="0"/>
        </w:numPr>
        <w:spacing w:after="200" w:line="276" w:lineRule="auto"/>
        <w:ind w:leftChars="0"/>
        <w:rPr>
          <w:rFonts w:hint="default" w:asciiTheme="majorHAnsi" w:hAnsiTheme="majorHAnsi"/>
          <w:b/>
          <w:bCs/>
          <w:color w:val="4F81BD" w:themeColor="accent1"/>
          <w:sz w:val="24"/>
          <w:szCs w:val="24"/>
          <w:lang w:val="en-IN"/>
          <w14:textFill>
            <w14:solidFill>
              <w14:schemeClr w14:val="accent1"/>
            </w14:solidFill>
          </w14:textFill>
        </w:rPr>
      </w:pPr>
      <w:r>
        <w:rPr>
          <w:rFonts w:hint="default" w:asciiTheme="majorHAnsi" w:hAnsiTheme="majorHAnsi"/>
          <w:b/>
          <w:bCs/>
          <w:color w:val="4F81BD" w:themeColor="accent1"/>
          <w:sz w:val="24"/>
          <w:szCs w:val="24"/>
          <w:lang w:val="en-IN"/>
          <w14:textFill>
            <w14:solidFill>
              <w14:schemeClr w14:val="accent1"/>
            </w14:solidFill>
          </w14:textFill>
        </w:rPr>
        <w:t>Websites:</w:t>
      </w:r>
    </w:p>
    <w:p>
      <w:pPr>
        <w:numPr>
          <w:ilvl w:val="0"/>
          <w:numId w:val="0"/>
        </w:numPr>
        <w:spacing w:after="200" w:line="276" w:lineRule="auto"/>
        <w:ind w:leftChars="0"/>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"https://chat.openai.com"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https://chat.openai.com</w:t>
      </w:r>
      <w:r>
        <w:rPr>
          <w:rFonts w:hint="default" w:asciiTheme="majorHAnsi" w:hAnsiTheme="majorHAnsi"/>
          <w:sz w:val="24"/>
          <w:szCs w:val="24"/>
          <w:lang w:val="en-IN"/>
        </w:rPr>
        <w:fldChar w:fldCharType="end"/>
      </w:r>
    </w:p>
    <w:p>
      <w:pPr>
        <w:numPr>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"https://Goggle.com"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https://Goggle.com</w:t>
      </w:r>
      <w:r>
        <w:rPr>
          <w:rFonts w:hint="default" w:asciiTheme="majorHAnsi" w:hAnsiTheme="majorHAnsi"/>
          <w:sz w:val="24"/>
          <w:szCs w:val="24"/>
          <w:lang w:val="en-IN"/>
        </w:rPr>
        <w:fldChar w:fldCharType="end"/>
      </w:r>
    </w:p>
    <w:p>
      <w:pPr>
        <w:numPr>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"https://stackoverflow.com"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https://stackoverflow.com</w:t>
      </w:r>
      <w:r>
        <w:rPr>
          <w:rFonts w:hint="default" w:asciiTheme="majorHAnsi" w:hAnsiTheme="majorHAnsi"/>
          <w:sz w:val="24"/>
          <w:szCs w:val="24"/>
          <w:lang w:val="en-IN"/>
        </w:rPr>
        <w:fldChar w:fldCharType="end"/>
      </w:r>
    </w:p>
    <w:p>
      <w:pPr>
        <w:numPr>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"https://csharpcorner.com"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https://csharpcorner.com</w:t>
      </w:r>
      <w:r>
        <w:rPr>
          <w:rFonts w:hint="default" w:asciiTheme="majorHAnsi" w:hAnsiTheme="majorHAnsi"/>
          <w:sz w:val="24"/>
          <w:szCs w:val="24"/>
          <w:lang w:val="en-IN"/>
        </w:rPr>
        <w:fldChar w:fldCharType="end"/>
      </w:r>
    </w:p>
    <w:p>
      <w:pPr>
        <w:numPr>
          <w:numId w:val="0"/>
        </w:numPr>
        <w:spacing w:after="200" w:line="276" w:lineRule="auto"/>
        <w:rPr>
          <w:rFonts w:hint="default" w:asciiTheme="majorHAnsi" w:hAnsiTheme="majorHAnsi"/>
          <w:sz w:val="24"/>
          <w:szCs w:val="24"/>
          <w:lang w:val="en-IN"/>
        </w:rPr>
      </w:pPr>
    </w:p>
    <w:p>
      <w:pPr>
        <w:numPr>
          <w:ilvl w:val="0"/>
          <w:numId w:val="12"/>
        </w:numPr>
        <w:spacing w:after="200" w:line="276" w:lineRule="auto"/>
        <w:ind w:leftChars="0"/>
        <w:rPr>
          <w:rFonts w:hint="default" w:asciiTheme="majorHAnsi" w:hAnsiTheme="majorHAnsi"/>
          <w:sz w:val="24"/>
          <w:szCs w:val="24"/>
          <w:lang w:val="en-IN"/>
        </w:rPr>
      </w:pPr>
      <w:r>
        <w:rPr>
          <w:rFonts w:hint="default" w:asciiTheme="majorHAnsi" w:hAnsiTheme="majorHAnsi"/>
          <w:sz w:val="24"/>
          <w:szCs w:val="24"/>
          <w:lang w:val="en-IN"/>
        </w:rPr>
        <w:fldChar w:fldCharType="begin"/>
      </w:r>
      <w:r>
        <w:rPr>
          <w:rFonts w:hint="default" w:asciiTheme="majorHAnsi" w:hAnsiTheme="majorHAnsi"/>
          <w:sz w:val="24"/>
          <w:szCs w:val="24"/>
          <w:lang w:val="en-IN"/>
        </w:rPr>
        <w:instrText xml:space="preserve"> HYPERLINK "https://material.angular.io/" </w:instrText>
      </w:r>
      <w:r>
        <w:rPr>
          <w:rFonts w:hint="default" w:asciiTheme="majorHAnsi" w:hAnsiTheme="majorHAnsi"/>
          <w:sz w:val="24"/>
          <w:szCs w:val="24"/>
          <w:lang w:val="en-IN"/>
        </w:rPr>
        <w:fldChar w:fldCharType="separate"/>
      </w:r>
      <w:r>
        <w:rPr>
          <w:rStyle w:val="9"/>
          <w:rFonts w:hint="default" w:asciiTheme="majorHAnsi" w:hAnsiTheme="majorHAnsi"/>
          <w:sz w:val="24"/>
          <w:szCs w:val="24"/>
          <w:lang w:val="en-IN"/>
        </w:rPr>
        <w:t>https://material.angular.io/</w:t>
      </w:r>
      <w:r>
        <w:rPr>
          <w:rFonts w:hint="default" w:asciiTheme="majorHAnsi" w:hAnsiTheme="majorHAnsi"/>
          <w:sz w:val="24"/>
          <w:szCs w:val="24"/>
          <w:lang w:val="en-IN"/>
        </w:rPr>
        <w:fldChar w:fldCharType="end"/>
      </w: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r>
        <w:rPr>
          <w:sz w:val="20"/>
        </w:rPr>
        <w:pict>
          <v:rect id="_x0000_s1134" o:spid="_x0000_s1134" o:spt="1" style="position:absolute;left:0pt;margin-left:452.75pt;margin-top:4.85pt;height:32.5pt;width:61pt;z-index:251717632;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49</w:t>
                  </w:r>
                </w:p>
              </w:txbxContent>
            </v:textbox>
          </v:rect>
        </w:pict>
      </w: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2"/>
                    <a:stretch>
                      <a:fillRect/>
                    </a:stretch>
                  </pic:blipFill>
                  <pic:spPr>
                    <a:xfrm>
                      <a:off x="0" y="0"/>
                      <a:ext cx="5936615" cy="2106295"/>
                    </a:xfrm>
                    <a:prstGeom prst="rect">
                      <a:avLst/>
                    </a:prstGeom>
                    <a:noFill/>
                    <a:ln>
                      <a:noFill/>
                    </a:ln>
                  </pic:spPr>
                </pic:pic>
              </a:graphicData>
            </a:graphic>
          </wp:inline>
        </w:drawing>
      </w:r>
      <w:r>
        <w:rPr>
          <w:sz w:val="20"/>
        </w:rPr>
        <w:pict>
          <v:rect id="_x0000_s1135" o:spid="_x0000_s1135" o:spt="1" style="position:absolute;left:0pt;margin-left:452.75pt;margin-top:289.1pt;height:32.5pt;width:61pt;z-index:251718656;mso-width-relative:page;mso-height-relative:page;" fillcolor="#FFFFFF" filled="t" stroked="f" coordsize="21600,21600">
            <v:path/>
            <v:fill on="t" focussize="0,0"/>
            <v:stroke on="f"/>
            <v:imagedata o:title=""/>
            <o:lock v:ext="edit" aspectratio="f"/>
            <v:textbox>
              <w:txbxContent>
                <w:p>
                  <w:pPr>
                    <w:ind w:firstLine="480" w:firstLineChars="200"/>
                    <w:rPr>
                      <w:rFonts w:hint="default"/>
                      <w:color w:val="548DD4" w:themeColor="text2" w:themeTint="99"/>
                      <w:sz w:val="24"/>
                      <w:szCs w:val="24"/>
                      <w:lang w:val="en-US"/>
                    </w:rPr>
                  </w:pPr>
                  <w:r>
                    <w:rPr>
                      <w:rFonts w:hint="default"/>
                      <w:color w:val="548DD4" w:themeColor="text2" w:themeTint="99"/>
                      <w:sz w:val="24"/>
                      <w:szCs w:val="24"/>
                      <w:lang w:val="en-US"/>
                    </w:rPr>
                    <w:t>50</w:t>
                  </w:r>
                </w:p>
              </w:txbxContent>
            </v:textbox>
          </v:rect>
        </w:pict>
      </w:r>
      <w:r>
        <w:rPr>
          <w:sz w:val="20"/>
        </w:rPr>
        <w:pict>
          <v:rect id="_x0000_s1074" o:spid="_x0000_s1074" o:spt="1" style="position:absolute;left:0pt;margin-left:452.75pt;margin-top:564.1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5768A"/>
    <w:multiLevelType w:val="singleLevel"/>
    <w:tmpl w:val="8425768A"/>
    <w:lvl w:ilvl="0" w:tentative="0">
      <w:start w:val="3"/>
      <w:numFmt w:val="decimal"/>
      <w:lvlText w:val="%1)"/>
      <w:lvlJc w:val="left"/>
      <w:pPr>
        <w:tabs>
          <w:tab w:val="left" w:pos="312"/>
        </w:tabs>
      </w:pPr>
    </w:lvl>
  </w:abstractNum>
  <w:abstractNum w:abstractNumId="1">
    <w:nsid w:val="976E9E21"/>
    <w:multiLevelType w:val="singleLevel"/>
    <w:tmpl w:val="976E9E21"/>
    <w:lvl w:ilvl="0" w:tentative="0">
      <w:start w:val="1"/>
      <w:numFmt w:val="decimal"/>
      <w:suff w:val="space"/>
      <w:lvlText w:val="%1."/>
      <w:lvlJc w:val="left"/>
    </w:lvl>
  </w:abstractNum>
  <w:abstractNum w:abstractNumId="2">
    <w:nsid w:val="BFE8D870"/>
    <w:multiLevelType w:val="singleLevel"/>
    <w:tmpl w:val="BFE8D870"/>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abstractNum w:abstractNumId="3">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abstractNum w:abstractNumId="4">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1AFB308"/>
    <w:multiLevelType w:val="singleLevel"/>
    <w:tmpl w:val="D1AFB308"/>
    <w:lvl w:ilvl="0" w:tentative="0">
      <w:start w:val="3"/>
      <w:numFmt w:val="decimal"/>
      <w:lvlText w:val="%1)"/>
      <w:lvlJc w:val="left"/>
      <w:pPr>
        <w:tabs>
          <w:tab w:val="left" w:pos="312"/>
        </w:tabs>
      </w:pPr>
    </w:lvl>
  </w:abstractNum>
  <w:abstractNum w:abstractNumId="6">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abstractNum w:abstractNumId="7">
    <w:nsid w:val="184B5935"/>
    <w:multiLevelType w:val="singleLevel"/>
    <w:tmpl w:val="184B5935"/>
    <w:lvl w:ilvl="0" w:tentative="0">
      <w:start w:val="1"/>
      <w:numFmt w:val="decimal"/>
      <w:lvlText w:val="%1)"/>
      <w:lvlJc w:val="left"/>
      <w:pPr>
        <w:tabs>
          <w:tab w:val="left" w:pos="312"/>
        </w:tabs>
      </w:pPr>
    </w:lvl>
  </w:abstractNum>
  <w:abstractNum w:abstractNumId="8">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abstractNum w:abstractNumId="9">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abstractNum w:abstractNumId="10">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gradFill>
            <w14:gsLst>
              <w14:gs w14:pos="0">
                <w14:srgbClr w14:val="FE4444"/>
              </w14:gs>
              <w14:gs w14:pos="100000">
                <w14:srgbClr w14:val="832B2B"/>
              </w14:gs>
            </w14:gsLst>
            <w14:lin w14:scaled="0"/>
          </w14:gradFill>
        </w14:textFill>
      </w:rPr>
    </w:lvl>
  </w:abstractNum>
  <w:abstractNum w:abstractNumId="11">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color w:val="4F81BD" w:themeColor="accent1"/>
        <w14:textFill>
          <w14:solidFill>
            <w14:schemeClr w14:val="accent1"/>
          </w14:solidFill>
        </w14:textFill>
      </w:rPr>
    </w:lvl>
  </w:abstractNum>
  <w:num w:numId="1">
    <w:abstractNumId w:val="2"/>
  </w:num>
  <w:num w:numId="2">
    <w:abstractNumId w:val="9"/>
  </w:num>
  <w:num w:numId="3">
    <w:abstractNumId w:val="10"/>
  </w:num>
  <w:num w:numId="4">
    <w:abstractNumId w:val="11"/>
  </w:num>
  <w:num w:numId="5">
    <w:abstractNumId w:val="6"/>
  </w:num>
  <w:num w:numId="6">
    <w:abstractNumId w:val="3"/>
  </w:num>
  <w:num w:numId="7">
    <w:abstractNumId w:val="5"/>
  </w:num>
  <w:num w:numId="8">
    <w:abstractNumId w:val="7"/>
  </w:num>
  <w:num w:numId="9">
    <w:abstractNumId w:val="0"/>
  </w:num>
  <w:num w:numId="10">
    <w:abstractNumId w:val="4"/>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B5709C"/>
    <w:rsid w:val="02E52F6C"/>
    <w:rsid w:val="03B11A9D"/>
    <w:rsid w:val="0495080F"/>
    <w:rsid w:val="04F5420C"/>
    <w:rsid w:val="056E2007"/>
    <w:rsid w:val="06380D23"/>
    <w:rsid w:val="07330E0B"/>
    <w:rsid w:val="09B05932"/>
    <w:rsid w:val="09B82DDB"/>
    <w:rsid w:val="0A9B0776"/>
    <w:rsid w:val="0C0F64D5"/>
    <w:rsid w:val="0D1718CE"/>
    <w:rsid w:val="0FB82358"/>
    <w:rsid w:val="0FE22503"/>
    <w:rsid w:val="1002041D"/>
    <w:rsid w:val="10982B9F"/>
    <w:rsid w:val="119079DF"/>
    <w:rsid w:val="1219526C"/>
    <w:rsid w:val="14756471"/>
    <w:rsid w:val="16243DCE"/>
    <w:rsid w:val="16293BC3"/>
    <w:rsid w:val="171C352F"/>
    <w:rsid w:val="177D47DC"/>
    <w:rsid w:val="1816671D"/>
    <w:rsid w:val="18F50B80"/>
    <w:rsid w:val="1B4818AB"/>
    <w:rsid w:val="1C1035B7"/>
    <w:rsid w:val="1D3E46B4"/>
    <w:rsid w:val="1D95194F"/>
    <w:rsid w:val="1DBF39DD"/>
    <w:rsid w:val="1E2622C2"/>
    <w:rsid w:val="214C5241"/>
    <w:rsid w:val="21D06A21"/>
    <w:rsid w:val="23A14683"/>
    <w:rsid w:val="23CD1181"/>
    <w:rsid w:val="23DB4B50"/>
    <w:rsid w:val="252E4B0E"/>
    <w:rsid w:val="25C27580"/>
    <w:rsid w:val="277E41C5"/>
    <w:rsid w:val="28486C88"/>
    <w:rsid w:val="28FD67A9"/>
    <w:rsid w:val="29A7670A"/>
    <w:rsid w:val="29E912C9"/>
    <w:rsid w:val="2A3F7AD5"/>
    <w:rsid w:val="2AC614F2"/>
    <w:rsid w:val="2B9965AB"/>
    <w:rsid w:val="2E57230F"/>
    <w:rsid w:val="2F130979"/>
    <w:rsid w:val="2F42025C"/>
    <w:rsid w:val="30180C08"/>
    <w:rsid w:val="308405B2"/>
    <w:rsid w:val="30877C80"/>
    <w:rsid w:val="30BA420C"/>
    <w:rsid w:val="317F1B79"/>
    <w:rsid w:val="32170A33"/>
    <w:rsid w:val="321F317F"/>
    <w:rsid w:val="32273586"/>
    <w:rsid w:val="34C510B8"/>
    <w:rsid w:val="35101ADE"/>
    <w:rsid w:val="357D609F"/>
    <w:rsid w:val="36973645"/>
    <w:rsid w:val="37250607"/>
    <w:rsid w:val="393468E8"/>
    <w:rsid w:val="397C1C5A"/>
    <w:rsid w:val="39A36C79"/>
    <w:rsid w:val="39AB78AD"/>
    <w:rsid w:val="3AB75BBC"/>
    <w:rsid w:val="3AC7657F"/>
    <w:rsid w:val="3BF849A3"/>
    <w:rsid w:val="3CE112D9"/>
    <w:rsid w:val="3CFC7A96"/>
    <w:rsid w:val="3F051A9E"/>
    <w:rsid w:val="3F2A1578"/>
    <w:rsid w:val="3F8E15BB"/>
    <w:rsid w:val="3FE55BE1"/>
    <w:rsid w:val="41031D06"/>
    <w:rsid w:val="442A3DC9"/>
    <w:rsid w:val="45A71855"/>
    <w:rsid w:val="46CC7AD8"/>
    <w:rsid w:val="48584FE2"/>
    <w:rsid w:val="4860039C"/>
    <w:rsid w:val="489D4116"/>
    <w:rsid w:val="48EB074A"/>
    <w:rsid w:val="4B2038D0"/>
    <w:rsid w:val="4BF70EF4"/>
    <w:rsid w:val="4D682880"/>
    <w:rsid w:val="4F5E48FD"/>
    <w:rsid w:val="4FBE5D04"/>
    <w:rsid w:val="504D411D"/>
    <w:rsid w:val="50B42B1A"/>
    <w:rsid w:val="50D442C5"/>
    <w:rsid w:val="50DD75B9"/>
    <w:rsid w:val="51647E65"/>
    <w:rsid w:val="52CB4642"/>
    <w:rsid w:val="554C4F84"/>
    <w:rsid w:val="55500B7A"/>
    <w:rsid w:val="55E5452B"/>
    <w:rsid w:val="57B06B8F"/>
    <w:rsid w:val="58086CFC"/>
    <w:rsid w:val="5AC632DD"/>
    <w:rsid w:val="5AF462E0"/>
    <w:rsid w:val="5B974FDB"/>
    <w:rsid w:val="5BF01B65"/>
    <w:rsid w:val="5C2C6E4C"/>
    <w:rsid w:val="5CFF7C6B"/>
    <w:rsid w:val="5D0D7BDE"/>
    <w:rsid w:val="5F677B93"/>
    <w:rsid w:val="5FB87DC0"/>
    <w:rsid w:val="5FE16CDE"/>
    <w:rsid w:val="621E3395"/>
    <w:rsid w:val="662C03F0"/>
    <w:rsid w:val="66861029"/>
    <w:rsid w:val="6697375D"/>
    <w:rsid w:val="69227B63"/>
    <w:rsid w:val="699F4E09"/>
    <w:rsid w:val="6B7A668D"/>
    <w:rsid w:val="6C346147"/>
    <w:rsid w:val="6C697DA0"/>
    <w:rsid w:val="6EA72219"/>
    <w:rsid w:val="6FCF66F2"/>
    <w:rsid w:val="6FF677BA"/>
    <w:rsid w:val="700C27C9"/>
    <w:rsid w:val="70244C09"/>
    <w:rsid w:val="70F7772B"/>
    <w:rsid w:val="71581953"/>
    <w:rsid w:val="71E116BB"/>
    <w:rsid w:val="72DF4FD5"/>
    <w:rsid w:val="73200CBE"/>
    <w:rsid w:val="73524DC0"/>
    <w:rsid w:val="73A3438C"/>
    <w:rsid w:val="75E8396C"/>
    <w:rsid w:val="763261A3"/>
    <w:rsid w:val="76531431"/>
    <w:rsid w:val="776B430B"/>
    <w:rsid w:val="77EB44CE"/>
    <w:rsid w:val="78E26932"/>
    <w:rsid w:val="78F9794A"/>
    <w:rsid w:val="791374B0"/>
    <w:rsid w:val="7B5E7074"/>
    <w:rsid w:val="7BE27F2B"/>
    <w:rsid w:val="7BF57B06"/>
    <w:rsid w:val="7C0F34FE"/>
    <w:rsid w:val="7E161800"/>
    <w:rsid w:val="7E690C76"/>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2"/>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3"/>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1"/>
    <w:semiHidden/>
    <w:unhideWhenUsed/>
    <w:uiPriority w:val="99"/>
    <w:pPr>
      <w:spacing w:after="0" w:line="240" w:lineRule="auto"/>
    </w:pPr>
    <w:rPr>
      <w:rFonts w:ascii="Tahoma" w:hAnsi="Tahoma" w:cs="Tahoma"/>
      <w:sz w:val="16"/>
      <w:szCs w:val="16"/>
    </w:rPr>
  </w:style>
  <w:style w:type="paragraph" w:styleId="7">
    <w:name w:val="Body Text"/>
    <w:basedOn w:val="1"/>
    <w:link w:val="14"/>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FollowedHyperlink"/>
    <w:basedOn w:val="4"/>
    <w:semiHidden/>
    <w:unhideWhenUsed/>
    <w:uiPriority w:val="99"/>
    <w:rPr>
      <w:color w:val="800080"/>
      <w:u w:val="single"/>
    </w:rPr>
  </w:style>
  <w:style w:type="character" w:styleId="9">
    <w:name w:val="Hyperlink"/>
    <w:basedOn w:val="4"/>
    <w:semiHidden/>
    <w:unhideWhenUsed/>
    <w:uiPriority w:val="99"/>
    <w:rPr>
      <w:color w:val="0000FF"/>
      <w:u w:val="single"/>
    </w:rPr>
  </w:style>
  <w:style w:type="table" w:styleId="10">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1">
    <w:name w:val="Balloon Text Char"/>
    <w:basedOn w:val="4"/>
    <w:link w:val="6"/>
    <w:semiHidden/>
    <w:uiPriority w:val="99"/>
    <w:rPr>
      <w:rFonts w:ascii="Tahoma" w:hAnsi="Tahoma" w:cs="Tahoma" w:eastAsiaTheme="minorEastAsia"/>
      <w:sz w:val="16"/>
      <w:szCs w:val="16"/>
      <w:lang w:eastAsia="zh-CN"/>
    </w:rPr>
  </w:style>
  <w:style w:type="character" w:customStyle="1" w:styleId="12">
    <w:name w:val="Heading 1 Char"/>
    <w:basedOn w:val="4"/>
    <w:link w:val="2"/>
    <w:uiPriority w:val="1"/>
    <w:rPr>
      <w:rFonts w:ascii="Calibri" w:hAnsi="Calibri" w:eastAsia="Calibri" w:cs="Calibri"/>
      <w:b/>
      <w:bCs/>
      <w:sz w:val="32"/>
      <w:szCs w:val="32"/>
    </w:rPr>
  </w:style>
  <w:style w:type="character" w:customStyle="1" w:styleId="13">
    <w:name w:val="Heading 2 Char"/>
    <w:basedOn w:val="4"/>
    <w:link w:val="3"/>
    <w:uiPriority w:val="1"/>
    <w:rPr>
      <w:rFonts w:ascii="Calibri" w:hAnsi="Calibri" w:eastAsia="Calibri" w:cs="Calibri"/>
      <w:sz w:val="32"/>
      <w:szCs w:val="32"/>
    </w:rPr>
  </w:style>
  <w:style w:type="character" w:customStyle="1" w:styleId="14">
    <w:name w:val="Body Text Char"/>
    <w:basedOn w:val="4"/>
    <w:link w:val="7"/>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83"/>
    <customShpInfo spid="_x0000_s1084"/>
    <customShpInfo spid="_x0000_s1085"/>
    <customShpInfo spid="_x0000_s1086"/>
    <customShpInfo spid="_x0000_s1088"/>
    <customShpInfo spid="_x0000_s1087"/>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043"/>
    <customShpInfo spid="_x0000_s1111"/>
    <customShpInfo spid="_x0000_s1044"/>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046"/>
    <customShpInfo spid="_x0000_s1122"/>
    <customShpInfo spid="_x0000_s1123"/>
    <customShpInfo spid="_x0000_s1124"/>
    <customShpInfo spid="_x0000_s1048"/>
    <customShpInfo spid="_x0000_s1125"/>
    <customShpInfo spid="_x0000_s1126"/>
    <customShpInfo spid="_x0000_s1049"/>
    <customShpInfo spid="_x0000_s1127"/>
    <customShpInfo spid="_x0000_s1128"/>
    <customShpInfo spid="_x0000_s1129"/>
    <customShpInfo spid="_x0000_s1130"/>
    <customShpInfo spid="_x0000_s1051"/>
    <customShpInfo spid="_x0000_s1131"/>
    <customShpInfo spid="_x0000_s1132"/>
    <customShpInfo spid="_x0000_s1133"/>
    <customShpInfo spid="_x0000_s1134"/>
    <customShpInfo spid="_x0000_s1135"/>
    <customShpInfo spid="_x0000_s107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22</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2024-03-18T11:45:14Z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