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11C" w:rsidRDefault="00D312FC" w:rsidP="00D312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(1-N),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(N-N),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hang (1-N),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A311C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FA311C">
        <w:rPr>
          <w:rFonts w:ascii="Times New Roman" w:hAnsi="Times New Roman" w:cs="Times New Roman"/>
          <w:sz w:val="28"/>
          <w:szCs w:val="28"/>
        </w:rPr>
        <w:t>(1-N)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312FC" w:rsidRDefault="00FA311C" w:rsidP="003477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ERD:</w:t>
      </w:r>
      <w:r>
        <w:rPr>
          <w:rFonts w:ascii="Times New Roman" w:hAnsi="Times New Roman" w:cs="Times New Roman"/>
          <w:sz w:val="28"/>
          <w:szCs w:val="28"/>
        </w:rPr>
        <w:br/>
      </w:r>
      <w:r w:rsidR="00D312FC">
        <w:rPr>
          <w:rFonts w:ascii="Times New Roman" w:hAnsi="Times New Roman" w:cs="Times New Roman"/>
          <w:sz w:val="28"/>
          <w:szCs w:val="28"/>
        </w:rPr>
        <w:br/>
      </w:r>
      <w:r w:rsidR="00347711" w:rsidRPr="003477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84161C" wp14:editId="1305B541">
            <wp:extent cx="5943600" cy="4058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312FC" w:rsidRPr="00D312FC" w:rsidRDefault="00D312FC" w:rsidP="00D312FC">
      <w:pPr>
        <w:rPr>
          <w:rFonts w:ascii="Times New Roman" w:hAnsi="Times New Roman" w:cs="Times New Roman"/>
          <w:sz w:val="28"/>
          <w:szCs w:val="28"/>
        </w:rPr>
      </w:pPr>
    </w:p>
    <w:sectPr w:rsidR="00D312FC" w:rsidRPr="00D31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99240C"/>
    <w:multiLevelType w:val="hybridMultilevel"/>
    <w:tmpl w:val="7E4A4A6A"/>
    <w:lvl w:ilvl="0" w:tplc="9872F55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2FC"/>
    <w:rsid w:val="002C67CF"/>
    <w:rsid w:val="00347711"/>
    <w:rsid w:val="00D312FC"/>
    <w:rsid w:val="00FA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FD3BA"/>
  <w15:chartTrackingRefBased/>
  <w15:docId w15:val="{D1EAAB77-9F1E-4028-A826-C756CC89D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12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2026-01-11T14:41:00Z</dcterms:created>
  <dcterms:modified xsi:type="dcterms:W3CDTF">2026-01-11T16:56:00Z</dcterms:modified>
</cp:coreProperties>
</file>