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4703" w14:textId="77777777" w:rsidR="00CA1C3E" w:rsidRPr="008B4AA2" w:rsidRDefault="00CA1C3E" w:rsidP="00CA1C3E">
      <w:pPr>
        <w:rPr>
          <w:b/>
          <w:bCs/>
        </w:rPr>
      </w:pPr>
      <w:r w:rsidRPr="008B4AA2">
        <w:rPr>
          <w:b/>
          <w:bCs/>
        </w:rPr>
        <w:t>Demo Readiness Verification Brief</w:t>
      </w:r>
    </w:p>
    <w:p w14:paraId="0FD1E3DB" w14:textId="77777777" w:rsidR="00CA1C3E" w:rsidRPr="008B4AA2" w:rsidRDefault="00CA1C3E" w:rsidP="00CA1C3E">
      <w:pPr>
        <w:rPr>
          <w:b/>
          <w:bCs/>
        </w:rPr>
      </w:pPr>
      <w:r w:rsidRPr="008B4AA2">
        <w:rPr>
          <w:b/>
          <w:bCs/>
        </w:rPr>
        <w:t>Student: Nandini Chaurasiya</w:t>
      </w:r>
    </w:p>
    <w:p w14:paraId="021F1105" w14:textId="77777777" w:rsidR="00CA1C3E" w:rsidRPr="008B4AA2" w:rsidRDefault="00CA1C3E" w:rsidP="00CA1C3E">
      <w:pPr>
        <w:rPr>
          <w:b/>
          <w:bCs/>
        </w:rPr>
      </w:pPr>
      <w:r w:rsidRPr="008B4AA2">
        <w:rPr>
          <w:b/>
          <w:bCs/>
        </w:rPr>
        <w:t>Assigned incident: D3-A</w:t>
      </w:r>
    </w:p>
    <w:p w14:paraId="3DC9F50F" w14:textId="77777777" w:rsidR="008B4AA2" w:rsidRDefault="00CA1C3E" w:rsidP="00CA1C3E">
      <w:pPr>
        <w:rPr>
          <w:b/>
          <w:bCs/>
        </w:rPr>
      </w:pPr>
      <w:r w:rsidRPr="008B4AA2">
        <w:rPr>
          <w:b/>
          <w:bCs/>
        </w:rPr>
        <w:t xml:space="preserve">GitHub branch: </w:t>
      </w:r>
    </w:p>
    <w:p w14:paraId="4756FE41" w14:textId="3AED545B" w:rsidR="00CA1C3E" w:rsidRPr="00CA1C3E" w:rsidRDefault="00CA1C3E" w:rsidP="00CA1C3E">
      <w:pPr>
        <w:rPr>
          <w:b/>
          <w:bCs/>
        </w:rPr>
      </w:pPr>
      <w:r w:rsidRPr="00CA1C3E">
        <w:rPr>
          <w:b/>
          <w:bCs/>
        </w:rPr>
        <w:t>1. Readiness Decision</w:t>
      </w:r>
    </w:p>
    <w:p w14:paraId="6F64D9B4" w14:textId="77777777" w:rsidR="00CA1C3E" w:rsidRPr="00CA1C3E" w:rsidRDefault="00CA1C3E" w:rsidP="00CA1C3E">
      <w:r w:rsidRPr="00CA1C3E">
        <w:t>Choose one:</w:t>
      </w:r>
    </w:p>
    <w:p w14:paraId="0B00C348" w14:textId="77777777" w:rsidR="00CA1C3E" w:rsidRPr="00CA1C3E" w:rsidRDefault="00CA1C3E" w:rsidP="00CA1C3E">
      <w:pPr>
        <w:numPr>
          <w:ilvl w:val="0"/>
          <w:numId w:val="1"/>
        </w:numPr>
      </w:pPr>
      <w:r w:rsidRPr="00CA1C3E">
        <w:t>Ship</w:t>
      </w:r>
    </w:p>
    <w:p w14:paraId="3750626B" w14:textId="77777777" w:rsidR="00CA1C3E" w:rsidRPr="00CA1C3E" w:rsidRDefault="00CA1C3E" w:rsidP="00CA1C3E">
      <w:pPr>
        <w:numPr>
          <w:ilvl w:val="0"/>
          <w:numId w:val="1"/>
        </w:numPr>
      </w:pPr>
      <w:r w:rsidRPr="00CA1C3E">
        <w:t>Block</w:t>
      </w:r>
    </w:p>
    <w:p w14:paraId="21DC84BB" w14:textId="77777777" w:rsidR="00CA1C3E" w:rsidRPr="00CA1C3E" w:rsidRDefault="00CA1C3E" w:rsidP="00CA1C3E">
      <w:pPr>
        <w:numPr>
          <w:ilvl w:val="0"/>
          <w:numId w:val="1"/>
        </w:numPr>
      </w:pPr>
      <w:r w:rsidRPr="00CA1C3E">
        <w:t>Conditional</w:t>
      </w:r>
    </w:p>
    <w:p w14:paraId="23DCB5F4" w14:textId="77777777" w:rsidR="00CA1C3E" w:rsidRPr="00CA1C3E" w:rsidRDefault="00CA1C3E" w:rsidP="00CA1C3E">
      <w:r w:rsidRPr="00CA1C3E">
        <w:t xml:space="preserve">Decision: </w:t>
      </w:r>
      <w:r w:rsidRPr="00CA1C3E">
        <w:rPr>
          <w:b/>
          <w:bCs/>
        </w:rPr>
        <w:t>Conditional</w:t>
      </w:r>
    </w:p>
    <w:p w14:paraId="653D1812" w14:textId="77777777" w:rsidR="00CA1C3E" w:rsidRPr="00CA1C3E" w:rsidRDefault="00CA1C3E" w:rsidP="00CA1C3E">
      <w:r w:rsidRPr="00CA1C3E">
        <w:t>One-sentence reason:</w:t>
      </w:r>
    </w:p>
    <w:p w14:paraId="73D160D9" w14:textId="77777777" w:rsidR="00CA1C3E" w:rsidRPr="00CA1C3E" w:rsidRDefault="00CA1C3E" w:rsidP="00CA1C3E">
      <w:r w:rsidRPr="00CA1C3E">
        <w:t>The application was initially not demo-ready because the critical Analyze Resume workflow failed due to resume analysis being disabled, but after applying a minimal configuration fix and verifying the complete recruiter workflow, the demo can proceed conditionally.</w:t>
      </w:r>
    </w:p>
    <w:p w14:paraId="345EA430" w14:textId="77777777" w:rsidR="008B4AA2" w:rsidRPr="008B4AA2" w:rsidRDefault="008B4AA2" w:rsidP="008B4AA2">
      <w:pPr>
        <w:rPr>
          <w:b/>
          <w:bCs/>
        </w:rPr>
      </w:pPr>
      <w:r w:rsidRPr="008B4AA2">
        <w:rPr>
          <w:b/>
          <w:bCs/>
        </w:rPr>
        <w:t>2. Critical Workflow Declared</w:t>
      </w:r>
    </w:p>
    <w:p w14:paraId="2DCD9743" w14:textId="77777777" w:rsidR="008B4AA2" w:rsidRPr="008B4AA2" w:rsidRDefault="008B4AA2" w:rsidP="008B4AA2">
      <w:r w:rsidRPr="008B4AA2">
        <w:t>Write the workflow you verified before fixing anything.</w:t>
      </w:r>
    </w:p>
    <w:p w14:paraId="4330A64E" w14:textId="77777777" w:rsidR="008B4AA2" w:rsidRPr="008B4AA2" w:rsidRDefault="008B4AA2" w:rsidP="008B4AA2">
      <w:r w:rsidRPr="008B4AA2">
        <w:t>Recruiter selects candidate</w:t>
      </w:r>
    </w:p>
    <w:p w14:paraId="3C68C452" w14:textId="77777777" w:rsidR="008B4AA2" w:rsidRPr="008B4AA2" w:rsidRDefault="008B4AA2" w:rsidP="008B4AA2">
      <w:r w:rsidRPr="008B4AA2">
        <w:t>-&gt; clicks Analyze Resume</w:t>
      </w:r>
    </w:p>
    <w:p w14:paraId="1A404A4B" w14:textId="77777777" w:rsidR="008B4AA2" w:rsidRPr="008B4AA2" w:rsidRDefault="008B4AA2" w:rsidP="008B4AA2">
      <w:r w:rsidRPr="008B4AA2">
        <w:t>-&gt; sees score and signals</w:t>
      </w:r>
    </w:p>
    <w:p w14:paraId="2F6EE42E" w14:textId="77777777" w:rsidR="008B4AA2" w:rsidRPr="008B4AA2" w:rsidRDefault="008B4AA2" w:rsidP="008B4AA2">
      <w:r w:rsidRPr="008B4AA2">
        <w:t>-&gt; updates candidate status</w:t>
      </w:r>
    </w:p>
    <w:p w14:paraId="4C3496BF" w14:textId="77777777" w:rsidR="008B4AA2" w:rsidRPr="008B4AA2" w:rsidRDefault="008B4AA2" w:rsidP="008B4AA2">
      <w:r w:rsidRPr="008B4AA2">
        <w:t>-&gt; dashboard reflects the result</w:t>
      </w:r>
    </w:p>
    <w:p w14:paraId="3B0A9509" w14:textId="77777777" w:rsidR="008B4AA2" w:rsidRPr="008B4AA2" w:rsidRDefault="008B4AA2" w:rsidP="008B4AA2">
      <w:pPr>
        <w:rPr>
          <w:b/>
          <w:bCs/>
        </w:rPr>
      </w:pPr>
      <w:r w:rsidRPr="008B4AA2">
        <w:rPr>
          <w:b/>
          <w:bCs/>
        </w:rPr>
        <w:t>3. Before-Fix Evidence</w:t>
      </w:r>
    </w:p>
    <w:p w14:paraId="20045635" w14:textId="77777777" w:rsidR="008B4AA2" w:rsidRPr="008B4AA2" w:rsidRDefault="008B4AA2" w:rsidP="008B4AA2">
      <w:r w:rsidRPr="008B4AA2">
        <w:t>Show exact evidence that proved the product was not ready or was risky.</w:t>
      </w:r>
    </w:p>
    <w:tbl>
      <w:tblPr>
        <w:tblStyle w:val="TableGrid"/>
        <w:tblW w:w="0" w:type="auto"/>
        <w:tblLook w:val="04A0" w:firstRow="1" w:lastRow="0" w:firstColumn="1" w:lastColumn="0" w:noHBand="0" w:noVBand="1"/>
      </w:tblPr>
      <w:tblGrid>
        <w:gridCol w:w="1822"/>
        <w:gridCol w:w="4527"/>
        <w:gridCol w:w="3001"/>
      </w:tblGrid>
      <w:tr w:rsidR="008B4AA2" w:rsidRPr="008B4AA2" w14:paraId="6CCBCBE3" w14:textId="77777777" w:rsidTr="008B4AA2">
        <w:tc>
          <w:tcPr>
            <w:tcW w:w="0" w:type="auto"/>
            <w:hideMark/>
          </w:tcPr>
          <w:p w14:paraId="616C0439" w14:textId="77777777" w:rsidR="008B4AA2" w:rsidRPr="008B4AA2" w:rsidRDefault="008B4AA2" w:rsidP="008B4AA2">
            <w:pPr>
              <w:spacing w:after="160" w:line="278" w:lineRule="auto"/>
              <w:rPr>
                <w:b/>
                <w:bCs/>
              </w:rPr>
            </w:pPr>
            <w:r w:rsidRPr="008B4AA2">
              <w:rPr>
                <w:b/>
                <w:bCs/>
              </w:rPr>
              <w:t>Evidence Type</w:t>
            </w:r>
          </w:p>
        </w:tc>
        <w:tc>
          <w:tcPr>
            <w:tcW w:w="0" w:type="auto"/>
            <w:hideMark/>
          </w:tcPr>
          <w:p w14:paraId="07EAD7CD" w14:textId="77777777" w:rsidR="008B4AA2" w:rsidRPr="008B4AA2" w:rsidRDefault="008B4AA2" w:rsidP="008B4AA2">
            <w:pPr>
              <w:spacing w:after="160" w:line="278" w:lineRule="auto"/>
              <w:rPr>
                <w:b/>
                <w:bCs/>
              </w:rPr>
            </w:pPr>
            <w:r w:rsidRPr="008B4AA2">
              <w:rPr>
                <w:b/>
                <w:bCs/>
              </w:rPr>
              <w:t>Exact Evidence</w:t>
            </w:r>
          </w:p>
        </w:tc>
        <w:tc>
          <w:tcPr>
            <w:tcW w:w="0" w:type="auto"/>
            <w:hideMark/>
          </w:tcPr>
          <w:p w14:paraId="576585D3" w14:textId="77777777" w:rsidR="008B4AA2" w:rsidRPr="008B4AA2" w:rsidRDefault="008B4AA2" w:rsidP="008B4AA2">
            <w:pPr>
              <w:spacing w:after="160" w:line="278" w:lineRule="auto"/>
              <w:rPr>
                <w:b/>
                <w:bCs/>
              </w:rPr>
            </w:pPr>
            <w:r w:rsidRPr="008B4AA2">
              <w:rPr>
                <w:b/>
                <w:bCs/>
              </w:rPr>
              <w:t>What It Proved</w:t>
            </w:r>
          </w:p>
        </w:tc>
      </w:tr>
      <w:tr w:rsidR="008B4AA2" w:rsidRPr="008B4AA2" w14:paraId="602D4027" w14:textId="77777777" w:rsidTr="008B4AA2">
        <w:tc>
          <w:tcPr>
            <w:tcW w:w="0" w:type="auto"/>
            <w:hideMark/>
          </w:tcPr>
          <w:p w14:paraId="6159B44E" w14:textId="77777777" w:rsidR="008B4AA2" w:rsidRPr="008B4AA2" w:rsidRDefault="008B4AA2" w:rsidP="008B4AA2">
            <w:pPr>
              <w:spacing w:after="160" w:line="278" w:lineRule="auto"/>
            </w:pPr>
            <w:r w:rsidRPr="008B4AA2">
              <w:t>Health/login/list</w:t>
            </w:r>
          </w:p>
        </w:tc>
        <w:tc>
          <w:tcPr>
            <w:tcW w:w="0" w:type="auto"/>
            <w:hideMark/>
          </w:tcPr>
          <w:p w14:paraId="49670374" w14:textId="77777777" w:rsidR="008B4AA2" w:rsidRPr="008B4AA2" w:rsidRDefault="008B4AA2" w:rsidP="008B4AA2">
            <w:pPr>
              <w:spacing w:after="160" w:line="278" w:lineRule="auto"/>
            </w:pPr>
            <w:r w:rsidRPr="008B4AA2">
              <w:t>/</w:t>
            </w:r>
            <w:proofErr w:type="gramStart"/>
            <w:r w:rsidRPr="008B4AA2">
              <w:t>health</w:t>
            </w:r>
            <w:proofErr w:type="gramEnd"/>
            <w:r w:rsidRPr="008B4AA2">
              <w:t xml:space="preserve"> returned 200 OK, recruiter login succeeded, candidate profiles loaded successfully.</w:t>
            </w:r>
          </w:p>
        </w:tc>
        <w:tc>
          <w:tcPr>
            <w:tcW w:w="0" w:type="auto"/>
            <w:hideMark/>
          </w:tcPr>
          <w:p w14:paraId="0FFC614B" w14:textId="77777777" w:rsidR="008B4AA2" w:rsidRPr="008B4AA2" w:rsidRDefault="008B4AA2" w:rsidP="008B4AA2">
            <w:pPr>
              <w:spacing w:after="160" w:line="278" w:lineRule="auto"/>
            </w:pPr>
            <w:r w:rsidRPr="008B4AA2">
              <w:t>Basic application availability did not guarantee workflow readiness.</w:t>
            </w:r>
          </w:p>
        </w:tc>
      </w:tr>
      <w:tr w:rsidR="008B4AA2" w:rsidRPr="008B4AA2" w14:paraId="1CCB0682" w14:textId="77777777" w:rsidTr="008B4AA2">
        <w:tc>
          <w:tcPr>
            <w:tcW w:w="0" w:type="auto"/>
            <w:hideMark/>
          </w:tcPr>
          <w:p w14:paraId="43030411" w14:textId="77777777" w:rsidR="008B4AA2" w:rsidRPr="008B4AA2" w:rsidRDefault="008B4AA2" w:rsidP="008B4AA2">
            <w:pPr>
              <w:spacing w:after="160" w:line="278" w:lineRule="auto"/>
            </w:pPr>
            <w:r w:rsidRPr="008B4AA2">
              <w:lastRenderedPageBreak/>
              <w:t>Workflow failure</w:t>
            </w:r>
          </w:p>
        </w:tc>
        <w:tc>
          <w:tcPr>
            <w:tcW w:w="0" w:type="auto"/>
            <w:hideMark/>
          </w:tcPr>
          <w:p w14:paraId="65BFC93B" w14:textId="77777777" w:rsidR="008B4AA2" w:rsidRPr="008B4AA2" w:rsidRDefault="008B4AA2" w:rsidP="008B4AA2">
            <w:pPr>
              <w:spacing w:after="160" w:line="278" w:lineRule="auto"/>
            </w:pPr>
            <w:r w:rsidRPr="008B4AA2">
              <w:t>Dashboard displayed: "Analysis failed: Resume analysis is disabled in this environment."</w:t>
            </w:r>
          </w:p>
        </w:tc>
        <w:tc>
          <w:tcPr>
            <w:tcW w:w="0" w:type="auto"/>
            <w:hideMark/>
          </w:tcPr>
          <w:p w14:paraId="0997BA19" w14:textId="77777777" w:rsidR="008B4AA2" w:rsidRPr="008B4AA2" w:rsidRDefault="008B4AA2" w:rsidP="008B4AA2">
            <w:pPr>
              <w:spacing w:after="160" w:line="278" w:lineRule="auto"/>
            </w:pPr>
            <w:r w:rsidRPr="008B4AA2">
              <w:t>The critical recruiter workflow was blocked.</w:t>
            </w:r>
          </w:p>
        </w:tc>
      </w:tr>
      <w:tr w:rsidR="008B4AA2" w:rsidRPr="008B4AA2" w14:paraId="3E9E700A" w14:textId="77777777" w:rsidTr="008B4AA2">
        <w:tc>
          <w:tcPr>
            <w:tcW w:w="0" w:type="auto"/>
            <w:hideMark/>
          </w:tcPr>
          <w:p w14:paraId="33C57042" w14:textId="77777777" w:rsidR="008B4AA2" w:rsidRPr="008B4AA2" w:rsidRDefault="008B4AA2" w:rsidP="008B4AA2">
            <w:pPr>
              <w:spacing w:after="160" w:line="278" w:lineRule="auto"/>
            </w:pPr>
            <w:r w:rsidRPr="008B4AA2">
              <w:t>Logs/API/UI state</w:t>
            </w:r>
          </w:p>
        </w:tc>
        <w:tc>
          <w:tcPr>
            <w:tcW w:w="0" w:type="auto"/>
            <w:hideMark/>
          </w:tcPr>
          <w:p w14:paraId="3870754F" w14:textId="77777777" w:rsidR="008B4AA2" w:rsidRPr="008B4AA2" w:rsidRDefault="008B4AA2" w:rsidP="008B4AA2">
            <w:pPr>
              <w:spacing w:after="160" w:line="278" w:lineRule="auto"/>
            </w:pPr>
            <w:r w:rsidRPr="008B4AA2">
              <w:t>[WARN] Resume analysis requested but ENABLE_RESUME_ANALYSIS=false</w:t>
            </w:r>
            <w:r w:rsidRPr="008B4AA2">
              <w:br/>
              <w:t>[ERROR] Resume analysis disabled in current environment</w:t>
            </w:r>
            <w:r w:rsidRPr="008B4AA2">
              <w:br/>
              <w:t>[ERROR] POST /analyze/c_102 503 Service Unavailable</w:t>
            </w:r>
          </w:p>
        </w:tc>
        <w:tc>
          <w:tcPr>
            <w:tcW w:w="0" w:type="auto"/>
            <w:hideMark/>
          </w:tcPr>
          <w:p w14:paraId="4D512FAA" w14:textId="77777777" w:rsidR="008B4AA2" w:rsidRPr="008B4AA2" w:rsidRDefault="008B4AA2" w:rsidP="008B4AA2">
            <w:pPr>
              <w:spacing w:after="160" w:line="278" w:lineRule="auto"/>
            </w:pPr>
            <w:r w:rsidRPr="008B4AA2">
              <w:t>Backend configuration prevented resume analysis even though other functions appeared healthy.</w:t>
            </w:r>
          </w:p>
        </w:tc>
      </w:tr>
    </w:tbl>
    <w:p w14:paraId="3AC174CD" w14:textId="77777777" w:rsidR="00F31A14" w:rsidRDefault="00F31A14"/>
    <w:p w14:paraId="2F264AEC" w14:textId="77777777" w:rsidR="008B4AA2" w:rsidRPr="008B4AA2" w:rsidRDefault="008B4AA2" w:rsidP="008B4AA2">
      <w:pPr>
        <w:rPr>
          <w:b/>
          <w:bCs/>
        </w:rPr>
      </w:pPr>
      <w:r w:rsidRPr="008B4AA2">
        <w:rPr>
          <w:b/>
          <w:bCs/>
        </w:rPr>
        <w:t>4. Root Causes</w:t>
      </w:r>
    </w:p>
    <w:p w14:paraId="6B14FE86" w14:textId="77777777" w:rsidR="008B4AA2" w:rsidRPr="008B4AA2" w:rsidRDefault="008B4AA2" w:rsidP="008B4AA2">
      <w:r w:rsidRPr="008B4AA2">
        <w:t>Separate symptoms from root causes.</w:t>
      </w:r>
    </w:p>
    <w:tbl>
      <w:tblPr>
        <w:tblStyle w:val="TableGrid"/>
        <w:tblW w:w="0" w:type="auto"/>
        <w:tblLook w:val="04A0" w:firstRow="1" w:lastRow="0" w:firstColumn="1" w:lastColumn="0" w:noHBand="0" w:noVBand="1"/>
      </w:tblPr>
      <w:tblGrid>
        <w:gridCol w:w="2040"/>
        <w:gridCol w:w="3929"/>
        <w:gridCol w:w="2066"/>
        <w:gridCol w:w="1315"/>
      </w:tblGrid>
      <w:tr w:rsidR="008B4AA2" w:rsidRPr="008B4AA2" w14:paraId="1EAE8D13" w14:textId="77777777" w:rsidTr="008B4AA2">
        <w:tc>
          <w:tcPr>
            <w:tcW w:w="0" w:type="auto"/>
            <w:hideMark/>
          </w:tcPr>
          <w:p w14:paraId="1F753CC3" w14:textId="77777777" w:rsidR="008B4AA2" w:rsidRPr="008B4AA2" w:rsidRDefault="008B4AA2" w:rsidP="008B4AA2">
            <w:pPr>
              <w:spacing w:after="160" w:line="278" w:lineRule="auto"/>
            </w:pPr>
            <w:r w:rsidRPr="008B4AA2">
              <w:t>Symptom</w:t>
            </w:r>
          </w:p>
        </w:tc>
        <w:tc>
          <w:tcPr>
            <w:tcW w:w="0" w:type="auto"/>
            <w:hideMark/>
          </w:tcPr>
          <w:p w14:paraId="6FA8D5D6" w14:textId="77777777" w:rsidR="008B4AA2" w:rsidRPr="008B4AA2" w:rsidRDefault="008B4AA2" w:rsidP="008B4AA2">
            <w:pPr>
              <w:spacing w:after="160" w:line="278" w:lineRule="auto"/>
            </w:pPr>
            <w:r w:rsidRPr="008B4AA2">
              <w:t>Root Cause</w:t>
            </w:r>
          </w:p>
        </w:tc>
        <w:tc>
          <w:tcPr>
            <w:tcW w:w="0" w:type="auto"/>
            <w:hideMark/>
          </w:tcPr>
          <w:p w14:paraId="3B205A25" w14:textId="77777777" w:rsidR="008B4AA2" w:rsidRPr="008B4AA2" w:rsidRDefault="008B4AA2" w:rsidP="008B4AA2">
            <w:pPr>
              <w:spacing w:after="160" w:line="278" w:lineRule="auto"/>
            </w:pPr>
            <w:r w:rsidRPr="008B4AA2">
              <w:t>Evidence</w:t>
            </w:r>
          </w:p>
        </w:tc>
        <w:tc>
          <w:tcPr>
            <w:tcW w:w="0" w:type="auto"/>
            <w:hideMark/>
          </w:tcPr>
          <w:p w14:paraId="632F0A64" w14:textId="77777777" w:rsidR="008B4AA2" w:rsidRPr="008B4AA2" w:rsidRDefault="008B4AA2" w:rsidP="008B4AA2">
            <w:pPr>
              <w:spacing w:after="160" w:line="278" w:lineRule="auto"/>
            </w:pPr>
            <w:r w:rsidRPr="008B4AA2">
              <w:t>Confidence</w:t>
            </w:r>
          </w:p>
        </w:tc>
      </w:tr>
      <w:tr w:rsidR="008B4AA2" w:rsidRPr="008B4AA2" w14:paraId="64CDB3B5" w14:textId="77777777" w:rsidTr="008B4AA2">
        <w:tc>
          <w:tcPr>
            <w:tcW w:w="0" w:type="auto"/>
            <w:hideMark/>
          </w:tcPr>
          <w:p w14:paraId="2966D736" w14:textId="77777777" w:rsidR="008B4AA2" w:rsidRPr="008B4AA2" w:rsidRDefault="008B4AA2" w:rsidP="008B4AA2">
            <w:pPr>
              <w:spacing w:after="160" w:line="278" w:lineRule="auto"/>
            </w:pPr>
            <w:r w:rsidRPr="008B4AA2">
              <w:t>Analyze Resume failed</w:t>
            </w:r>
          </w:p>
        </w:tc>
        <w:tc>
          <w:tcPr>
            <w:tcW w:w="0" w:type="auto"/>
            <w:hideMark/>
          </w:tcPr>
          <w:p w14:paraId="695B0D21" w14:textId="77777777" w:rsidR="008B4AA2" w:rsidRPr="008B4AA2" w:rsidRDefault="008B4AA2" w:rsidP="008B4AA2">
            <w:pPr>
              <w:spacing w:after="160" w:line="278" w:lineRule="auto"/>
            </w:pPr>
            <w:r w:rsidRPr="008B4AA2">
              <w:t>ENABLE_RESUME_ANALYSIS was set to false in the environment configuration.</w:t>
            </w:r>
          </w:p>
        </w:tc>
        <w:tc>
          <w:tcPr>
            <w:tcW w:w="0" w:type="auto"/>
            <w:hideMark/>
          </w:tcPr>
          <w:p w14:paraId="65139503" w14:textId="77777777" w:rsidR="008B4AA2" w:rsidRPr="008B4AA2" w:rsidRDefault="008B4AA2" w:rsidP="008B4AA2">
            <w:pPr>
              <w:spacing w:after="160" w:line="278" w:lineRule="auto"/>
            </w:pPr>
            <w:r w:rsidRPr="008B4AA2">
              <w:t xml:space="preserve">Backend warning logs </w:t>
            </w:r>
            <w:proofErr w:type="gramStart"/>
            <w:r w:rsidRPr="008B4AA2">
              <w:t>and .env</w:t>
            </w:r>
            <w:proofErr w:type="gramEnd"/>
            <w:r w:rsidRPr="008B4AA2">
              <w:t xml:space="preserve"> values.</w:t>
            </w:r>
          </w:p>
        </w:tc>
        <w:tc>
          <w:tcPr>
            <w:tcW w:w="0" w:type="auto"/>
            <w:hideMark/>
          </w:tcPr>
          <w:p w14:paraId="3B486EC1" w14:textId="77777777" w:rsidR="008B4AA2" w:rsidRPr="008B4AA2" w:rsidRDefault="008B4AA2" w:rsidP="008B4AA2">
            <w:pPr>
              <w:spacing w:after="160" w:line="278" w:lineRule="auto"/>
            </w:pPr>
            <w:r w:rsidRPr="008B4AA2">
              <w:t>High</w:t>
            </w:r>
          </w:p>
        </w:tc>
      </w:tr>
      <w:tr w:rsidR="008B4AA2" w:rsidRPr="008B4AA2" w14:paraId="5DC72600" w14:textId="77777777" w:rsidTr="008B4AA2">
        <w:tc>
          <w:tcPr>
            <w:tcW w:w="0" w:type="auto"/>
            <w:hideMark/>
          </w:tcPr>
          <w:p w14:paraId="42741F8A" w14:textId="77777777" w:rsidR="008B4AA2" w:rsidRPr="008B4AA2" w:rsidRDefault="008B4AA2" w:rsidP="008B4AA2">
            <w:pPr>
              <w:spacing w:after="160" w:line="278" w:lineRule="auto"/>
            </w:pPr>
            <w:r w:rsidRPr="008B4AA2">
              <w:t>Dashboard appeared healthy despite workflow failure</w:t>
            </w:r>
          </w:p>
        </w:tc>
        <w:tc>
          <w:tcPr>
            <w:tcW w:w="0" w:type="auto"/>
            <w:hideMark/>
          </w:tcPr>
          <w:p w14:paraId="7BEAC37A" w14:textId="77777777" w:rsidR="008B4AA2" w:rsidRPr="008B4AA2" w:rsidRDefault="008B4AA2" w:rsidP="008B4AA2">
            <w:pPr>
              <w:spacing w:after="160" w:line="278" w:lineRule="auto"/>
            </w:pPr>
            <w:r w:rsidRPr="008B4AA2">
              <w:t>Health checks and login validation did not verify end-to-end recruiter functionality.</w:t>
            </w:r>
          </w:p>
        </w:tc>
        <w:tc>
          <w:tcPr>
            <w:tcW w:w="0" w:type="auto"/>
            <w:hideMark/>
          </w:tcPr>
          <w:p w14:paraId="785A110F" w14:textId="77777777" w:rsidR="008B4AA2" w:rsidRPr="008B4AA2" w:rsidRDefault="008B4AA2" w:rsidP="008B4AA2">
            <w:pPr>
              <w:spacing w:after="160" w:line="278" w:lineRule="auto"/>
            </w:pPr>
            <w:r w:rsidRPr="008B4AA2">
              <w:t>/</w:t>
            </w:r>
            <w:proofErr w:type="gramStart"/>
            <w:r w:rsidRPr="008B4AA2">
              <w:t>health</w:t>
            </w:r>
            <w:proofErr w:type="gramEnd"/>
            <w:r w:rsidRPr="008B4AA2">
              <w:t xml:space="preserve"> returned OK while Analyze Resume returned 503 errors.</w:t>
            </w:r>
          </w:p>
        </w:tc>
        <w:tc>
          <w:tcPr>
            <w:tcW w:w="0" w:type="auto"/>
            <w:hideMark/>
          </w:tcPr>
          <w:p w14:paraId="324D6276" w14:textId="77777777" w:rsidR="008B4AA2" w:rsidRPr="008B4AA2" w:rsidRDefault="008B4AA2" w:rsidP="008B4AA2">
            <w:pPr>
              <w:spacing w:after="160" w:line="278" w:lineRule="auto"/>
            </w:pPr>
            <w:r w:rsidRPr="008B4AA2">
              <w:t>High</w:t>
            </w:r>
          </w:p>
        </w:tc>
      </w:tr>
    </w:tbl>
    <w:p w14:paraId="3B4C55F5" w14:textId="24A6F012" w:rsidR="008B4AA2" w:rsidRDefault="008B4AA2"/>
    <w:p w14:paraId="19392259" w14:textId="77777777" w:rsidR="008B4AA2" w:rsidRPr="008B4AA2" w:rsidRDefault="008B4AA2" w:rsidP="008B4AA2">
      <w:pPr>
        <w:rPr>
          <w:b/>
          <w:bCs/>
        </w:rPr>
      </w:pPr>
      <w:r w:rsidRPr="008B4AA2">
        <w:rPr>
          <w:b/>
          <w:bCs/>
        </w:rPr>
        <w:t>5. Fixes Applied</w:t>
      </w:r>
    </w:p>
    <w:p w14:paraId="3FE76F6C" w14:textId="77777777" w:rsidR="008B4AA2" w:rsidRPr="008B4AA2" w:rsidRDefault="008B4AA2" w:rsidP="008B4AA2">
      <w:r w:rsidRPr="008B4AA2">
        <w:t>List only meaningful fixes.</w:t>
      </w:r>
    </w:p>
    <w:tbl>
      <w:tblPr>
        <w:tblStyle w:val="TableGrid"/>
        <w:tblW w:w="0" w:type="auto"/>
        <w:tblLook w:val="04A0" w:firstRow="1" w:lastRow="0" w:firstColumn="1" w:lastColumn="0" w:noHBand="0" w:noVBand="1"/>
      </w:tblPr>
      <w:tblGrid>
        <w:gridCol w:w="3710"/>
        <w:gridCol w:w="1761"/>
        <w:gridCol w:w="1576"/>
        <w:gridCol w:w="2303"/>
      </w:tblGrid>
      <w:tr w:rsidR="008B4AA2" w:rsidRPr="008B4AA2" w14:paraId="2F7BE224" w14:textId="77777777" w:rsidTr="008B4AA2">
        <w:tc>
          <w:tcPr>
            <w:tcW w:w="0" w:type="auto"/>
            <w:hideMark/>
          </w:tcPr>
          <w:p w14:paraId="2CAA59D4" w14:textId="77777777" w:rsidR="008B4AA2" w:rsidRPr="008B4AA2" w:rsidRDefault="008B4AA2" w:rsidP="008B4AA2">
            <w:pPr>
              <w:spacing w:after="160" w:line="278" w:lineRule="auto"/>
            </w:pPr>
            <w:r w:rsidRPr="008B4AA2">
              <w:t>Fix</w:t>
            </w:r>
          </w:p>
        </w:tc>
        <w:tc>
          <w:tcPr>
            <w:tcW w:w="0" w:type="auto"/>
            <w:hideMark/>
          </w:tcPr>
          <w:p w14:paraId="1E44DA75" w14:textId="77777777" w:rsidR="008B4AA2" w:rsidRPr="008B4AA2" w:rsidRDefault="008B4AA2" w:rsidP="008B4AA2">
            <w:pPr>
              <w:spacing w:after="160" w:line="278" w:lineRule="auto"/>
            </w:pPr>
            <w:r w:rsidRPr="008B4AA2">
              <w:t>Why This Fix</w:t>
            </w:r>
          </w:p>
        </w:tc>
        <w:tc>
          <w:tcPr>
            <w:tcW w:w="0" w:type="auto"/>
            <w:hideMark/>
          </w:tcPr>
          <w:p w14:paraId="527D7612" w14:textId="77777777" w:rsidR="008B4AA2" w:rsidRPr="008B4AA2" w:rsidRDefault="008B4AA2" w:rsidP="008B4AA2">
            <w:pPr>
              <w:spacing w:after="160" w:line="278" w:lineRule="auto"/>
            </w:pPr>
            <w:r w:rsidRPr="008B4AA2">
              <w:t>File/Config Touched</w:t>
            </w:r>
          </w:p>
        </w:tc>
        <w:tc>
          <w:tcPr>
            <w:tcW w:w="0" w:type="auto"/>
            <w:hideMark/>
          </w:tcPr>
          <w:p w14:paraId="322779E4" w14:textId="77777777" w:rsidR="008B4AA2" w:rsidRPr="008B4AA2" w:rsidRDefault="008B4AA2" w:rsidP="008B4AA2">
            <w:pPr>
              <w:spacing w:after="160" w:line="278" w:lineRule="auto"/>
            </w:pPr>
            <w:r w:rsidRPr="008B4AA2">
              <w:t>Verification</w:t>
            </w:r>
          </w:p>
        </w:tc>
      </w:tr>
      <w:tr w:rsidR="008B4AA2" w:rsidRPr="008B4AA2" w14:paraId="2E47A728" w14:textId="77777777" w:rsidTr="008B4AA2">
        <w:tc>
          <w:tcPr>
            <w:tcW w:w="0" w:type="auto"/>
            <w:hideMark/>
          </w:tcPr>
          <w:p w14:paraId="3E9F4F67" w14:textId="77777777" w:rsidR="008B4AA2" w:rsidRPr="008B4AA2" w:rsidRDefault="008B4AA2" w:rsidP="008B4AA2">
            <w:pPr>
              <w:spacing w:after="160" w:line="278" w:lineRule="auto"/>
            </w:pPr>
            <w:r w:rsidRPr="008B4AA2">
              <w:t>Enabled resume analysis by changing ENABLE_RESUME_ANALYSIS=false to ENABLE_RESUME_ANALYSIS=true</w:t>
            </w:r>
          </w:p>
        </w:tc>
        <w:tc>
          <w:tcPr>
            <w:tcW w:w="0" w:type="auto"/>
            <w:hideMark/>
          </w:tcPr>
          <w:p w14:paraId="00B5F179" w14:textId="77777777" w:rsidR="008B4AA2" w:rsidRPr="008B4AA2" w:rsidRDefault="008B4AA2" w:rsidP="008B4AA2">
            <w:pPr>
              <w:spacing w:after="160" w:line="278" w:lineRule="auto"/>
            </w:pPr>
            <w:r w:rsidRPr="008B4AA2">
              <w:t>Restored the blocked recruiter workflow.</w:t>
            </w:r>
          </w:p>
        </w:tc>
        <w:tc>
          <w:tcPr>
            <w:tcW w:w="0" w:type="auto"/>
            <w:hideMark/>
          </w:tcPr>
          <w:p w14:paraId="5EFD5445" w14:textId="77777777" w:rsidR="008B4AA2" w:rsidRPr="008B4AA2" w:rsidRDefault="008B4AA2" w:rsidP="008B4AA2">
            <w:pPr>
              <w:spacing w:after="160" w:line="278" w:lineRule="auto"/>
            </w:pPr>
            <w:r w:rsidRPr="008B4AA2">
              <w:t>backend</w:t>
            </w:r>
            <w:proofErr w:type="gramStart"/>
            <w:r w:rsidRPr="008B4AA2">
              <w:t>/.env</w:t>
            </w:r>
            <w:proofErr w:type="gramEnd"/>
          </w:p>
        </w:tc>
        <w:tc>
          <w:tcPr>
            <w:tcW w:w="0" w:type="auto"/>
            <w:hideMark/>
          </w:tcPr>
          <w:p w14:paraId="3796C671" w14:textId="77777777" w:rsidR="008B4AA2" w:rsidRPr="008B4AA2" w:rsidRDefault="008B4AA2" w:rsidP="008B4AA2">
            <w:pPr>
              <w:spacing w:after="160" w:line="278" w:lineRule="auto"/>
            </w:pPr>
            <w:r w:rsidRPr="008B4AA2">
              <w:t>Analyze Resume returned 200 OK.</w:t>
            </w:r>
          </w:p>
        </w:tc>
      </w:tr>
      <w:tr w:rsidR="008B4AA2" w:rsidRPr="008B4AA2" w14:paraId="2F24D3CE" w14:textId="77777777" w:rsidTr="008B4AA2">
        <w:tc>
          <w:tcPr>
            <w:tcW w:w="0" w:type="auto"/>
            <w:hideMark/>
          </w:tcPr>
          <w:p w14:paraId="0DE475A9" w14:textId="77777777" w:rsidR="008B4AA2" w:rsidRPr="008B4AA2" w:rsidRDefault="008B4AA2" w:rsidP="008B4AA2">
            <w:pPr>
              <w:spacing w:after="160" w:line="278" w:lineRule="auto"/>
            </w:pPr>
            <w:r w:rsidRPr="008B4AA2">
              <w:lastRenderedPageBreak/>
              <w:t>Configured mock AI provider values (AI_PROVIDER=mock, AI_SERVICE_KEY=demo-key)</w:t>
            </w:r>
          </w:p>
        </w:tc>
        <w:tc>
          <w:tcPr>
            <w:tcW w:w="0" w:type="auto"/>
            <w:hideMark/>
          </w:tcPr>
          <w:p w14:paraId="10829CDA" w14:textId="77777777" w:rsidR="008B4AA2" w:rsidRPr="008B4AA2" w:rsidRDefault="008B4AA2" w:rsidP="008B4AA2">
            <w:pPr>
              <w:spacing w:after="160" w:line="278" w:lineRule="auto"/>
            </w:pPr>
            <w:r w:rsidRPr="008B4AA2">
              <w:t>Supported production-like testing without external dependencies.</w:t>
            </w:r>
          </w:p>
        </w:tc>
        <w:tc>
          <w:tcPr>
            <w:tcW w:w="0" w:type="auto"/>
            <w:hideMark/>
          </w:tcPr>
          <w:p w14:paraId="7DC82378" w14:textId="77777777" w:rsidR="008B4AA2" w:rsidRPr="008B4AA2" w:rsidRDefault="008B4AA2" w:rsidP="008B4AA2">
            <w:pPr>
              <w:spacing w:after="160" w:line="278" w:lineRule="auto"/>
            </w:pPr>
            <w:r w:rsidRPr="008B4AA2">
              <w:t>backend</w:t>
            </w:r>
            <w:proofErr w:type="gramStart"/>
            <w:r w:rsidRPr="008B4AA2">
              <w:t>/.env</w:t>
            </w:r>
            <w:proofErr w:type="gramEnd"/>
          </w:p>
        </w:tc>
        <w:tc>
          <w:tcPr>
            <w:tcW w:w="0" w:type="auto"/>
            <w:hideMark/>
          </w:tcPr>
          <w:p w14:paraId="0205AF5A" w14:textId="77777777" w:rsidR="008B4AA2" w:rsidRPr="008B4AA2" w:rsidRDefault="008B4AA2" w:rsidP="008B4AA2">
            <w:pPr>
              <w:spacing w:after="160" w:line="278" w:lineRule="auto"/>
            </w:pPr>
            <w:r w:rsidRPr="008B4AA2">
              <w:t>Backend logs confirmed AI_PROVIDER=mock.</w:t>
            </w:r>
          </w:p>
        </w:tc>
      </w:tr>
      <w:tr w:rsidR="008B4AA2" w:rsidRPr="008B4AA2" w14:paraId="12D32839" w14:textId="77777777" w:rsidTr="008B4AA2">
        <w:tc>
          <w:tcPr>
            <w:tcW w:w="0" w:type="auto"/>
            <w:hideMark/>
          </w:tcPr>
          <w:p w14:paraId="32DE63F3" w14:textId="77777777" w:rsidR="008B4AA2" w:rsidRPr="008B4AA2" w:rsidRDefault="008B4AA2" w:rsidP="008B4AA2">
            <w:pPr>
              <w:spacing w:after="160" w:line="278" w:lineRule="auto"/>
            </w:pPr>
            <w:r w:rsidRPr="008B4AA2">
              <w:t>Restarted backend and re-ran workflow verification</w:t>
            </w:r>
          </w:p>
        </w:tc>
        <w:tc>
          <w:tcPr>
            <w:tcW w:w="0" w:type="auto"/>
            <w:hideMark/>
          </w:tcPr>
          <w:p w14:paraId="18AD3127" w14:textId="77777777" w:rsidR="008B4AA2" w:rsidRPr="008B4AA2" w:rsidRDefault="008B4AA2" w:rsidP="008B4AA2">
            <w:pPr>
              <w:spacing w:after="160" w:line="278" w:lineRule="auto"/>
            </w:pPr>
            <w:r w:rsidRPr="008B4AA2">
              <w:t>Ensured configuration changes were active.</w:t>
            </w:r>
          </w:p>
        </w:tc>
        <w:tc>
          <w:tcPr>
            <w:tcW w:w="0" w:type="auto"/>
            <w:hideMark/>
          </w:tcPr>
          <w:p w14:paraId="474370C5" w14:textId="77777777" w:rsidR="008B4AA2" w:rsidRPr="008B4AA2" w:rsidRDefault="008B4AA2" w:rsidP="008B4AA2">
            <w:pPr>
              <w:spacing w:after="160" w:line="278" w:lineRule="auto"/>
            </w:pPr>
            <w:r w:rsidRPr="008B4AA2">
              <w:t>Backend runtime environment</w:t>
            </w:r>
          </w:p>
        </w:tc>
        <w:tc>
          <w:tcPr>
            <w:tcW w:w="0" w:type="auto"/>
            <w:hideMark/>
          </w:tcPr>
          <w:p w14:paraId="014A19F9" w14:textId="77777777" w:rsidR="008B4AA2" w:rsidRPr="008B4AA2" w:rsidRDefault="008B4AA2" w:rsidP="008B4AA2">
            <w:pPr>
              <w:spacing w:after="160" w:line="278" w:lineRule="auto"/>
            </w:pPr>
            <w:r w:rsidRPr="008B4AA2">
              <w:t>Full recruiter workflow executed successfully.</w:t>
            </w:r>
          </w:p>
        </w:tc>
      </w:tr>
    </w:tbl>
    <w:p w14:paraId="50031E01" w14:textId="77777777" w:rsidR="008B4AA2" w:rsidRDefault="008B4AA2"/>
    <w:p w14:paraId="23E0AB33" w14:textId="77777777" w:rsidR="008B4AA2" w:rsidRPr="008B4AA2" w:rsidRDefault="008B4AA2" w:rsidP="008B4AA2">
      <w:pPr>
        <w:rPr>
          <w:b/>
          <w:bCs/>
        </w:rPr>
      </w:pPr>
      <w:r w:rsidRPr="008B4AA2">
        <w:rPr>
          <w:b/>
          <w:bCs/>
        </w:rPr>
        <w:t>6. After-Fix Verification</w:t>
      </w:r>
    </w:p>
    <w:p w14:paraId="7D149B44" w14:textId="77777777" w:rsidR="008B4AA2" w:rsidRPr="008B4AA2" w:rsidRDefault="008B4AA2" w:rsidP="008B4AA2">
      <w:r w:rsidRPr="008B4AA2">
        <w:t>Show the final workflow proof.</w:t>
      </w:r>
    </w:p>
    <w:tbl>
      <w:tblPr>
        <w:tblStyle w:val="TableGrid"/>
        <w:tblW w:w="0" w:type="auto"/>
        <w:tblLook w:val="04A0" w:firstRow="1" w:lastRow="0" w:firstColumn="1" w:lastColumn="0" w:noHBand="0" w:noVBand="1"/>
      </w:tblPr>
      <w:tblGrid>
        <w:gridCol w:w="1967"/>
        <w:gridCol w:w="884"/>
        <w:gridCol w:w="6499"/>
      </w:tblGrid>
      <w:tr w:rsidR="008B4AA2" w:rsidRPr="008B4AA2" w14:paraId="572EE00A" w14:textId="77777777" w:rsidTr="008B4AA2">
        <w:tc>
          <w:tcPr>
            <w:tcW w:w="0" w:type="auto"/>
            <w:hideMark/>
          </w:tcPr>
          <w:p w14:paraId="1A957472" w14:textId="77777777" w:rsidR="008B4AA2" w:rsidRPr="008B4AA2" w:rsidRDefault="008B4AA2" w:rsidP="008B4AA2">
            <w:pPr>
              <w:spacing w:after="160" w:line="278" w:lineRule="auto"/>
            </w:pPr>
            <w:r w:rsidRPr="008B4AA2">
              <w:t>Check</w:t>
            </w:r>
          </w:p>
        </w:tc>
        <w:tc>
          <w:tcPr>
            <w:tcW w:w="0" w:type="auto"/>
            <w:hideMark/>
          </w:tcPr>
          <w:p w14:paraId="72A0ECE3" w14:textId="77777777" w:rsidR="008B4AA2" w:rsidRPr="008B4AA2" w:rsidRDefault="008B4AA2" w:rsidP="008B4AA2">
            <w:pPr>
              <w:spacing w:after="160" w:line="278" w:lineRule="auto"/>
            </w:pPr>
            <w:r w:rsidRPr="008B4AA2">
              <w:t>Result</w:t>
            </w:r>
          </w:p>
        </w:tc>
        <w:tc>
          <w:tcPr>
            <w:tcW w:w="0" w:type="auto"/>
            <w:hideMark/>
          </w:tcPr>
          <w:p w14:paraId="22ACB881" w14:textId="77777777" w:rsidR="008B4AA2" w:rsidRPr="008B4AA2" w:rsidRDefault="008B4AA2" w:rsidP="008B4AA2">
            <w:pPr>
              <w:spacing w:after="160" w:line="278" w:lineRule="auto"/>
            </w:pPr>
            <w:r w:rsidRPr="008B4AA2">
              <w:t>Evidence</w:t>
            </w:r>
          </w:p>
        </w:tc>
      </w:tr>
      <w:tr w:rsidR="008B4AA2" w:rsidRPr="008B4AA2" w14:paraId="6DB9193F" w14:textId="77777777" w:rsidTr="008B4AA2">
        <w:tc>
          <w:tcPr>
            <w:tcW w:w="0" w:type="auto"/>
            <w:hideMark/>
          </w:tcPr>
          <w:p w14:paraId="3C55BBCC" w14:textId="77777777" w:rsidR="008B4AA2" w:rsidRPr="008B4AA2" w:rsidRDefault="008B4AA2" w:rsidP="008B4AA2">
            <w:pPr>
              <w:spacing w:after="160" w:line="278" w:lineRule="auto"/>
            </w:pPr>
            <w:r w:rsidRPr="008B4AA2">
              <w:t>/</w:t>
            </w:r>
            <w:proofErr w:type="gramStart"/>
            <w:r w:rsidRPr="008B4AA2">
              <w:t>health</w:t>
            </w:r>
            <w:proofErr w:type="gramEnd"/>
          </w:p>
        </w:tc>
        <w:tc>
          <w:tcPr>
            <w:tcW w:w="0" w:type="auto"/>
            <w:hideMark/>
          </w:tcPr>
          <w:p w14:paraId="4012449F" w14:textId="77777777" w:rsidR="008B4AA2" w:rsidRPr="008B4AA2" w:rsidRDefault="008B4AA2" w:rsidP="008B4AA2">
            <w:pPr>
              <w:spacing w:after="160" w:line="278" w:lineRule="auto"/>
            </w:pPr>
            <w:r w:rsidRPr="008B4AA2">
              <w:t>Passed</w:t>
            </w:r>
          </w:p>
        </w:tc>
        <w:tc>
          <w:tcPr>
            <w:tcW w:w="0" w:type="auto"/>
            <w:hideMark/>
          </w:tcPr>
          <w:p w14:paraId="17DF547E" w14:textId="77777777" w:rsidR="008B4AA2" w:rsidRPr="008B4AA2" w:rsidRDefault="008B4AA2" w:rsidP="008B4AA2">
            <w:pPr>
              <w:spacing w:after="160" w:line="278" w:lineRule="auto"/>
            </w:pPr>
            <w:r w:rsidRPr="008B4AA2">
              <w:t>GET /health 200 OK</w:t>
            </w:r>
          </w:p>
        </w:tc>
      </w:tr>
      <w:tr w:rsidR="008B4AA2" w:rsidRPr="008B4AA2" w14:paraId="522A5F99" w14:textId="77777777" w:rsidTr="008B4AA2">
        <w:tc>
          <w:tcPr>
            <w:tcW w:w="0" w:type="auto"/>
            <w:hideMark/>
          </w:tcPr>
          <w:p w14:paraId="710A7DEB" w14:textId="77777777" w:rsidR="008B4AA2" w:rsidRPr="008B4AA2" w:rsidRDefault="008B4AA2" w:rsidP="008B4AA2">
            <w:pPr>
              <w:spacing w:after="160" w:line="278" w:lineRule="auto"/>
            </w:pPr>
            <w:r w:rsidRPr="008B4AA2">
              <w:t>Login</w:t>
            </w:r>
          </w:p>
        </w:tc>
        <w:tc>
          <w:tcPr>
            <w:tcW w:w="0" w:type="auto"/>
            <w:hideMark/>
          </w:tcPr>
          <w:p w14:paraId="3A8DA046" w14:textId="77777777" w:rsidR="008B4AA2" w:rsidRPr="008B4AA2" w:rsidRDefault="008B4AA2" w:rsidP="008B4AA2">
            <w:pPr>
              <w:spacing w:after="160" w:line="278" w:lineRule="auto"/>
            </w:pPr>
            <w:r w:rsidRPr="008B4AA2">
              <w:t>Passed</w:t>
            </w:r>
          </w:p>
        </w:tc>
        <w:tc>
          <w:tcPr>
            <w:tcW w:w="0" w:type="auto"/>
            <w:hideMark/>
          </w:tcPr>
          <w:p w14:paraId="664A79AA" w14:textId="77777777" w:rsidR="008B4AA2" w:rsidRPr="008B4AA2" w:rsidRDefault="008B4AA2" w:rsidP="008B4AA2">
            <w:pPr>
              <w:spacing w:after="160" w:line="278" w:lineRule="auto"/>
            </w:pPr>
            <w:r w:rsidRPr="008B4AA2">
              <w:t>Recruiter successfully authenticated using demo credentials.</w:t>
            </w:r>
          </w:p>
        </w:tc>
      </w:tr>
      <w:tr w:rsidR="008B4AA2" w:rsidRPr="008B4AA2" w14:paraId="629168F6" w14:textId="77777777" w:rsidTr="008B4AA2">
        <w:tc>
          <w:tcPr>
            <w:tcW w:w="0" w:type="auto"/>
            <w:hideMark/>
          </w:tcPr>
          <w:p w14:paraId="3EA25F8D" w14:textId="77777777" w:rsidR="008B4AA2" w:rsidRPr="008B4AA2" w:rsidRDefault="008B4AA2" w:rsidP="008B4AA2">
            <w:pPr>
              <w:spacing w:after="160" w:line="278" w:lineRule="auto"/>
            </w:pPr>
            <w:r w:rsidRPr="008B4AA2">
              <w:t>Candidate list</w:t>
            </w:r>
          </w:p>
        </w:tc>
        <w:tc>
          <w:tcPr>
            <w:tcW w:w="0" w:type="auto"/>
            <w:hideMark/>
          </w:tcPr>
          <w:p w14:paraId="76387E6F" w14:textId="77777777" w:rsidR="008B4AA2" w:rsidRPr="008B4AA2" w:rsidRDefault="008B4AA2" w:rsidP="008B4AA2">
            <w:pPr>
              <w:spacing w:after="160" w:line="278" w:lineRule="auto"/>
            </w:pPr>
            <w:r w:rsidRPr="008B4AA2">
              <w:t>Passed</w:t>
            </w:r>
          </w:p>
        </w:tc>
        <w:tc>
          <w:tcPr>
            <w:tcW w:w="0" w:type="auto"/>
            <w:hideMark/>
          </w:tcPr>
          <w:p w14:paraId="70575CD6" w14:textId="77777777" w:rsidR="008B4AA2" w:rsidRPr="008B4AA2" w:rsidRDefault="008B4AA2" w:rsidP="008B4AA2">
            <w:pPr>
              <w:spacing w:after="160" w:line="278" w:lineRule="auto"/>
            </w:pPr>
            <w:r w:rsidRPr="008B4AA2">
              <w:t>Dashboard displayed all four candidates.</w:t>
            </w:r>
          </w:p>
        </w:tc>
      </w:tr>
      <w:tr w:rsidR="008B4AA2" w:rsidRPr="008B4AA2" w14:paraId="4D6EFFE5" w14:textId="77777777" w:rsidTr="008B4AA2">
        <w:tc>
          <w:tcPr>
            <w:tcW w:w="0" w:type="auto"/>
            <w:hideMark/>
          </w:tcPr>
          <w:p w14:paraId="7F74A2DE" w14:textId="77777777" w:rsidR="008B4AA2" w:rsidRPr="008B4AA2" w:rsidRDefault="008B4AA2" w:rsidP="008B4AA2">
            <w:pPr>
              <w:spacing w:after="160" w:line="278" w:lineRule="auto"/>
            </w:pPr>
            <w:r w:rsidRPr="008B4AA2">
              <w:t>Analyze Resume</w:t>
            </w:r>
          </w:p>
        </w:tc>
        <w:tc>
          <w:tcPr>
            <w:tcW w:w="0" w:type="auto"/>
            <w:hideMark/>
          </w:tcPr>
          <w:p w14:paraId="3899285E" w14:textId="77777777" w:rsidR="008B4AA2" w:rsidRPr="008B4AA2" w:rsidRDefault="008B4AA2" w:rsidP="008B4AA2">
            <w:pPr>
              <w:spacing w:after="160" w:line="278" w:lineRule="auto"/>
            </w:pPr>
            <w:r w:rsidRPr="008B4AA2">
              <w:t>Passed</w:t>
            </w:r>
          </w:p>
        </w:tc>
        <w:tc>
          <w:tcPr>
            <w:tcW w:w="0" w:type="auto"/>
            <w:hideMark/>
          </w:tcPr>
          <w:p w14:paraId="66AE7297" w14:textId="77777777" w:rsidR="008B4AA2" w:rsidRPr="008B4AA2" w:rsidRDefault="008B4AA2" w:rsidP="008B4AA2">
            <w:pPr>
              <w:spacing w:after="160" w:line="278" w:lineRule="auto"/>
            </w:pPr>
            <w:r w:rsidRPr="008B4AA2">
              <w:t>POST /analyze/c_101 200 OK</w:t>
            </w:r>
            <w:r w:rsidRPr="008B4AA2">
              <w:br/>
              <w:t>POST /analyze/c_103 200 OK</w:t>
            </w:r>
            <w:r w:rsidRPr="008B4AA2">
              <w:br/>
              <w:t>POST /analyze/c_104 200 OK</w:t>
            </w:r>
          </w:p>
        </w:tc>
      </w:tr>
      <w:tr w:rsidR="008B4AA2" w:rsidRPr="008B4AA2" w14:paraId="7B320509" w14:textId="77777777" w:rsidTr="008B4AA2">
        <w:tc>
          <w:tcPr>
            <w:tcW w:w="0" w:type="auto"/>
            <w:hideMark/>
          </w:tcPr>
          <w:p w14:paraId="365BC364" w14:textId="77777777" w:rsidR="008B4AA2" w:rsidRPr="008B4AA2" w:rsidRDefault="008B4AA2" w:rsidP="008B4AA2">
            <w:pPr>
              <w:spacing w:after="160" w:line="278" w:lineRule="auto"/>
            </w:pPr>
            <w:r w:rsidRPr="008B4AA2">
              <w:t>Score/signals visible</w:t>
            </w:r>
          </w:p>
        </w:tc>
        <w:tc>
          <w:tcPr>
            <w:tcW w:w="0" w:type="auto"/>
            <w:hideMark/>
          </w:tcPr>
          <w:p w14:paraId="7963ACF0" w14:textId="77777777" w:rsidR="008B4AA2" w:rsidRPr="008B4AA2" w:rsidRDefault="008B4AA2" w:rsidP="008B4AA2">
            <w:pPr>
              <w:spacing w:after="160" w:line="278" w:lineRule="auto"/>
            </w:pPr>
            <w:r w:rsidRPr="008B4AA2">
              <w:t>Passed</w:t>
            </w:r>
          </w:p>
        </w:tc>
        <w:tc>
          <w:tcPr>
            <w:tcW w:w="0" w:type="auto"/>
            <w:hideMark/>
          </w:tcPr>
          <w:p w14:paraId="7FEE7CAD" w14:textId="77777777" w:rsidR="008B4AA2" w:rsidRPr="008B4AA2" w:rsidRDefault="008B4AA2" w:rsidP="008B4AA2">
            <w:pPr>
              <w:spacing w:after="160" w:line="278" w:lineRule="auto"/>
            </w:pPr>
            <w:r w:rsidRPr="008B4AA2">
              <w:t>Candidate screening scores updated in the dashboard after analysis.</w:t>
            </w:r>
          </w:p>
        </w:tc>
      </w:tr>
      <w:tr w:rsidR="008B4AA2" w:rsidRPr="008B4AA2" w14:paraId="458E3298" w14:textId="77777777" w:rsidTr="008B4AA2">
        <w:tc>
          <w:tcPr>
            <w:tcW w:w="0" w:type="auto"/>
            <w:hideMark/>
          </w:tcPr>
          <w:p w14:paraId="48F824C7" w14:textId="77777777" w:rsidR="008B4AA2" w:rsidRPr="008B4AA2" w:rsidRDefault="008B4AA2" w:rsidP="008B4AA2">
            <w:pPr>
              <w:spacing w:after="160" w:line="278" w:lineRule="auto"/>
            </w:pPr>
            <w:r w:rsidRPr="008B4AA2">
              <w:t>Status update</w:t>
            </w:r>
          </w:p>
        </w:tc>
        <w:tc>
          <w:tcPr>
            <w:tcW w:w="0" w:type="auto"/>
            <w:hideMark/>
          </w:tcPr>
          <w:p w14:paraId="72A7BF88" w14:textId="77777777" w:rsidR="008B4AA2" w:rsidRPr="008B4AA2" w:rsidRDefault="008B4AA2" w:rsidP="008B4AA2">
            <w:pPr>
              <w:spacing w:after="160" w:line="278" w:lineRule="auto"/>
            </w:pPr>
            <w:r w:rsidRPr="008B4AA2">
              <w:t>Passed</w:t>
            </w:r>
          </w:p>
        </w:tc>
        <w:tc>
          <w:tcPr>
            <w:tcW w:w="0" w:type="auto"/>
            <w:hideMark/>
          </w:tcPr>
          <w:p w14:paraId="286BAB0F" w14:textId="77777777" w:rsidR="008B4AA2" w:rsidRPr="008B4AA2" w:rsidRDefault="008B4AA2" w:rsidP="008B4AA2">
            <w:pPr>
              <w:spacing w:after="160" w:line="278" w:lineRule="auto"/>
            </w:pPr>
            <w:r w:rsidRPr="008B4AA2">
              <w:t>PATCH /candidates/c_102/status 200 OK</w:t>
            </w:r>
            <w:r w:rsidRPr="008B4AA2">
              <w:br/>
              <w:t>PATCH /candidates/c_104/status 200 OK</w:t>
            </w:r>
          </w:p>
        </w:tc>
      </w:tr>
      <w:tr w:rsidR="008B4AA2" w:rsidRPr="008B4AA2" w14:paraId="4898F8F0" w14:textId="77777777" w:rsidTr="008B4AA2">
        <w:tc>
          <w:tcPr>
            <w:tcW w:w="0" w:type="auto"/>
            <w:hideMark/>
          </w:tcPr>
          <w:p w14:paraId="7B37CA61" w14:textId="77777777" w:rsidR="008B4AA2" w:rsidRPr="008B4AA2" w:rsidRDefault="008B4AA2" w:rsidP="008B4AA2">
            <w:pPr>
              <w:spacing w:after="160" w:line="278" w:lineRule="auto"/>
            </w:pPr>
            <w:r w:rsidRPr="008B4AA2">
              <w:t>Dashboard state</w:t>
            </w:r>
          </w:p>
        </w:tc>
        <w:tc>
          <w:tcPr>
            <w:tcW w:w="0" w:type="auto"/>
            <w:hideMark/>
          </w:tcPr>
          <w:p w14:paraId="265BF149" w14:textId="77777777" w:rsidR="008B4AA2" w:rsidRPr="008B4AA2" w:rsidRDefault="008B4AA2" w:rsidP="008B4AA2">
            <w:pPr>
              <w:spacing w:after="160" w:line="278" w:lineRule="auto"/>
            </w:pPr>
            <w:r w:rsidRPr="008B4AA2">
              <w:t>Passed</w:t>
            </w:r>
          </w:p>
        </w:tc>
        <w:tc>
          <w:tcPr>
            <w:tcW w:w="0" w:type="auto"/>
            <w:hideMark/>
          </w:tcPr>
          <w:p w14:paraId="304455B6" w14:textId="77777777" w:rsidR="008B4AA2" w:rsidRPr="008B4AA2" w:rsidRDefault="008B4AA2" w:rsidP="008B4AA2">
            <w:pPr>
              <w:spacing w:after="160" w:line="278" w:lineRule="auto"/>
            </w:pPr>
            <w:r w:rsidRPr="008B4AA2">
              <w:t>Summary counts reflected updated candidate statuses.</w:t>
            </w:r>
          </w:p>
        </w:tc>
      </w:tr>
      <w:tr w:rsidR="008B4AA2" w:rsidRPr="008B4AA2" w14:paraId="4086A53C" w14:textId="77777777" w:rsidTr="008B4AA2">
        <w:tc>
          <w:tcPr>
            <w:tcW w:w="0" w:type="auto"/>
            <w:hideMark/>
          </w:tcPr>
          <w:p w14:paraId="2F92F684" w14:textId="77777777" w:rsidR="008B4AA2" w:rsidRPr="008B4AA2" w:rsidRDefault="008B4AA2" w:rsidP="008B4AA2">
            <w:pPr>
              <w:spacing w:after="160" w:line="278" w:lineRule="auto"/>
            </w:pPr>
            <w:r w:rsidRPr="008B4AA2">
              <w:t>Refresh/reload sanity</w:t>
            </w:r>
          </w:p>
        </w:tc>
        <w:tc>
          <w:tcPr>
            <w:tcW w:w="0" w:type="auto"/>
            <w:hideMark/>
          </w:tcPr>
          <w:p w14:paraId="3407EBF0" w14:textId="77777777" w:rsidR="008B4AA2" w:rsidRPr="008B4AA2" w:rsidRDefault="008B4AA2" w:rsidP="008B4AA2">
            <w:pPr>
              <w:spacing w:after="160" w:line="278" w:lineRule="auto"/>
            </w:pPr>
            <w:r w:rsidRPr="008B4AA2">
              <w:t>Passed</w:t>
            </w:r>
          </w:p>
        </w:tc>
        <w:tc>
          <w:tcPr>
            <w:tcW w:w="0" w:type="auto"/>
            <w:hideMark/>
          </w:tcPr>
          <w:p w14:paraId="2EF322B1" w14:textId="77777777" w:rsidR="008B4AA2" w:rsidRPr="008B4AA2" w:rsidRDefault="008B4AA2" w:rsidP="008B4AA2">
            <w:pPr>
              <w:spacing w:after="160" w:line="278" w:lineRule="auto"/>
            </w:pPr>
            <w:r w:rsidRPr="008B4AA2">
              <w:t>GET /candidates 200 OK followed by GET /candidates 304 Not Modified confirming stable state after refresh.</w:t>
            </w:r>
          </w:p>
        </w:tc>
      </w:tr>
    </w:tbl>
    <w:p w14:paraId="4D165C1B" w14:textId="7A8843C9" w:rsidR="008B4AA2" w:rsidRDefault="008B4AA2"/>
    <w:p w14:paraId="007CB747" w14:textId="77777777" w:rsidR="008B4AA2" w:rsidRPr="008B4AA2" w:rsidRDefault="008B4AA2" w:rsidP="008B4AA2">
      <w:pPr>
        <w:rPr>
          <w:b/>
          <w:bCs/>
        </w:rPr>
      </w:pPr>
      <w:r w:rsidRPr="008B4AA2">
        <w:rPr>
          <w:b/>
          <w:bCs/>
        </w:rPr>
        <w:t>7. Remaining Risks</w:t>
      </w:r>
    </w:p>
    <w:p w14:paraId="4B8FBD4A" w14:textId="77777777" w:rsidR="008B4AA2" w:rsidRPr="008B4AA2" w:rsidRDefault="008B4AA2" w:rsidP="008B4AA2">
      <w:r w:rsidRPr="008B4AA2">
        <w:t>What could still fail after your fix?</w:t>
      </w:r>
    </w:p>
    <w:p w14:paraId="645D96F3" w14:textId="77777777" w:rsidR="008B4AA2" w:rsidRPr="008B4AA2" w:rsidRDefault="008B4AA2" w:rsidP="008B4AA2">
      <w:pPr>
        <w:numPr>
          <w:ilvl w:val="0"/>
          <w:numId w:val="2"/>
        </w:numPr>
      </w:pPr>
      <w:r w:rsidRPr="008B4AA2">
        <w:lastRenderedPageBreak/>
        <w:t>Future deployments may accidentally disable resume analysis through incorrect environment configuration.</w:t>
      </w:r>
    </w:p>
    <w:p w14:paraId="7574D020" w14:textId="77777777" w:rsidR="008B4AA2" w:rsidRPr="008B4AA2" w:rsidRDefault="008B4AA2" w:rsidP="008B4AA2">
      <w:pPr>
        <w:numPr>
          <w:ilvl w:val="0"/>
          <w:numId w:val="2"/>
        </w:numPr>
      </w:pPr>
      <w:r w:rsidRPr="008B4AA2">
        <w:t>The current verification used a mock AI provider; real provider integration would require separate validation before production rollout.</w:t>
      </w:r>
    </w:p>
    <w:p w14:paraId="1D615264" w14:textId="77777777" w:rsidR="008B4AA2" w:rsidRPr="008B4AA2" w:rsidRDefault="008B4AA2" w:rsidP="008B4AA2">
      <w:pPr>
        <w:rPr>
          <w:b/>
          <w:bCs/>
        </w:rPr>
      </w:pPr>
      <w:r w:rsidRPr="008B4AA2">
        <w:rPr>
          <w:b/>
          <w:bCs/>
        </w:rPr>
        <w:t>8. AI / Founder Assumption Audit</w:t>
      </w:r>
    </w:p>
    <w:p w14:paraId="39A2760F" w14:textId="77777777" w:rsidR="008B4AA2" w:rsidRPr="008B4AA2" w:rsidRDefault="008B4AA2" w:rsidP="008B4AA2">
      <w:r w:rsidRPr="008B4AA2">
        <w:t>Founder assumption you challenged:</w:t>
      </w:r>
    </w:p>
    <w:p w14:paraId="2897EBFA" w14:textId="77777777" w:rsidR="008B4AA2" w:rsidRPr="008B4AA2" w:rsidRDefault="008B4AA2" w:rsidP="008B4AA2">
      <w:r w:rsidRPr="008B4AA2">
        <w:t>"Health is green. Login works. Candidate data loads. We're good."</w:t>
      </w:r>
    </w:p>
    <w:p w14:paraId="67449715" w14:textId="77777777" w:rsidR="008B4AA2" w:rsidRPr="008B4AA2" w:rsidRDefault="008B4AA2" w:rsidP="008B4AA2">
      <w:r w:rsidRPr="008B4AA2">
        <w:t>AI assistance used, if any:</w:t>
      </w:r>
    </w:p>
    <w:p w14:paraId="4D64E27C" w14:textId="77777777" w:rsidR="008B4AA2" w:rsidRPr="008B4AA2" w:rsidRDefault="008B4AA2" w:rsidP="008B4AA2">
      <w:r w:rsidRPr="008B4AA2">
        <w:t>AI was used to help structure the investigation and documentation process.</w:t>
      </w:r>
    </w:p>
    <w:p w14:paraId="3251916E" w14:textId="77777777" w:rsidR="008B4AA2" w:rsidRPr="008B4AA2" w:rsidRDefault="008B4AA2" w:rsidP="008B4AA2">
      <w:r w:rsidRPr="008B4AA2">
        <w:t>How you verified instead of trusting it:</w:t>
      </w:r>
    </w:p>
    <w:p w14:paraId="2B1262F0" w14:textId="757256C3" w:rsidR="008B4AA2" w:rsidRDefault="008B4AA2">
      <w:r w:rsidRPr="008B4AA2">
        <w:t>I reproduced the failure, collected backend logs, applied a minimal fix, and re-tested the complete recruiter workflow from analysis through dashboard refresh.</w:t>
      </w:r>
    </w:p>
    <w:p w14:paraId="69394D5B" w14:textId="604E4918" w:rsidR="008B4AA2" w:rsidRDefault="008B4AA2">
      <w:pPr>
        <w:rPr>
          <w:b/>
          <w:bCs/>
        </w:rPr>
      </w:pPr>
      <w:r w:rsidRPr="008B4AA2">
        <w:rPr>
          <w:b/>
          <w:bCs/>
        </w:rPr>
        <w:t>9. Founder Update</w:t>
      </w:r>
    </w:p>
    <w:p w14:paraId="43948167" w14:textId="528E81DC" w:rsidR="008B4AA2" w:rsidRPr="008B4AA2" w:rsidRDefault="008B4AA2">
      <w:pPr>
        <w:rPr>
          <w:b/>
          <w:bCs/>
        </w:rPr>
      </w:pPr>
      <w:r w:rsidRPr="008B4AA2">
        <w:rPr>
          <w:b/>
          <w:bCs/>
        </w:rPr>
        <w:t>The demo is conditionally ready. Although health checks, login, and candidate loading succeeded, resume analysis was initially disabled and blocked the critical recruiter workflow. After enabling resume analysis and verifying Analyze Resume, score updates, status changes, dashboard updates, and refresh behavior, the workflow now functions as expected. The demo can proceed provided the corrected environment configuration is preserved.</w:t>
      </w:r>
    </w:p>
    <w:sectPr w:rsidR="008B4AA2" w:rsidRPr="008B4AA2" w:rsidSect="009812F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E80"/>
    <w:multiLevelType w:val="multilevel"/>
    <w:tmpl w:val="5362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D5A0B"/>
    <w:multiLevelType w:val="multilevel"/>
    <w:tmpl w:val="3BFE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504156">
    <w:abstractNumId w:val="0"/>
  </w:num>
  <w:num w:numId="2" w16cid:durableId="1668553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3E"/>
    <w:rsid w:val="00067B46"/>
    <w:rsid w:val="005D2379"/>
    <w:rsid w:val="006833A8"/>
    <w:rsid w:val="006A7EEF"/>
    <w:rsid w:val="008B4AA2"/>
    <w:rsid w:val="00971DE7"/>
    <w:rsid w:val="009812F9"/>
    <w:rsid w:val="00AC7009"/>
    <w:rsid w:val="00CA1C3E"/>
    <w:rsid w:val="00F31A14"/>
    <w:rsid w:val="00F63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22ADF"/>
  <w15:chartTrackingRefBased/>
  <w15:docId w15:val="{2E4FA517-0336-41F8-B277-8F8124C04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C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C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C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C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C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C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C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C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C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C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C3E"/>
    <w:rPr>
      <w:rFonts w:eastAsiaTheme="majorEastAsia" w:cstheme="majorBidi"/>
      <w:color w:val="272727" w:themeColor="text1" w:themeTint="D8"/>
    </w:rPr>
  </w:style>
  <w:style w:type="paragraph" w:styleId="Title">
    <w:name w:val="Title"/>
    <w:basedOn w:val="Normal"/>
    <w:next w:val="Normal"/>
    <w:link w:val="TitleChar"/>
    <w:uiPriority w:val="10"/>
    <w:qFormat/>
    <w:rsid w:val="00CA1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C3E"/>
    <w:pPr>
      <w:spacing w:before="160"/>
      <w:jc w:val="center"/>
    </w:pPr>
    <w:rPr>
      <w:i/>
      <w:iCs/>
      <w:color w:val="404040" w:themeColor="text1" w:themeTint="BF"/>
    </w:rPr>
  </w:style>
  <w:style w:type="character" w:customStyle="1" w:styleId="QuoteChar">
    <w:name w:val="Quote Char"/>
    <w:basedOn w:val="DefaultParagraphFont"/>
    <w:link w:val="Quote"/>
    <w:uiPriority w:val="29"/>
    <w:rsid w:val="00CA1C3E"/>
    <w:rPr>
      <w:i/>
      <w:iCs/>
      <w:color w:val="404040" w:themeColor="text1" w:themeTint="BF"/>
    </w:rPr>
  </w:style>
  <w:style w:type="paragraph" w:styleId="ListParagraph">
    <w:name w:val="List Paragraph"/>
    <w:basedOn w:val="Normal"/>
    <w:uiPriority w:val="34"/>
    <w:qFormat/>
    <w:rsid w:val="00CA1C3E"/>
    <w:pPr>
      <w:ind w:left="720"/>
      <w:contextualSpacing/>
    </w:pPr>
  </w:style>
  <w:style w:type="character" w:styleId="IntenseEmphasis">
    <w:name w:val="Intense Emphasis"/>
    <w:basedOn w:val="DefaultParagraphFont"/>
    <w:uiPriority w:val="21"/>
    <w:qFormat/>
    <w:rsid w:val="00CA1C3E"/>
    <w:rPr>
      <w:i/>
      <w:iCs/>
      <w:color w:val="2F5496" w:themeColor="accent1" w:themeShade="BF"/>
    </w:rPr>
  </w:style>
  <w:style w:type="paragraph" w:styleId="IntenseQuote">
    <w:name w:val="Intense Quote"/>
    <w:basedOn w:val="Normal"/>
    <w:next w:val="Normal"/>
    <w:link w:val="IntenseQuoteChar"/>
    <w:uiPriority w:val="30"/>
    <w:qFormat/>
    <w:rsid w:val="00CA1C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C3E"/>
    <w:rPr>
      <w:i/>
      <w:iCs/>
      <w:color w:val="2F5496" w:themeColor="accent1" w:themeShade="BF"/>
    </w:rPr>
  </w:style>
  <w:style w:type="character" w:styleId="IntenseReference">
    <w:name w:val="Intense Reference"/>
    <w:basedOn w:val="DefaultParagraphFont"/>
    <w:uiPriority w:val="32"/>
    <w:qFormat/>
    <w:rsid w:val="00CA1C3E"/>
    <w:rPr>
      <w:b/>
      <w:bCs/>
      <w:smallCaps/>
      <w:color w:val="2F5496" w:themeColor="accent1" w:themeShade="BF"/>
      <w:spacing w:val="5"/>
    </w:rPr>
  </w:style>
  <w:style w:type="table" w:styleId="TableGrid">
    <w:name w:val="Table Grid"/>
    <w:basedOn w:val="TableNormal"/>
    <w:uiPriority w:val="39"/>
    <w:rsid w:val="008B4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Chaurasiya</dc:creator>
  <cp:keywords/>
  <dc:description/>
  <cp:lastModifiedBy>Nandini Chaurasiya</cp:lastModifiedBy>
  <cp:revision>2</cp:revision>
  <dcterms:created xsi:type="dcterms:W3CDTF">2026-06-10T08:45:00Z</dcterms:created>
  <dcterms:modified xsi:type="dcterms:W3CDTF">2026-06-10T11:08:00Z</dcterms:modified>
</cp:coreProperties>
</file>