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DA7" w:rsidRPr="0055323C" w:rsidRDefault="0055323C" w:rsidP="00DD7DA7">
      <w:pPr>
        <w:spacing w:after="100"/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55323C">
        <w:rPr>
          <w:rFonts w:ascii="Times New Roman" w:hAnsi="Times New Roman" w:cs="Times New Roman"/>
          <w:b/>
          <w:sz w:val="40"/>
          <w:szCs w:val="40"/>
        </w:rPr>
        <w:t>IT</w:t>
      </w:r>
      <w:proofErr w:type="gramEnd"/>
      <w:r w:rsidRPr="0055323C">
        <w:rPr>
          <w:rFonts w:ascii="Times New Roman" w:hAnsi="Times New Roman" w:cs="Times New Roman"/>
          <w:b/>
          <w:sz w:val="40"/>
          <w:szCs w:val="40"/>
        </w:rPr>
        <w:t xml:space="preserve"> Service Management (ITSM) &amp; Incident Resolution</w:t>
      </w:r>
    </w:p>
    <w:p w:rsidR="00DD7DA7" w:rsidRPr="00DD7DA7" w:rsidRDefault="00DD7DA7" w:rsidP="002E0B66">
      <w:pPr>
        <w:spacing w:after="12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 xml:space="preserve">* </w:t>
      </w:r>
      <w:r w:rsidRPr="00DD7DA7">
        <w:rPr>
          <w:rFonts w:cs="Times New Roman"/>
          <w:b/>
          <w:szCs w:val="28"/>
        </w:rPr>
        <w:t>The Scenario:</w:t>
      </w:r>
      <w:r w:rsidRPr="00DD7DA7">
        <w:rPr>
          <w:rFonts w:cs="Times New Roman"/>
          <w:szCs w:val="28"/>
        </w:rPr>
        <w:t xml:space="preserve"> </w:t>
      </w:r>
      <w:r w:rsidRPr="00F92177">
        <w:rPr>
          <w:rFonts w:cs="Times New Roman"/>
          <w:szCs w:val="28"/>
        </w:rPr>
        <w:t>Companies suffering from high IT support ticket volumes, slow response times, and disconnected operational tools.</w:t>
      </w:r>
    </w:p>
    <w:p w:rsidR="00DD7DA7" w:rsidRPr="00DD7DA7" w:rsidRDefault="00DD7DA7" w:rsidP="002E0B66">
      <w:pPr>
        <w:spacing w:after="12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 xml:space="preserve">* </w:t>
      </w:r>
      <w:r w:rsidRPr="00DD7DA7">
        <w:rPr>
          <w:rFonts w:cs="Times New Roman"/>
          <w:b/>
          <w:szCs w:val="28"/>
        </w:rPr>
        <w:t>The Jira Solution:</w:t>
      </w:r>
      <w:r w:rsidRPr="00DD7DA7">
        <w:rPr>
          <w:rFonts w:cs="Times New Roman"/>
          <w:szCs w:val="28"/>
        </w:rPr>
        <w:t xml:space="preserve"> Deploying Jira Service Management combined with incident management tools like Opsgenie to build a single customer portal.</w:t>
      </w:r>
    </w:p>
    <w:p w:rsidR="00DD7DA7" w:rsidRDefault="00DD7DA7" w:rsidP="002E0B66">
      <w:pPr>
        <w:spacing w:after="12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 xml:space="preserve">* </w:t>
      </w:r>
      <w:r w:rsidRPr="00DD7DA7">
        <w:rPr>
          <w:rFonts w:cs="Times New Roman"/>
          <w:b/>
          <w:szCs w:val="28"/>
        </w:rPr>
        <w:t>Key Impact:</w:t>
      </w:r>
      <w:r w:rsidRPr="00DD7DA7">
        <w:rPr>
          <w:rFonts w:cs="Times New Roman"/>
          <w:szCs w:val="28"/>
        </w:rPr>
        <w:t xml:space="preserve"> Significantly cuts support email volume, lowers ticket resolution times (e.g., reducing resolution times drastically or slashing total cost of ownership).</w:t>
      </w:r>
    </w:p>
    <w:p w:rsidR="00DD7DA7" w:rsidRDefault="00DD7DA7" w:rsidP="00F9217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DD7DA7">
        <w:rPr>
          <w:rFonts w:ascii="Times New Roman" w:hAnsi="Times New Roman" w:cs="Times New Roman"/>
          <w:b/>
          <w:sz w:val="32"/>
          <w:szCs w:val="32"/>
        </w:rPr>
        <w:t>Phase 1: Project Setup &amp; Customer Portal Configuration</w:t>
      </w:r>
    </w:p>
    <w:p w:rsidR="00DD7DA7" w:rsidRDefault="00DD7DA7" w:rsidP="00F9217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>The foundation relies on setting up a dedicated ITSM project and establishing an intuitive, low-friction entry point for users to deflect incoming email volume.</w:t>
      </w:r>
    </w:p>
    <w:p w:rsidR="00DD7DA7" w:rsidRDefault="00DD7DA7" w:rsidP="00DD7DA7">
      <w:pPr>
        <w:spacing w:after="0"/>
        <w:rPr>
          <w:rFonts w:cs="Times New Roman"/>
          <w:b/>
          <w:szCs w:val="28"/>
        </w:rPr>
      </w:pPr>
      <w:r w:rsidRPr="00DD7DA7">
        <w:rPr>
          <w:rFonts w:cs="Times New Roman"/>
          <w:b/>
          <w:szCs w:val="28"/>
        </w:rPr>
        <w:t>Task 1.1:</w:t>
      </w:r>
    </w:p>
    <w:p w:rsidR="00DD7DA7" w:rsidRPr="002E0B66" w:rsidRDefault="00DD7DA7" w:rsidP="00DD7DA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Create the ITSM Project</w:t>
      </w:r>
    </w:p>
    <w:p w:rsidR="00DD7DA7" w:rsidRP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Navigate to Projects &gt; Create project.</w:t>
      </w:r>
    </w:p>
    <w:p w:rsidR="00DD7DA7" w:rsidRPr="00DD7DA7" w:rsidRDefault="00DD7DA7" w:rsidP="00272676">
      <w:pPr>
        <w:spacing w:after="0"/>
        <w:jc w:val="center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 xml:space="preserve">• Select the IT Service Management template (this pre-configures standard ITIL </w:t>
      </w:r>
      <w:r>
        <w:rPr>
          <w:rFonts w:cs="Times New Roman"/>
          <w:szCs w:val="28"/>
        </w:rPr>
        <w:t xml:space="preserve">         </w:t>
      </w:r>
      <w:r w:rsidRPr="00DD7DA7">
        <w:rPr>
          <w:rFonts w:cs="Times New Roman"/>
          <w:szCs w:val="28"/>
        </w:rPr>
        <w:t>practices like Incidents, Problems, Changes, and Service Requests).</w:t>
      </w:r>
    </w:p>
    <w:p w:rsidR="00DD7DA7" w:rsidRP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Choose Company-managed for advanced workflow control across the enterprise.</w:t>
      </w:r>
    </w:p>
    <w:p w:rsid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Name the project (e.g., IT Service Desk) and set the project key.</w:t>
      </w:r>
    </w:p>
    <w:p w:rsidR="00DD7DA7" w:rsidRDefault="00DD7DA7" w:rsidP="00DD7DA7">
      <w:pPr>
        <w:spacing w:after="0"/>
        <w:rPr>
          <w:rFonts w:cs="Times New Roman"/>
          <w:b/>
          <w:szCs w:val="28"/>
        </w:rPr>
      </w:pPr>
      <w:r w:rsidRPr="00DD7DA7">
        <w:rPr>
          <w:rFonts w:cs="Times New Roman"/>
          <w:b/>
          <w:szCs w:val="28"/>
        </w:rPr>
        <w:t>Task 1.2:</w:t>
      </w:r>
    </w:p>
    <w:p w:rsidR="00DD7DA7" w:rsidRPr="002E0B66" w:rsidRDefault="00DD7DA7" w:rsidP="00DD7DA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Design and Brand the Customer Portal</w:t>
      </w:r>
    </w:p>
    <w:p w:rsidR="00DD7DA7" w:rsidRP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Go to Project settings &gt; Portal settings.</w:t>
      </w:r>
    </w:p>
    <w:p w:rsidR="00DD7DA7" w:rsidRP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Customize the Portal title, intro text, and upload company branding/logos.</w:t>
      </w:r>
    </w:p>
    <w:p w:rsidR="00DD7DA7" w:rsidRDefault="00DD7DA7" w:rsidP="00DD7DA7">
      <w:pPr>
        <w:spacing w:after="0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ab/>
        <w:t>• Configure Announcements to broadcast active major incidents, preventing duplicate ticket creation during outages.</w:t>
      </w:r>
    </w:p>
    <w:p w:rsidR="00DD7DA7" w:rsidRDefault="00DD7DA7" w:rsidP="00DD7DA7">
      <w:pPr>
        <w:spacing w:after="0"/>
        <w:rPr>
          <w:rFonts w:cs="Times New Roman"/>
          <w:b/>
          <w:szCs w:val="28"/>
        </w:rPr>
      </w:pPr>
      <w:r w:rsidRPr="00DD7DA7">
        <w:rPr>
          <w:rFonts w:cs="Times New Roman"/>
          <w:b/>
          <w:szCs w:val="28"/>
        </w:rPr>
        <w:t>Task 1.3:</w:t>
      </w:r>
    </w:p>
    <w:p w:rsidR="00DD7DA7" w:rsidRPr="002E0B66" w:rsidRDefault="00DD7DA7" w:rsidP="00DD7DA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Configure Request Types &amp; Groups</w:t>
      </w:r>
    </w:p>
    <w:p w:rsidR="00DD7DA7" w:rsidRPr="00DD7DA7" w:rsidRDefault="00DD7DA7" w:rsidP="00272676">
      <w:pPr>
        <w:spacing w:after="0"/>
        <w:ind w:left="720"/>
        <w:jc w:val="both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>• Navigate to Project settings &gt; Request types.</w:t>
      </w:r>
    </w:p>
    <w:p w:rsidR="00DD7DA7" w:rsidRPr="00DD7DA7" w:rsidRDefault="00DD7DA7" w:rsidP="00272676">
      <w:pPr>
        <w:spacing w:after="0"/>
        <w:ind w:left="720"/>
        <w:jc w:val="both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t>• Group requests logically (e.g., Hardware Support, Software &amp; Access, Report a System Outage).</w:t>
      </w:r>
    </w:p>
    <w:p w:rsidR="00DD7DA7" w:rsidRDefault="00DD7DA7" w:rsidP="00272676">
      <w:pPr>
        <w:spacing w:after="0"/>
        <w:ind w:left="720"/>
        <w:jc w:val="both"/>
        <w:rPr>
          <w:rFonts w:cs="Times New Roman"/>
          <w:szCs w:val="28"/>
        </w:rPr>
      </w:pPr>
      <w:r w:rsidRPr="00DD7DA7">
        <w:rPr>
          <w:rFonts w:cs="Times New Roman"/>
          <w:szCs w:val="28"/>
        </w:rPr>
        <w:lastRenderedPageBreak/>
        <w:t>• Edit the fields visible to customers for each request type. Keep forms short: use clear, consumer-friendly language instead of technical Jira field names.</w:t>
      </w:r>
    </w:p>
    <w:p w:rsidR="00272676" w:rsidRDefault="00272676" w:rsidP="00272676">
      <w:pPr>
        <w:spacing w:after="0"/>
        <w:ind w:left="720"/>
        <w:jc w:val="both"/>
        <w:rPr>
          <w:rFonts w:cs="Times New Roman"/>
          <w:szCs w:val="28"/>
        </w:rPr>
      </w:pPr>
    </w:p>
    <w:p w:rsidR="00272676" w:rsidRDefault="00272676" w:rsidP="00DD7DA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72676">
        <w:rPr>
          <w:rFonts w:ascii="Times New Roman" w:hAnsi="Times New Roman" w:cs="Times New Roman"/>
          <w:b/>
          <w:sz w:val="32"/>
          <w:szCs w:val="32"/>
        </w:rPr>
        <w:t>Phase 2: Knowledge Base Integration (Deflection)</w:t>
      </w:r>
    </w:p>
    <w:p w:rsidR="00272676" w:rsidRPr="00F92177" w:rsidRDefault="00272676" w:rsidP="00DD7DA7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Integrating Confluence creates an immediate self-service layer, automatically suggesting articles as users type their issues to deflect tickets before they are submitted.</w:t>
      </w:r>
    </w:p>
    <w:p w:rsidR="00272676" w:rsidRDefault="00272676" w:rsidP="00DD7DA7">
      <w:pPr>
        <w:spacing w:after="0"/>
        <w:rPr>
          <w:rFonts w:cs="Times New Roman"/>
          <w:b/>
          <w:sz w:val="32"/>
          <w:szCs w:val="32"/>
        </w:rPr>
      </w:pPr>
      <w:r w:rsidRPr="00272676">
        <w:rPr>
          <w:rFonts w:cs="Times New Roman"/>
          <w:b/>
          <w:sz w:val="32"/>
          <w:szCs w:val="32"/>
        </w:rPr>
        <w:t>Task 2.1:</w:t>
      </w:r>
    </w:p>
    <w:p w:rsidR="00272676" w:rsidRPr="002E0B66" w:rsidRDefault="00272676" w:rsidP="00272676">
      <w:pPr>
        <w:spacing w:after="0"/>
        <w:rPr>
          <w:rFonts w:cs="Times New Roman"/>
          <w:b/>
          <w:szCs w:val="28"/>
        </w:rPr>
      </w:pPr>
      <w:proofErr w:type="gramStart"/>
      <w:r w:rsidRPr="002E0B66">
        <w:rPr>
          <w:rFonts w:cs="Times New Roman"/>
          <w:b/>
          <w:szCs w:val="28"/>
        </w:rPr>
        <w:t>*  Link</w:t>
      </w:r>
      <w:proofErr w:type="gramEnd"/>
      <w:r w:rsidRPr="002E0B66">
        <w:rPr>
          <w:rFonts w:cs="Times New Roman"/>
          <w:b/>
          <w:szCs w:val="28"/>
        </w:rPr>
        <w:t xml:space="preserve"> Confluence to JSM</w:t>
      </w:r>
    </w:p>
    <w:p w:rsidR="00272676" w:rsidRPr="00272676" w:rsidRDefault="00272676" w:rsidP="00272676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• Go to Project settings &gt; Knowledge base.</w:t>
      </w:r>
    </w:p>
    <w:p w:rsidR="00272676" w:rsidRDefault="00272676" w:rsidP="00272676">
      <w:pPr>
        <w:spacing w:after="0"/>
        <w:rPr>
          <w:rFonts w:cs="Times New Roman"/>
          <w:b/>
          <w:sz w:val="32"/>
          <w:szCs w:val="32"/>
        </w:rPr>
      </w:pPr>
      <w:r w:rsidRPr="00272676">
        <w:rPr>
          <w:rFonts w:cs="Times New Roman"/>
          <w:szCs w:val="28"/>
        </w:rPr>
        <w:t>• Click Link space and connect to an existing Confluence space or create a new one (e.g., IT Self-Help)</w:t>
      </w:r>
      <w:r w:rsidRPr="00272676">
        <w:rPr>
          <w:rFonts w:cs="Times New Roman"/>
          <w:b/>
          <w:sz w:val="32"/>
          <w:szCs w:val="32"/>
        </w:rPr>
        <w:t>.</w:t>
      </w:r>
    </w:p>
    <w:p w:rsidR="00272676" w:rsidRDefault="00272676" w:rsidP="00272676">
      <w:pPr>
        <w:spacing w:after="0"/>
        <w:rPr>
          <w:rFonts w:cs="Times New Roman"/>
          <w:b/>
          <w:sz w:val="32"/>
          <w:szCs w:val="32"/>
        </w:rPr>
      </w:pPr>
      <w:r w:rsidRPr="00272676">
        <w:rPr>
          <w:rFonts w:cs="Times New Roman"/>
          <w:b/>
          <w:sz w:val="32"/>
          <w:szCs w:val="32"/>
        </w:rPr>
        <w:t>Task 2.2:</w:t>
      </w:r>
    </w:p>
    <w:p w:rsidR="00272676" w:rsidRPr="002E0B66" w:rsidRDefault="00272676" w:rsidP="0027267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Configure Auto-Deflection Rules</w:t>
      </w:r>
    </w:p>
    <w:p w:rsidR="00272676" w:rsidRPr="00272676" w:rsidRDefault="00272676" w:rsidP="00272676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• Set the view permissions so "All portal users" can view articles without requiring paid Confluence licenses.</w:t>
      </w:r>
    </w:p>
    <w:p w:rsidR="00272676" w:rsidRDefault="00272676" w:rsidP="00272676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• Map specific request types to relevant search labels to ensure accurate article recommendations.</w:t>
      </w:r>
    </w:p>
    <w:p w:rsidR="00272676" w:rsidRDefault="00272676" w:rsidP="00272676">
      <w:pPr>
        <w:spacing w:after="0"/>
        <w:rPr>
          <w:rFonts w:cs="Times New Roman"/>
          <w:b/>
          <w:sz w:val="32"/>
          <w:szCs w:val="32"/>
        </w:rPr>
      </w:pPr>
    </w:p>
    <w:p w:rsidR="00272676" w:rsidRDefault="00272676" w:rsidP="00F9217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72676">
        <w:rPr>
          <w:rFonts w:ascii="Times New Roman" w:hAnsi="Times New Roman" w:cs="Times New Roman"/>
          <w:b/>
          <w:sz w:val="32"/>
          <w:szCs w:val="32"/>
        </w:rPr>
        <w:t>Phase 3: Incident Management &amp; Opsgenie Integration</w:t>
      </w:r>
    </w:p>
    <w:p w:rsidR="00272676" w:rsidRDefault="00272676" w:rsidP="00F92177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This phase bridges standard ticketing with high-velocity incident response, ensuring major infrastructure alerts are instantly routed to the right on-call engineers.</w:t>
      </w:r>
    </w:p>
    <w:p w:rsidR="00272676" w:rsidRDefault="00272676" w:rsidP="00F92177">
      <w:pPr>
        <w:spacing w:after="0"/>
        <w:rPr>
          <w:rFonts w:cs="Times New Roman"/>
          <w:b/>
          <w:szCs w:val="28"/>
        </w:rPr>
      </w:pPr>
      <w:r w:rsidRPr="00272676">
        <w:rPr>
          <w:rFonts w:cs="Times New Roman"/>
          <w:b/>
          <w:szCs w:val="28"/>
        </w:rPr>
        <w:t>Task 3.1:</w:t>
      </w:r>
    </w:p>
    <w:p w:rsidR="00272676" w:rsidRPr="002E0B66" w:rsidRDefault="00272676" w:rsidP="00F9217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Enable Opsgenie/Alerting Features</w:t>
      </w:r>
    </w:p>
    <w:p w:rsidR="00272676" w:rsidRPr="00272676" w:rsidRDefault="00272676" w:rsidP="00F92177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ab/>
        <w:t>• In the JSM sidebar, navigate to Operations (or Alerts depending on your plan tier).</w:t>
      </w:r>
    </w:p>
    <w:p w:rsidR="00272676" w:rsidRDefault="00272676" w:rsidP="00F92177">
      <w:pPr>
        <w:spacing w:after="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ab/>
        <w:t>• Ensure the Opsgenie engine is active for the project.</w:t>
      </w:r>
    </w:p>
    <w:p w:rsidR="00272676" w:rsidRDefault="00272676" w:rsidP="00F92177">
      <w:pPr>
        <w:spacing w:after="0"/>
        <w:rPr>
          <w:rFonts w:cs="Times New Roman"/>
          <w:b/>
          <w:szCs w:val="28"/>
        </w:rPr>
      </w:pPr>
      <w:r w:rsidRPr="00272676">
        <w:rPr>
          <w:rFonts w:cs="Times New Roman"/>
          <w:b/>
          <w:szCs w:val="28"/>
        </w:rPr>
        <w:t>Task 3.2:</w:t>
      </w:r>
    </w:p>
    <w:p w:rsidR="00272676" w:rsidRPr="002E0B66" w:rsidRDefault="00272676" w:rsidP="00F9217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 xml:space="preserve">* Set </w:t>
      </w:r>
      <w:proofErr w:type="gramStart"/>
      <w:r w:rsidRPr="002E0B66">
        <w:rPr>
          <w:rFonts w:cs="Times New Roman"/>
          <w:b/>
          <w:szCs w:val="28"/>
        </w:rPr>
        <w:t>Up</w:t>
      </w:r>
      <w:proofErr w:type="gramEnd"/>
      <w:r w:rsidRPr="002E0B66">
        <w:rPr>
          <w:rFonts w:cs="Times New Roman"/>
          <w:b/>
          <w:szCs w:val="28"/>
        </w:rPr>
        <w:t xml:space="preserve"> Teams and On-Call Schedules</w:t>
      </w:r>
    </w:p>
    <w:p w:rsidR="00272676" w:rsidRPr="00272676" w:rsidRDefault="00272676" w:rsidP="00F92177">
      <w:pPr>
        <w:spacing w:after="0" w:line="240" w:lineRule="auto"/>
        <w:ind w:left="72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 xml:space="preserve">• Navigate to Operations &gt; Teams &gt; Add a team (e.g., Network Operations, Database </w:t>
      </w:r>
      <w:r w:rsidR="00F92177">
        <w:rPr>
          <w:rFonts w:cs="Times New Roman"/>
          <w:szCs w:val="28"/>
        </w:rPr>
        <w:t xml:space="preserve">   </w:t>
      </w:r>
      <w:proofErr w:type="spellStart"/>
      <w:r w:rsidRPr="00272676">
        <w:rPr>
          <w:rFonts w:cs="Times New Roman"/>
          <w:szCs w:val="28"/>
        </w:rPr>
        <w:t>Admins</w:t>
      </w:r>
      <w:proofErr w:type="spellEnd"/>
      <w:r w:rsidRPr="00272676">
        <w:rPr>
          <w:rFonts w:cs="Times New Roman"/>
          <w:szCs w:val="28"/>
        </w:rPr>
        <w:t>).</w:t>
      </w:r>
    </w:p>
    <w:p w:rsidR="00272676" w:rsidRPr="00272676" w:rsidRDefault="00272676" w:rsidP="00F92177">
      <w:pPr>
        <w:spacing w:after="0" w:line="240" w:lineRule="auto"/>
        <w:ind w:left="72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• Add members to the team.</w:t>
      </w:r>
    </w:p>
    <w:p w:rsidR="00272676" w:rsidRPr="00272676" w:rsidRDefault="00272676" w:rsidP="00F92177">
      <w:pPr>
        <w:spacing w:after="0" w:line="240" w:lineRule="auto"/>
        <w:ind w:left="72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lastRenderedPageBreak/>
        <w:t>• Set up On-Call Schedules by creating shifts, rotations (daily/weekly), and time-zone rules.</w:t>
      </w:r>
    </w:p>
    <w:p w:rsidR="00272676" w:rsidRDefault="00272676" w:rsidP="00F92177">
      <w:pPr>
        <w:spacing w:after="0" w:line="240" w:lineRule="auto"/>
        <w:ind w:left="720"/>
        <w:rPr>
          <w:rFonts w:cs="Times New Roman"/>
          <w:szCs w:val="28"/>
        </w:rPr>
      </w:pPr>
      <w:r w:rsidRPr="00272676">
        <w:rPr>
          <w:rFonts w:cs="Times New Roman"/>
          <w:szCs w:val="28"/>
        </w:rPr>
        <w:t>• Define Escalation Policies (e.g., If the primary engineer doesn't acknowledge within 5 minutes, alert the secondary engineer).</w:t>
      </w:r>
    </w:p>
    <w:p w:rsidR="00F92177" w:rsidRDefault="00F92177" w:rsidP="00F92177">
      <w:pPr>
        <w:spacing w:after="0"/>
        <w:rPr>
          <w:rFonts w:cs="Times New Roman"/>
          <w:b/>
          <w:szCs w:val="28"/>
        </w:rPr>
      </w:pPr>
      <w:r w:rsidRPr="00F92177">
        <w:rPr>
          <w:rFonts w:cs="Times New Roman"/>
          <w:b/>
          <w:szCs w:val="28"/>
        </w:rPr>
        <w:t>Task 3.3:</w:t>
      </w:r>
    </w:p>
    <w:p w:rsidR="00F92177" w:rsidRPr="002E0B66" w:rsidRDefault="00F92177" w:rsidP="00F9217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Configure Alert Routing Rules</w:t>
      </w:r>
    </w:p>
    <w:p w:rsidR="00F92177" w:rsidRP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ab/>
        <w:t>• Go to team settings &gt; Routing rules.</w:t>
      </w:r>
    </w:p>
    <w:p w:rsid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ab/>
        <w:t>• Define criteria for alert delivery (e.g., If an incident matches priority "Critical", notify the Network Operations team immediately via SMS and voice call).</w:t>
      </w:r>
    </w:p>
    <w:p w:rsidR="00F92177" w:rsidRDefault="00F92177" w:rsidP="00F92177">
      <w:pPr>
        <w:spacing w:after="0"/>
        <w:rPr>
          <w:rFonts w:cs="Times New Roman"/>
          <w:b/>
          <w:szCs w:val="28"/>
        </w:rPr>
      </w:pPr>
    </w:p>
    <w:p w:rsidR="00F92177" w:rsidRDefault="00F92177" w:rsidP="00F9217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F92177">
        <w:rPr>
          <w:rFonts w:ascii="Times New Roman" w:hAnsi="Times New Roman" w:cs="Times New Roman"/>
          <w:b/>
          <w:sz w:val="32"/>
          <w:szCs w:val="32"/>
        </w:rPr>
        <w:t>Phase 4: Workflow Optimization &amp; Automation</w:t>
      </w:r>
    </w:p>
    <w:p w:rsid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Automating repetitive processes reduces human error, removes operational bottlenecks, and accelerates response times.</w:t>
      </w:r>
    </w:p>
    <w:p w:rsidR="00F92177" w:rsidRDefault="00F92177" w:rsidP="00F92177">
      <w:pPr>
        <w:spacing w:after="0"/>
        <w:rPr>
          <w:rFonts w:cs="Times New Roman"/>
          <w:b/>
          <w:szCs w:val="28"/>
        </w:rPr>
      </w:pPr>
      <w:r w:rsidRPr="00F92177">
        <w:rPr>
          <w:rFonts w:cs="Times New Roman"/>
          <w:b/>
          <w:szCs w:val="28"/>
        </w:rPr>
        <w:t>Task 4.1:</w:t>
      </w:r>
    </w:p>
    <w:p w:rsidR="00F92177" w:rsidRPr="002E0B66" w:rsidRDefault="00F92177" w:rsidP="00F92177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Customize the Incident Workflow</w:t>
      </w:r>
    </w:p>
    <w:p w:rsidR="00F92177" w:rsidRP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ab/>
        <w:t>• Go to Project settings &gt; Workflows.</w:t>
      </w:r>
    </w:p>
    <w:p w:rsidR="00F92177" w:rsidRPr="00F92177" w:rsidRDefault="00F92177" w:rsidP="00F92177">
      <w:pPr>
        <w:spacing w:after="0"/>
        <w:rPr>
          <w:rFonts w:ascii="Calibri" w:hAnsi="Calibri" w:cs="Calibri"/>
          <w:szCs w:val="28"/>
        </w:rPr>
      </w:pPr>
      <w:r w:rsidRPr="00F92177">
        <w:rPr>
          <w:rFonts w:cs="Times New Roman"/>
          <w:szCs w:val="28"/>
        </w:rPr>
        <w:tab/>
        <w:t xml:space="preserve">• Edit the Incident Workflow to mirror your incident lifecycle: Open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Investigating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Workaround Found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Resolved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Closed.</w:t>
      </w:r>
    </w:p>
    <w:p w:rsid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ab/>
        <w:t xml:space="preserve">• Add Transition Screen Conditions to force agents to input root causes or operational notes when moving an incident to </w:t>
      </w:r>
      <w:proofErr w:type="gramStart"/>
      <w:r w:rsidRPr="00F92177">
        <w:rPr>
          <w:rFonts w:cs="Times New Roman"/>
          <w:szCs w:val="28"/>
        </w:rPr>
        <w:t>resolved</w:t>
      </w:r>
      <w:proofErr w:type="gramEnd"/>
      <w:r w:rsidRPr="00F92177">
        <w:rPr>
          <w:rFonts w:cs="Times New Roman"/>
          <w:szCs w:val="28"/>
        </w:rPr>
        <w:t>.</w:t>
      </w:r>
    </w:p>
    <w:p w:rsidR="00F92177" w:rsidRDefault="00F92177" w:rsidP="00F92177">
      <w:pPr>
        <w:spacing w:after="0"/>
        <w:rPr>
          <w:rFonts w:cs="Times New Roman"/>
          <w:b/>
          <w:szCs w:val="28"/>
        </w:rPr>
      </w:pPr>
      <w:r w:rsidRPr="00F92177">
        <w:rPr>
          <w:rFonts w:cs="Times New Roman"/>
          <w:b/>
          <w:szCs w:val="28"/>
        </w:rPr>
        <w:t>Task 4.2:</w:t>
      </w:r>
    </w:p>
    <w:p w:rsidR="00F92177" w:rsidRPr="002E0B66" w:rsidRDefault="00F92177" w:rsidP="00F92177">
      <w:pPr>
        <w:spacing w:after="0"/>
        <w:ind w:left="720"/>
        <w:rPr>
          <w:rFonts w:cs="Times New Roman"/>
          <w:b/>
          <w:szCs w:val="28"/>
        </w:rPr>
      </w:pPr>
      <w:proofErr w:type="gramStart"/>
      <w:r w:rsidRPr="002E0B66">
        <w:rPr>
          <w:rFonts w:cs="Times New Roman"/>
          <w:b/>
          <w:szCs w:val="28"/>
        </w:rPr>
        <w:t>*  Build</w:t>
      </w:r>
      <w:proofErr w:type="gramEnd"/>
      <w:r w:rsidRPr="002E0B66">
        <w:rPr>
          <w:rFonts w:cs="Times New Roman"/>
          <w:b/>
          <w:szCs w:val="28"/>
        </w:rPr>
        <w:t xml:space="preserve"> Core JSM Automation Rules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Navigate to Project settings &gt; Automation.</w:t>
      </w:r>
    </w:p>
    <w:p w:rsidR="00F92177" w:rsidRDefault="00F92177" w:rsidP="00F92177">
      <w:pPr>
        <w:spacing w:after="0"/>
        <w:ind w:left="720"/>
        <w:rPr>
          <w:rFonts w:cs="Times New Roman"/>
          <w:b/>
          <w:szCs w:val="28"/>
        </w:rPr>
      </w:pPr>
      <w:r w:rsidRPr="00F92177">
        <w:rPr>
          <w:rFonts w:cs="Times New Roman"/>
          <w:szCs w:val="28"/>
        </w:rPr>
        <w:t xml:space="preserve">• </w:t>
      </w:r>
      <w:r w:rsidRPr="00F92177">
        <w:rPr>
          <w:rFonts w:cs="Times New Roman"/>
          <w:b/>
          <w:szCs w:val="28"/>
        </w:rPr>
        <w:t>Rule 1: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 xml:space="preserve"> </w:t>
      </w:r>
      <w:proofErr w:type="gramStart"/>
      <w:r w:rsidRPr="00F92177">
        <w:rPr>
          <w:rFonts w:cs="Times New Roman"/>
          <w:szCs w:val="28"/>
        </w:rPr>
        <w:t>Auto-Assign by Component.</w:t>
      </w:r>
      <w:proofErr w:type="gramEnd"/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Trigger: Issue created.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Condition: Component equals "Network".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Action: Assign to Network Team Lead.</w:t>
      </w:r>
    </w:p>
    <w:p w:rsid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 xml:space="preserve">• </w:t>
      </w:r>
      <w:r w:rsidRPr="00F92177">
        <w:rPr>
          <w:rFonts w:cs="Times New Roman"/>
          <w:b/>
          <w:szCs w:val="28"/>
        </w:rPr>
        <w:t>Rule 2:</w:t>
      </w:r>
      <w:r w:rsidRPr="00F92177">
        <w:rPr>
          <w:rFonts w:cs="Times New Roman"/>
          <w:szCs w:val="28"/>
        </w:rPr>
        <w:t xml:space="preserve"> 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proofErr w:type="gramStart"/>
      <w:r w:rsidRPr="00F92177">
        <w:rPr>
          <w:rFonts w:cs="Times New Roman"/>
          <w:szCs w:val="28"/>
        </w:rPr>
        <w:t>Major Incident Escalation.</w:t>
      </w:r>
      <w:proofErr w:type="gramEnd"/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Trigger: Issue Priority changed to "Highest/Critical".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Action: Automatically create a corresponding alert in Opsgenie and spin up a dedicated Jira incident chat room.</w:t>
      </w:r>
    </w:p>
    <w:p w:rsidR="00F92177" w:rsidRDefault="00F92177" w:rsidP="00F92177">
      <w:pPr>
        <w:spacing w:after="0"/>
        <w:ind w:left="720"/>
        <w:rPr>
          <w:rFonts w:cs="Times New Roman"/>
          <w:b/>
          <w:szCs w:val="28"/>
        </w:rPr>
      </w:pPr>
      <w:r w:rsidRPr="00F92177">
        <w:rPr>
          <w:rFonts w:cs="Times New Roman"/>
          <w:szCs w:val="28"/>
        </w:rPr>
        <w:t xml:space="preserve">• </w:t>
      </w:r>
      <w:r w:rsidRPr="00F92177">
        <w:rPr>
          <w:rFonts w:cs="Times New Roman"/>
          <w:b/>
          <w:szCs w:val="28"/>
        </w:rPr>
        <w:t>Rule 3: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lastRenderedPageBreak/>
        <w:t xml:space="preserve"> Auto-Close Resolved Tickets.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Trigger: Issue transitioned to "Resolved".</w:t>
      </w:r>
    </w:p>
    <w:p w:rsidR="00F92177" w:rsidRP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Condition: Awaiting customer response for 5 days.</w:t>
      </w:r>
    </w:p>
    <w:p w:rsidR="00F92177" w:rsidRDefault="00F92177" w:rsidP="00F92177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Action: Transition to "Closed" and add an automated comment.</w:t>
      </w:r>
    </w:p>
    <w:p w:rsidR="00F92177" w:rsidRDefault="00F92177" w:rsidP="00F92177">
      <w:pPr>
        <w:spacing w:after="0"/>
        <w:ind w:left="720"/>
        <w:rPr>
          <w:rFonts w:cs="Times New Roman"/>
          <w:szCs w:val="28"/>
        </w:rPr>
      </w:pPr>
    </w:p>
    <w:p w:rsidR="00F92177" w:rsidRDefault="00F92177" w:rsidP="00F9217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F92177">
        <w:rPr>
          <w:rFonts w:ascii="Times New Roman" w:hAnsi="Times New Roman" w:cs="Times New Roman"/>
          <w:b/>
          <w:sz w:val="32"/>
          <w:szCs w:val="32"/>
        </w:rPr>
        <w:t>Phase 5: Service Level Agreements (SLAs) &amp; Reporting</w:t>
      </w:r>
    </w:p>
    <w:p w:rsidR="00F92177" w:rsidRDefault="00F92177" w:rsidP="00F92177">
      <w:pPr>
        <w:spacing w:after="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Setting up SLAs ensures compliance with business demands, while reporting dashboards provide leadership visibility into cost reduction and team performance.</w:t>
      </w:r>
    </w:p>
    <w:p w:rsidR="00F92177" w:rsidRDefault="00F92177" w:rsidP="00F92177">
      <w:pPr>
        <w:spacing w:after="0"/>
        <w:rPr>
          <w:rFonts w:cs="Times New Roman"/>
          <w:b/>
          <w:szCs w:val="28"/>
        </w:rPr>
      </w:pPr>
      <w:r w:rsidRPr="00F92177">
        <w:rPr>
          <w:rFonts w:cs="Times New Roman"/>
          <w:b/>
          <w:szCs w:val="28"/>
        </w:rPr>
        <w:t>Task 5.1:</w:t>
      </w:r>
    </w:p>
    <w:p w:rsidR="00F92177" w:rsidRPr="00F92177" w:rsidRDefault="00F92177" w:rsidP="00F92177">
      <w:pPr>
        <w:spacing w:after="0"/>
        <w:rPr>
          <w:rFonts w:cs="Times New Roman"/>
          <w:b/>
          <w:szCs w:val="28"/>
        </w:rPr>
      </w:pPr>
      <w:r w:rsidRPr="00F92177">
        <w:rPr>
          <w:rFonts w:cs="Times New Roman"/>
          <w:b/>
          <w:szCs w:val="28"/>
        </w:rPr>
        <w:t>* Define SLA Metrics</w:t>
      </w:r>
    </w:p>
    <w:p w:rsidR="00F92177" w:rsidRPr="00F92177" w:rsidRDefault="00F92177" w:rsidP="002E0B66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Go to Project settings &gt; SLAs.</w:t>
      </w:r>
    </w:p>
    <w:p w:rsidR="00F92177" w:rsidRPr="00F92177" w:rsidRDefault="00F92177" w:rsidP="002E0B66">
      <w:pPr>
        <w:spacing w:after="0"/>
        <w:ind w:left="720"/>
        <w:rPr>
          <w:rFonts w:ascii="Calibri" w:hAnsi="Calibri" w:cs="Calibri"/>
          <w:szCs w:val="28"/>
        </w:rPr>
      </w:pPr>
      <w:r w:rsidRPr="00F92177">
        <w:rPr>
          <w:rFonts w:cs="Times New Roman"/>
          <w:szCs w:val="28"/>
        </w:rPr>
        <w:t xml:space="preserve">• Configure Time to first response (e.g., </w:t>
      </w:r>
      <w:proofErr w:type="gramStart"/>
      <w:r w:rsidRPr="00F92177">
        <w:rPr>
          <w:rFonts w:cs="Times New Roman"/>
          <w:szCs w:val="28"/>
        </w:rPr>
        <w:t>Start</w:t>
      </w:r>
      <w:proofErr w:type="gramEnd"/>
      <w:r w:rsidRPr="00F92177">
        <w:rPr>
          <w:rFonts w:cs="Times New Roman"/>
          <w:szCs w:val="28"/>
        </w:rPr>
        <w:t xml:space="preserve">: Issue Created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Pause: Awaiting Customer </w:t>
      </w:r>
      <w:r w:rsidRPr="00F92177">
        <w:rPr>
          <w:rFonts w:ascii="MS Gothic" w:eastAsia="MS Gothic" w:hAnsi="MS Gothic" w:cs="MS Gothic" w:hint="eastAsia"/>
          <w:szCs w:val="28"/>
        </w:rPr>
        <w:t>➔</w:t>
      </w:r>
      <w:r w:rsidRPr="00F92177">
        <w:rPr>
          <w:rFonts w:ascii="Calibri" w:hAnsi="Calibri" w:cs="Calibri"/>
          <w:szCs w:val="28"/>
        </w:rPr>
        <w:t xml:space="preserve"> Stop: Comment for Customer/Entered Investigation). Set the goal to 1 hour for high priority.</w:t>
      </w:r>
    </w:p>
    <w:p w:rsidR="00F92177" w:rsidRDefault="00F92177" w:rsidP="002E0B66">
      <w:pPr>
        <w:spacing w:after="0"/>
        <w:ind w:left="720"/>
        <w:rPr>
          <w:rFonts w:cs="Times New Roman"/>
          <w:szCs w:val="28"/>
        </w:rPr>
      </w:pPr>
      <w:r w:rsidRPr="00F92177">
        <w:rPr>
          <w:rFonts w:cs="Times New Roman"/>
          <w:szCs w:val="28"/>
        </w:rPr>
        <w:t>• Configure Time to resolution based on priority tiers (e.g., Critical = 2 hours, Low = 48 hours).</w:t>
      </w:r>
    </w:p>
    <w:p w:rsid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Task 5.2:</w:t>
      </w:r>
    </w:p>
    <w:p w:rsidR="002E0B66" w:rsidRP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 xml:space="preserve">* Set </w:t>
      </w:r>
      <w:proofErr w:type="gramStart"/>
      <w:r w:rsidRPr="002E0B66">
        <w:rPr>
          <w:rFonts w:cs="Times New Roman"/>
          <w:b/>
          <w:szCs w:val="28"/>
        </w:rPr>
        <w:t>Up</w:t>
      </w:r>
      <w:proofErr w:type="gramEnd"/>
      <w:r w:rsidRPr="002E0B66">
        <w:rPr>
          <w:rFonts w:cs="Times New Roman"/>
          <w:b/>
          <w:szCs w:val="28"/>
        </w:rPr>
        <w:t xml:space="preserve"> Queues for Agents</w:t>
      </w:r>
    </w:p>
    <w:p w:rsidR="002E0B66" w:rsidRP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Navigate to Queues &gt; Manage queues.</w:t>
      </w:r>
    </w:p>
    <w:p w:rsid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 xml:space="preserve">• Create highly prioritized JQL filters for the team (e.g., priority = Critical AND </w:t>
      </w:r>
      <w:proofErr w:type="gramStart"/>
      <w:r w:rsidRPr="002E0B66">
        <w:rPr>
          <w:rFonts w:cs="Times New Roman"/>
          <w:szCs w:val="28"/>
        </w:rPr>
        <w:t>status !</w:t>
      </w:r>
      <w:proofErr w:type="gramEnd"/>
      <w:r w:rsidRPr="002E0B66">
        <w:rPr>
          <w:rFonts w:cs="Times New Roman"/>
          <w:szCs w:val="28"/>
        </w:rPr>
        <w:t>= Resolved ORDER BY "SLA Time to resolution" ASC).</w:t>
      </w:r>
    </w:p>
    <w:p w:rsid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Task 5.3:</w:t>
      </w:r>
    </w:p>
    <w:p w:rsidR="002E0B66" w:rsidRP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Build Operational Dashboards</w:t>
      </w:r>
    </w:p>
    <w:p w:rsidR="002E0B66" w:rsidRP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Go to Dashboards &gt; Create dashboard.</w:t>
      </w:r>
    </w:p>
    <w:p w:rsidR="002E0B66" w:rsidRP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Add gadgets to monitor key metrics:</w:t>
      </w:r>
    </w:p>
    <w:p w:rsidR="002E0B66" w:rsidRP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Created vs. Resolved issues (to check ticket volume health).</w:t>
      </w:r>
    </w:p>
    <w:p w:rsidR="002E0B66" w:rsidRP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SLA success rate (to track response time compliance).</w:t>
      </w:r>
    </w:p>
    <w:p w:rsid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Deflection rate (to verify how many users are helped by the Confluence knowledge base).</w:t>
      </w:r>
    </w:p>
    <w:p w:rsidR="002E0B66" w:rsidRDefault="002E0B66" w:rsidP="002E0B66">
      <w:pPr>
        <w:spacing w:after="0"/>
        <w:ind w:left="720"/>
        <w:rPr>
          <w:rFonts w:cs="Times New Roman"/>
          <w:szCs w:val="28"/>
        </w:rPr>
      </w:pPr>
    </w:p>
    <w:p w:rsidR="002E0B66" w:rsidRDefault="002E0B66" w:rsidP="002E0B66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E0B66">
        <w:rPr>
          <w:rFonts w:ascii="Times New Roman" w:hAnsi="Times New Roman" w:cs="Times New Roman"/>
          <w:b/>
          <w:sz w:val="32"/>
          <w:szCs w:val="32"/>
        </w:rPr>
        <w:t>Phase 6: Launch &amp; Disconnection Elimination</w:t>
      </w:r>
    </w:p>
    <w:p w:rsidR="002E0B66" w:rsidRDefault="002E0B66" w:rsidP="002E0B66">
      <w:pPr>
        <w:spacing w:after="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 xml:space="preserve">The final step is transitioning users away from legacy, </w:t>
      </w:r>
      <w:proofErr w:type="spellStart"/>
      <w:r w:rsidRPr="002E0B66">
        <w:rPr>
          <w:rFonts w:cs="Times New Roman"/>
          <w:szCs w:val="28"/>
        </w:rPr>
        <w:t>siloed</w:t>
      </w:r>
      <w:proofErr w:type="spellEnd"/>
      <w:r w:rsidRPr="002E0B66">
        <w:rPr>
          <w:rFonts w:cs="Times New Roman"/>
          <w:szCs w:val="28"/>
        </w:rPr>
        <w:t xml:space="preserve"> practices into the new centralized framework</w:t>
      </w:r>
    </w:p>
    <w:p w:rsid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Task 6.1:</w:t>
      </w:r>
    </w:p>
    <w:p w:rsidR="002E0B66" w:rsidRP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lastRenderedPageBreak/>
        <w:t>* Configure Email-to-Portal Redirection</w:t>
      </w:r>
    </w:p>
    <w:p w:rsidR="002E0B66" w:rsidRPr="002E0B66" w:rsidRDefault="002E0B66" w:rsidP="002E0B66">
      <w:pPr>
        <w:spacing w:after="0"/>
        <w:rPr>
          <w:rFonts w:cs="Times New Roman"/>
          <w:szCs w:val="28"/>
        </w:rPr>
      </w:pPr>
      <w:r w:rsidRPr="002E0B66">
        <w:rPr>
          <w:rFonts w:cs="Times New Roman"/>
          <w:b/>
          <w:szCs w:val="28"/>
        </w:rPr>
        <w:tab/>
      </w:r>
      <w:r w:rsidRPr="002E0B66">
        <w:rPr>
          <w:rFonts w:cs="Times New Roman"/>
          <w:szCs w:val="28"/>
        </w:rPr>
        <w:t>• Go to Project settings &gt; Email requests.</w:t>
      </w:r>
    </w:p>
    <w:p w:rsidR="002E0B66" w:rsidRPr="002E0B66" w:rsidRDefault="002E0B66" w:rsidP="002E0B66">
      <w:pPr>
        <w:spacing w:after="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ab/>
        <w:t>• Connect your legacy support email address (e.g., helpdesk@company.com).</w:t>
      </w:r>
    </w:p>
    <w:p w:rsidR="002E0B66" w:rsidRDefault="002E0B66" w:rsidP="002E0B66">
      <w:pPr>
        <w:spacing w:after="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ab/>
        <w:t>• Map incoming emails to automatically create a structured "Service Request" type, ensuring no legacy threads are lost.</w:t>
      </w:r>
    </w:p>
    <w:p w:rsid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Task 6.2:</w:t>
      </w:r>
    </w:p>
    <w:p w:rsidR="002E0B66" w:rsidRPr="002E0B66" w:rsidRDefault="002E0B66" w:rsidP="002E0B66">
      <w:pPr>
        <w:spacing w:after="0"/>
        <w:rPr>
          <w:rFonts w:cs="Times New Roman"/>
          <w:b/>
          <w:szCs w:val="28"/>
        </w:rPr>
      </w:pPr>
      <w:r w:rsidRPr="002E0B66">
        <w:rPr>
          <w:rFonts w:cs="Times New Roman"/>
          <w:b/>
          <w:szCs w:val="28"/>
        </w:rPr>
        <w:t>* Conduct User Acceptance Testing (UAT)</w:t>
      </w:r>
    </w:p>
    <w:p w:rsidR="002E0B66" w:rsidRDefault="002E0B66" w:rsidP="002E0B66">
      <w:pPr>
        <w:spacing w:after="0"/>
        <w:ind w:left="7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• Test the end-to-end flow: Create a critical incident from the portal, verify the Opsgenie alert wakes up the on-call engineer, resolve the alert, and check that the Jira ticket automatically marks itself as resolved.</w:t>
      </w:r>
    </w:p>
    <w:p w:rsidR="002E0B66" w:rsidRDefault="002E0B66" w:rsidP="002E0B66">
      <w:pPr>
        <w:spacing w:after="0"/>
        <w:rPr>
          <w:rFonts w:cs="Times New Roman"/>
          <w:szCs w:val="28"/>
        </w:rPr>
      </w:pPr>
    </w:p>
    <w:p w:rsidR="002E0B66" w:rsidRPr="002E0B66" w:rsidRDefault="002E0B66" w:rsidP="002E0B66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E0B66">
        <w:rPr>
          <w:rFonts w:ascii="Times New Roman" w:hAnsi="Times New Roman" w:cs="Times New Roman"/>
          <w:b/>
          <w:sz w:val="32"/>
          <w:szCs w:val="32"/>
        </w:rPr>
        <w:t xml:space="preserve">Case Study3: </w:t>
      </w:r>
    </w:p>
    <w:p w:rsidR="002E0B66" w:rsidRDefault="002E0B66" w:rsidP="002E0B66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E0B66">
        <w:rPr>
          <w:rFonts w:ascii="Times New Roman" w:hAnsi="Times New Roman" w:cs="Times New Roman"/>
          <w:b/>
          <w:sz w:val="32"/>
          <w:szCs w:val="32"/>
        </w:rPr>
        <w:t>Product Discovery and Idea Triage</w:t>
      </w:r>
    </w:p>
    <w:p w:rsidR="002E0B66" w:rsidRPr="002E0B66" w:rsidRDefault="002E0B66" w:rsidP="002E0B66">
      <w:pPr>
        <w:spacing w:after="120"/>
        <w:rPr>
          <w:rFonts w:cs="Times New Roman"/>
          <w:szCs w:val="28"/>
        </w:rPr>
      </w:pPr>
      <w:r w:rsidRPr="009A1D6F">
        <w:rPr>
          <w:rFonts w:cs="Times New Roman"/>
          <w:b/>
          <w:szCs w:val="28"/>
        </w:rPr>
        <w:t>*</w:t>
      </w:r>
      <w:r w:rsidRPr="002E0B66">
        <w:rPr>
          <w:rFonts w:cs="Times New Roman"/>
          <w:szCs w:val="28"/>
        </w:rPr>
        <w:t xml:space="preserve"> </w:t>
      </w:r>
      <w:r w:rsidRPr="009A1D6F">
        <w:rPr>
          <w:rFonts w:cs="Times New Roman"/>
          <w:b/>
          <w:szCs w:val="28"/>
        </w:rPr>
        <w:t>The Scenario:</w:t>
      </w:r>
      <w:r w:rsidRPr="002E0B66">
        <w:rPr>
          <w:rFonts w:cs="Times New Roman"/>
          <w:szCs w:val="28"/>
        </w:rPr>
        <w:t xml:space="preserve"> Product management teams overwhelmed by a disorganized influx of feature requests and product ideas from multiple channels.</w:t>
      </w:r>
    </w:p>
    <w:p w:rsidR="002E0B66" w:rsidRPr="002E0B66" w:rsidRDefault="002E0B66" w:rsidP="002E0B66">
      <w:pPr>
        <w:spacing w:after="120"/>
        <w:rPr>
          <w:rFonts w:cs="Times New Roman"/>
          <w:szCs w:val="28"/>
        </w:rPr>
      </w:pPr>
      <w:r w:rsidRPr="009A1D6F">
        <w:rPr>
          <w:rFonts w:cs="Times New Roman"/>
          <w:b/>
          <w:szCs w:val="28"/>
        </w:rPr>
        <w:t>* The Jira Solution:</w:t>
      </w:r>
      <w:r w:rsidRPr="002E0B66">
        <w:rPr>
          <w:rFonts w:cs="Times New Roman"/>
          <w:szCs w:val="28"/>
        </w:rPr>
        <w:t xml:space="preserve"> Implementing Jira Product Discovery to create a structured "ideas inbox," automated triage flags, and weighted scoring models.</w:t>
      </w:r>
    </w:p>
    <w:p w:rsidR="002E0B66" w:rsidRPr="009A1D6F" w:rsidRDefault="002E0B66" w:rsidP="009A1D6F">
      <w:pPr>
        <w:spacing w:after="120"/>
        <w:rPr>
          <w:rFonts w:cs="Times New Roman"/>
          <w:szCs w:val="28"/>
        </w:rPr>
      </w:pPr>
      <w:r w:rsidRPr="009A1D6F">
        <w:rPr>
          <w:rFonts w:cs="Times New Roman"/>
          <w:b/>
          <w:szCs w:val="28"/>
        </w:rPr>
        <w:t>* Key Impact:</w:t>
      </w:r>
      <w:r w:rsidRPr="002E0B66">
        <w:rPr>
          <w:rFonts w:cs="Times New Roman"/>
          <w:szCs w:val="28"/>
        </w:rPr>
        <w:t xml:space="preserve"> Turns noisy feedback loops into a transparent, data-driven backlog prioritization framework.</w:t>
      </w:r>
    </w:p>
    <w:p w:rsidR="002E0B66" w:rsidRDefault="002E0B66" w:rsidP="002E0B66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2E0B66" w:rsidRDefault="002E0B66" w:rsidP="002E0B66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E0B66">
        <w:rPr>
          <w:rFonts w:ascii="Times New Roman" w:hAnsi="Times New Roman" w:cs="Times New Roman"/>
          <w:b/>
          <w:sz w:val="32"/>
          <w:szCs w:val="32"/>
        </w:rPr>
        <w:t>Detailed Description of the Product Discovery Framework</w:t>
      </w:r>
    </w:p>
    <w:p w:rsidR="002E0B66" w:rsidRPr="002E0B66" w:rsidRDefault="002E0B66" w:rsidP="002E0B66">
      <w:pPr>
        <w:spacing w:after="1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* Structured Ideas Inbox: A single workspace where product managers intake feature requests, feedback quotes, and strategic goals from support tickets, customer calls, and internal chat.</w:t>
      </w:r>
    </w:p>
    <w:p w:rsidR="002E0B66" w:rsidRPr="002E0B66" w:rsidRDefault="002E0B66" w:rsidP="002E0B66">
      <w:pPr>
        <w:spacing w:after="1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 xml:space="preserve">* Automated Triage Flags: Status workflows (e.g., Proposed, Needs More Information, Reviewing Later, </w:t>
      </w:r>
      <w:proofErr w:type="gramStart"/>
      <w:r w:rsidRPr="002E0B66">
        <w:rPr>
          <w:rFonts w:cs="Times New Roman"/>
          <w:szCs w:val="28"/>
        </w:rPr>
        <w:t>Backlog</w:t>
      </w:r>
      <w:proofErr w:type="gramEnd"/>
      <w:r w:rsidRPr="002E0B66">
        <w:rPr>
          <w:rFonts w:cs="Times New Roman"/>
          <w:szCs w:val="28"/>
        </w:rPr>
        <w:t>) and triage escalation fields that sort incoming noise.</w:t>
      </w:r>
    </w:p>
    <w:p w:rsidR="002E0B66" w:rsidRPr="002E0B66" w:rsidRDefault="002E0B66" w:rsidP="002E0B66">
      <w:pPr>
        <w:spacing w:after="1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t>* Weighted Scoring Models: Custom or standardized mathematical formulas—such as RICE (Reach × Impact × Confidence / Effort) or Impact vs. Effort matrices—to objectively rank ideas.</w:t>
      </w:r>
    </w:p>
    <w:p w:rsidR="002E0B66" w:rsidRDefault="002E0B66" w:rsidP="002E0B66">
      <w:pPr>
        <w:spacing w:after="120"/>
        <w:rPr>
          <w:rFonts w:cs="Times New Roman"/>
          <w:szCs w:val="28"/>
        </w:rPr>
      </w:pPr>
      <w:r w:rsidRPr="002E0B66">
        <w:rPr>
          <w:rFonts w:cs="Times New Roman"/>
          <w:szCs w:val="28"/>
        </w:rPr>
        <w:lastRenderedPageBreak/>
        <w:t>* Delivery Handoff: A direct one-click link from validated discovery ideas into Jira Software Epics or Stories once prioritized.</w:t>
      </w:r>
    </w:p>
    <w:p w:rsidR="002E0B66" w:rsidRDefault="002E0B66" w:rsidP="002E0B66">
      <w:pPr>
        <w:spacing w:after="120"/>
        <w:rPr>
          <w:rFonts w:asciiTheme="majorHAnsi" w:hAnsiTheme="majorHAnsi" w:cs="Times New Roman"/>
          <w:b/>
          <w:sz w:val="32"/>
          <w:szCs w:val="32"/>
        </w:rPr>
      </w:pPr>
      <w:r w:rsidRPr="002E0B66">
        <w:rPr>
          <w:rFonts w:asciiTheme="majorHAnsi" w:hAnsiTheme="majorHAnsi" w:cs="Times New Roman"/>
          <w:b/>
          <w:sz w:val="32"/>
          <w:szCs w:val="32"/>
        </w:rPr>
        <w:t>Phase 1: Workspace &amp; Project Setup</w:t>
      </w:r>
    </w:p>
    <w:p w:rsidR="002E0B66" w:rsidRPr="0055323C" w:rsidRDefault="002E0B66" w:rsidP="002E0B66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1. Create a JPD Project: Navigate to the Jira top menu, click Projects &gt; Create Project, and select the Product Discovery template.</w:t>
      </w:r>
    </w:p>
    <w:p w:rsidR="002E0B66" w:rsidRPr="0055323C" w:rsidRDefault="002E0B66" w:rsidP="002E0B66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2. Configure Access Roles: Assign Creators (Product Managers who manage views, scoring, and lifecycle) and Contributors (Stakeholders, sales, engineering who can add ideas, comments, and reactions for free).</w:t>
      </w:r>
    </w:p>
    <w:p w:rsidR="002E0B66" w:rsidRDefault="002E0B66" w:rsidP="002E0B66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3. Define Idea Templates: Standardize the idea capture layout under project settings using templates like Problem/Solution Definition or Hypothesis Testing</w:t>
      </w:r>
    </w:p>
    <w:p w:rsidR="0055323C" w:rsidRDefault="0055323C" w:rsidP="002E0B66">
      <w:pPr>
        <w:spacing w:after="120"/>
        <w:rPr>
          <w:rFonts w:ascii="Times New Roman" w:hAnsi="Times New Roman" w:cs="Times New Roman"/>
          <w:b/>
          <w:sz w:val="32"/>
          <w:szCs w:val="32"/>
        </w:rPr>
      </w:pPr>
      <w:r w:rsidRPr="0055323C">
        <w:rPr>
          <w:rFonts w:ascii="Times New Roman" w:hAnsi="Times New Roman" w:cs="Times New Roman"/>
          <w:b/>
          <w:sz w:val="32"/>
          <w:szCs w:val="32"/>
        </w:rPr>
        <w:t>Phase 2: Building the Structured Ideas Inbox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4. Create Custom Fields: Go to Fields + and add core evaluation attributes: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ab/>
        <w:t>• Impact (Rating scale: Very Low to Very High)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ab/>
        <w:t>• Effort (Slider or numeric scale: 1–10 or Fibonacci)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ab/>
        <w:t>• Confidence (High, Medium, Low)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ab/>
        <w:t>• Reach (Numerical estimate of affected users per quarter)</w:t>
      </w:r>
    </w:p>
    <w:p w:rsidR="0055323C" w:rsidRP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5. Set Up Calculated Scoring Formulas: Create a Calculated Field (e.g., RICE Score) using the formula (Reach * Impact * Confidence) / Effort.</w:t>
      </w:r>
    </w:p>
    <w:p w:rsidR="0055323C" w:rsidRDefault="0055323C" w:rsidP="0055323C">
      <w:pPr>
        <w:spacing w:after="120"/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 xml:space="preserve">6. Configure Status &amp; Triage Workflow: Customize the idea workflow with key states: Proposed, Needs More Information, Backlog, Reviewing Later, and Archived, alongside a </w:t>
      </w:r>
      <w:proofErr w:type="spellStart"/>
      <w:r w:rsidRPr="0055323C">
        <w:rPr>
          <w:rFonts w:cs="Times New Roman"/>
          <w:szCs w:val="28"/>
        </w:rPr>
        <w:t>boolean</w:t>
      </w:r>
      <w:proofErr w:type="spellEnd"/>
      <w:r w:rsidRPr="0055323C">
        <w:rPr>
          <w:rFonts w:cs="Times New Roman"/>
          <w:szCs w:val="28"/>
        </w:rPr>
        <w:t>/flag field for Triage Escalation.</w:t>
      </w:r>
    </w:p>
    <w:p w:rsidR="0055323C" w:rsidRDefault="0055323C" w:rsidP="0055323C">
      <w:pPr>
        <w:rPr>
          <w:rFonts w:ascii="Times New Roman" w:hAnsi="Times New Roman" w:cs="Times New Roman"/>
          <w:b/>
          <w:sz w:val="32"/>
          <w:szCs w:val="32"/>
        </w:rPr>
      </w:pPr>
      <w:r w:rsidRPr="0055323C">
        <w:rPr>
          <w:rFonts w:ascii="Times New Roman" w:hAnsi="Times New Roman" w:cs="Times New Roman"/>
          <w:b/>
          <w:sz w:val="32"/>
          <w:szCs w:val="32"/>
        </w:rPr>
        <w:t>Phase 3: Organizing Views &amp; Triage Boards</w:t>
      </w:r>
    </w:p>
    <w:p w:rsidR="0055323C" w:rsidRP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7. Build the Triage Inbox View: Create a List View filtered by Status = Proposed and sorted primarily by the Triage Escalation flag and date created.</w:t>
      </w:r>
    </w:p>
    <w:p w:rsidR="0055323C" w:rsidRP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8. Build an Impact vs. Effort Matrix View: Create a Matrix View (X-axis: Effort, Y-axis: Impact) to visually segment quick wins, major projects, and low-priority items.</w:t>
      </w:r>
    </w:p>
    <w:p w:rsidR="0055323C" w:rsidRP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9. Build a Prioritized Backlog View: Create a sorted List View ordered descending by the calculated RICE score to establish a transparent rank order.</w:t>
      </w:r>
    </w:p>
    <w:p w:rsid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lastRenderedPageBreak/>
        <w:t>10. Build Roadmap Views: Create Timeline or Board views (grouped into Now, Next, Later) to share tailored roadmap slices with engineering, leadership, and external partners</w:t>
      </w:r>
    </w:p>
    <w:p w:rsidR="0055323C" w:rsidRDefault="0055323C" w:rsidP="0055323C">
      <w:pPr>
        <w:rPr>
          <w:rFonts w:ascii="Times New Roman" w:hAnsi="Times New Roman" w:cs="Times New Roman"/>
          <w:b/>
          <w:sz w:val="32"/>
          <w:szCs w:val="32"/>
        </w:rPr>
      </w:pPr>
      <w:r w:rsidRPr="0055323C">
        <w:rPr>
          <w:rFonts w:ascii="Times New Roman" w:hAnsi="Times New Roman" w:cs="Times New Roman"/>
          <w:b/>
          <w:sz w:val="32"/>
          <w:szCs w:val="32"/>
        </w:rPr>
        <w:t>Phase 4: Connecting Discovery to Delivery</w:t>
      </w:r>
    </w:p>
    <w:p w:rsidR="0055323C" w:rsidRP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11. Link Insights &amp; Evidence: Attach customer interview notes, Slack snippets, or support ticket links directly to individual ideas via the Insights tab.</w:t>
      </w:r>
    </w:p>
    <w:p w:rsidR="0055323C" w:rsidRPr="0055323C" w:rsidRDefault="0055323C" w:rsidP="0055323C">
      <w:pPr>
        <w:rPr>
          <w:rFonts w:cs="Times New Roman"/>
          <w:szCs w:val="28"/>
        </w:rPr>
      </w:pPr>
      <w:r w:rsidRPr="0055323C">
        <w:rPr>
          <w:rFonts w:cs="Times New Roman"/>
          <w:szCs w:val="28"/>
        </w:rPr>
        <w:t>12. Convert to Delivery Tickets: Once an idea clears the weighted scoring threshold, open the idea and click Create delivery ticket to push it straight into a target Jira Software project as an Epic or Story.</w:t>
      </w:r>
    </w:p>
    <w:sectPr w:rsidR="0055323C" w:rsidRPr="0055323C" w:rsidSect="0055323C">
      <w:pgSz w:w="11906" w:h="16838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40"/>
  <w:displayHorizontalDrawingGridEvery w:val="2"/>
  <w:characterSpacingControl w:val="doNotCompress"/>
  <w:compat/>
  <w:rsids>
    <w:rsidRoot w:val="00DD7DA7"/>
    <w:rsid w:val="00272676"/>
    <w:rsid w:val="002E0B66"/>
    <w:rsid w:val="00333397"/>
    <w:rsid w:val="0055323C"/>
    <w:rsid w:val="00646B19"/>
    <w:rsid w:val="009A1D6F"/>
    <w:rsid w:val="00AB3116"/>
    <w:rsid w:val="00DD7DA7"/>
    <w:rsid w:val="00F92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8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D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DIPLOMA</dc:creator>
  <cp:lastModifiedBy>DIPLOMA</cp:lastModifiedBy>
  <cp:revision>2</cp:revision>
  <dcterms:created xsi:type="dcterms:W3CDTF">2026-10-27T08:02:00Z</dcterms:created>
  <dcterms:modified xsi:type="dcterms:W3CDTF">2026-10-27T08:52:00Z</dcterms:modified>
</cp:coreProperties>
</file>