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32"/>
          <w:szCs w:val="32"/>
        </w:rPr>
      </w:pPr>
      <w:r w:rsidDel="00000000" w:rsidR="00000000" w:rsidRPr="00000000">
        <w:rPr>
          <w:rtl w:val="0"/>
        </w:rPr>
      </w:r>
    </w:p>
    <w:tbl>
      <w:tblPr>
        <w:tblStyle w:val="Table1"/>
        <w:tblpPr w:leftFromText="180" w:rightFromText="180" w:topFromText="0" w:bottomFromText="16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C">
            <w:pPr>
              <w:spacing w:after="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Experiment No. 11</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D">
            <w:pPr>
              <w:spacing w:after="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Program to demonstrate data frame creation and Manipulation using Pandas</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E">
            <w:pPr>
              <w:spacing w:after="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Performance: 25/03/2024</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F">
            <w:pPr>
              <w:spacing w:after="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Submission: 08/04/2024</w:t>
            </w:r>
          </w:p>
        </w:tc>
      </w:tr>
    </w:tbl>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11</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Program to demonstrate data frame creation and Manipulation using Pandas</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w:t>
      </w:r>
      <w:r w:rsidDel="00000000" w:rsidR="00000000" w:rsidRPr="00000000">
        <w:rPr>
          <w:rFonts w:ascii="Times New Roman" w:cs="Times New Roman" w:eastAsia="Times New Roman" w:hAnsi="Times New Roman"/>
          <w:color w:val="000000"/>
          <w:sz w:val="24"/>
          <w:szCs w:val="24"/>
          <w:rtl w:val="0"/>
        </w:rPr>
        <w:t xml:space="preserve">data frame creation and Manipulation using Pandas</w: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Pandas package for python</w:t>
      </w: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DataFrame.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Pandas Series is a one-dimensional array-like object that can hold various data types, including integers, floats, strings, and even Python objects. It is accompanied by an index, which labels each element, enabling fast and efficient data access and manipulation.</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a Pandas DataFrame is a two-dimensional labeled data structure, resembling a table or spreadsheet. It consists of rows and columns, with each column holding data of a particular type. The DataFrame's rows and columns are both indexed, offering flexibility in data selection, filtering, and aggregation.</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Pandas seamlessly integrates with other libraries and tools commonly used in the Python data science ecosystem, such as Matplotlib for data visualization, Scikit-learn for machine learning, and Jupyter Notebooks for interactive computing and presentation.</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br w:type="textWrapping"/>
      </w: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DataFrame creation</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{'name': ["Anjali", "Teena", "Smart", "Yami", "Anjali", "Teena", "Smart", "Yami"],</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[25, 30, 35, 40, 22, 28, 36, 42]}</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pd.DataFrame(data)</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Mapping of old names to new names</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name_mapping = {"Anjali": "Yash Chavan", "Teena": "Krisha Chikka", "Smart": "Kamal Chhotaray", "Yami": "Sarth Choudhary"}</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Replace names in the DataFrame</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df['name'].replace(name_mapping, inplace=True)</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DataFrame type and content</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print("Type:", type(df))</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print("DataFrame:")</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histogram of name frequencies</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df['name'].value_counts().plot(kind='bar', color='skyblue')</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plt.title('Name Frequencies')</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plt.xlabel('Names')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plt.ylabel('Frequency')</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plt.xticks(rotation=45)</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plt.grid(axis='y', linestyle='--', alpha=0.7)</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Output: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91225" cy="3195611"/>
            <wp:effectExtent b="0" l="0" r="0" t="0"/>
            <wp:docPr id="1078482365" name="image2.png"/>
            <a:graphic>
              <a:graphicData uri="http://schemas.openxmlformats.org/drawingml/2006/picture">
                <pic:pic>
                  <pic:nvPicPr>
                    <pic:cNvPr id="0" name="image2.png"/>
                    <pic:cNvPicPr preferRelativeResize="0"/>
                  </pic:nvPicPr>
                  <pic:blipFill>
                    <a:blip r:embed="rId7"/>
                    <a:srcRect b="0" l="0" r="0" t="5226"/>
                    <a:stretch>
                      <a:fillRect/>
                    </a:stretch>
                  </pic:blipFill>
                  <pic:spPr>
                    <a:xfrm rot="10800000">
                      <a:off x="0" y="0"/>
                      <a:ext cx="5991225" cy="319561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br w:type="textWrapping"/>
        <w:t xml:space="preserve">In conclusion, Pandas provides a powerful framework for creating and manipulating DataFrames,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1">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07848236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044">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2" w:customStyle="1">
    <w:name w:val="Table Grid2"/>
    <w:basedOn w:val="TableNormal"/>
    <w:uiPriority w:val="39"/>
    <w:rsid w:val="00082CBF"/>
    <w:pPr>
      <w:spacing w:after="0" w:line="240" w:lineRule="auto"/>
    </w:pPr>
    <w:rPr>
      <w:rFonts w:ascii="Times New Roman" w:hAnsi="Times New Roman"/>
      <w:kern w:val="0"/>
      <w:sz w:val="20"/>
      <w:lang w:bidi="sa-IN" w:val="en-US"/>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082CB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eader">
    <w:name w:val="header"/>
    <w:basedOn w:val="Normal"/>
    <w:link w:val="HeaderChar"/>
    <w:uiPriority w:val="99"/>
    <w:unhideWhenUsed w:val="1"/>
    <w:rsid w:val="00152E7B"/>
    <w:pPr>
      <w:tabs>
        <w:tab w:val="center" w:pos="4513"/>
        <w:tab w:val="right" w:pos="9026"/>
      </w:tabs>
      <w:spacing w:after="0" w:line="240" w:lineRule="auto"/>
    </w:pPr>
  </w:style>
  <w:style w:type="character" w:styleId="HeaderChar" w:customStyle="1">
    <w:name w:val="Header Char"/>
    <w:basedOn w:val="DefaultParagraphFont"/>
    <w:link w:val="Header"/>
    <w:uiPriority w:val="99"/>
    <w:rsid w:val="00152E7B"/>
  </w:style>
  <w:style w:type="paragraph" w:styleId="Footer">
    <w:name w:val="footer"/>
    <w:basedOn w:val="Normal"/>
    <w:link w:val="FooterChar"/>
    <w:uiPriority w:val="99"/>
    <w:unhideWhenUsed w:val="1"/>
    <w:rsid w:val="00152E7B"/>
    <w:pPr>
      <w:tabs>
        <w:tab w:val="center" w:pos="4513"/>
        <w:tab w:val="right" w:pos="9026"/>
      </w:tabs>
      <w:spacing w:after="0" w:line="240" w:lineRule="auto"/>
    </w:pPr>
  </w:style>
  <w:style w:type="character" w:styleId="FooterChar" w:customStyle="1">
    <w:name w:val="Footer Char"/>
    <w:basedOn w:val="DefaultParagraphFont"/>
    <w:link w:val="Footer"/>
    <w:uiPriority w:val="99"/>
    <w:rsid w:val="00152E7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LgWdpf89Nbf//H0IMJdf6tCLA==">CgMxLjA4AHIhMWtyNUxBblhXdmhIcVM1ZFVNSVR6bzR2MHJjSU5TcXBh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2024-04-16T18:30:00Z</dcterms:created>
  <dc:creator>Anjali Gupta</dc:creator>
</cp:coreProperties>
</file>