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Grouped by Topic (Full)</w:t>
      </w:r>
    </w:p>
    <w:p>
      <w:r>
        <w:br/>
        <w:t>LeetCode Problems Grouped by Topic</w:t>
        <w:br/>
        <w:br/>
        <w:t>Arrays</w:t>
        <w:br/>
        <w:t>Linked Lists</w:t>
        <w:br/>
        <w:t>Stacks &amp; Queues</w:t>
        <w:br/>
        <w:t>Trees</w:t>
        <w:br/>
        <w:t>Graphs</w:t>
        <w:br/>
        <w:t>Dynamic Programming</w:t>
        <w:br/>
        <w:t>Backtracking</w:t>
        <w:br/>
        <w:t>Greedy</w:t>
        <w:br/>
        <w:t>Advanced Optimization</w:t>
        <w:br/>
        <w:br/>
        <w:t>Each section contains the corresponding problems from the compiled list.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