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naivestringmatch(char text[100], char pattern[100]);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char text[100], pattern[100];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status;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printf("\nEnter the text:");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gets(text);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printf("\nEnter the pattern:");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gets(pattern);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status=naivestringmatch(text,pattern);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if(status==-1)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printf("\nMatch not found!");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printf("\nMatch found on %d position!", status);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naivestringmatch(char text[100], char pattern[100])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n, m, i, j, count=0, temp=0;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n=strlen(text);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m=strlen(pattern);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for(i=0;i&lt;=n-m;i++)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temp++;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for(j=0;j&lt;m;j++)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if(text[i+j]==pattern[j])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if(count==m)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return temp;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count=0;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