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ENTREVISTA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1.- ¿CUÁL ES TU EDAD Y OCUPACIÓN?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27 años y me mantiene mi esposa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2.-¿CUANTO TIEMPO AL DÍA PASAS EN INTERNET?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Más de 12 hrs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3.-¿QUÉ DISPOSITIVO USAS PARA NAVEGAR POR INTERNET?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Teléfono celular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4.-¿HAS COMPRADO TENIS EN LÍNEA ANTES? SI ES ASÍ. ¿QUÉ TE GUSTO Y QUE NO TE GUSTO DE LA EXPERIENCIA?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por mercado libre y Amazon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5.-¿QUÉ FACTORES CONSIDERAS MÁS IMPORTANTES A LA HORA DE COMPRAR TENIS? Que sean cómodos al caminar y trotar más deportivos y algunos casuales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6.-¿CÓMO TE GUSTARÍA QUE FUERA EL PROCESO DE COMPRA EN LINEA IDEAL? Me parece que es bueno, no hay tema con las páginas como innova y Dportenis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7.-¿QUÉ TIPO DE INFORMACIÓN TE GUSTARÍA VER EN LA PÁGINA DE UN PRODUCTO? Quizá el nuevo catálogo a venir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8.-¿QUÉ TE MOTIVARÁ COMPRAR EN NUESTRA TIENDA DE TENIS EN LUGAR DE OTRA TIENDA DE TENIS? Quizá la experiencia en compra física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9.-¿QUÉ TIPO DE PROMOCIONES U OFERTAS TE RESULTAN ATRACTIVAS PARA LA COMPRA DE TENIS ? Las ofertas de outlet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10.-¿QUE MARCA DE TENIS PREFIERES Y PORQUE?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Nike y Adidas, Nike por el diseño y Adidas por la comodidad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11.-¿QUÉ TE DETIENE A LA HORA DE COMPRAR TENIS EN LÍNEA? Las ofertas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12.-¿QUÉ TIPO DE CONTENIDO TE GUSTARÍA VER EN NUESTRA PÁGINA (BLOGS, GUIA DE TALLAS, CONSEJOS PARA CUIDADO DE LOS TENIS)?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Guía de talla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