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Desenvolvimento com IA — Principais Pontos</w:t>
      </w:r>
    </w:p>
    <w:p>
      <w:pPr>
        <w:pBdr>
          <w:left w:val="single" w:color="0F2A4A" w:sz="24"/>
        </w:pBdr>
        <w:shd w:fill="EEF3F9" w:val="clear"/>
        <w:spacing w:after="160" w:before="100"/>
        <w:ind w:left="200"/>
      </w:pPr>
      <w:r>
        <w:rPr>
          <w:i/>
          <w:iCs/>
        </w:rPr>
        <w:t xml:space="preserve">Sabemos que implementar com IA tem riscos e exige cuidados. Este é o resumo de como trabalhamos: </w:t>
      </w:r>
      <w:r>
        <w:rPr>
          <w:b/>
          <w:bCs/>
          <w:i/>
          <w:iCs/>
          <w:color w:val="0F2A4A"/>
        </w:rPr>
        <w:t xml:space="preserve">IA com processo de engenharia, não IA no improviso.</w:t>
      </w:r>
    </w:p>
    <w:p>
      <w:pPr>
        <w:pStyle w:val="Heading2"/>
        <w:pBdr>
          <w:bottom w:val="single" w:color="C8D3E0" w:sz="4"/>
        </w:pBdr>
        <w:spacing w:after="120" w:before="280"/>
      </w:pPr>
      <w:r>
        <w:t xml:space="preserve">1. Nossa postura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 acelera de verdade — mas sem método vira risco: código que </w:t>
      </w:r>
      <w:r>
        <w:rPr>
          <w:b/>
          <w:bCs/>
          <w:color w:val="0F2A4A"/>
        </w:rPr>
        <w:t xml:space="preserve">parece certo e está errado</w:t>
      </w:r>
      <w:r>
        <w:t xml:space="preserve">, ações destrutivas, segredos expostos, perda de rastreabilidade.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risco é endereçado por </w:t>
      </w:r>
      <w:r>
        <w:rPr>
          <w:b/>
          <w:bCs/>
          <w:color w:val="0F2A4A"/>
        </w:rPr>
        <w:t xml:space="preserve">método e trava mecânica</w:t>
      </w:r>
      <w:r>
        <w:t xml:space="preserve">, não por confiança.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responsabilidade final é sempre </w:t>
      </w:r>
      <w:r>
        <w:rPr>
          <w:b/>
          <w:bCs/>
          <w:color w:val="0F2A4A"/>
        </w:rPr>
        <w:t xml:space="preserve">humana</w:t>
      </w:r>
      <w:r>
        <w:t xml:space="preserve">.</w:t>
      </w:r>
    </w:p>
    <w:p>
      <w:pPr>
        <w:pStyle w:val="Heading2"/>
        <w:pBdr>
          <w:bottom w:val="single" w:color="C8D3E0" w:sz="4"/>
        </w:pBdr>
        <w:spacing w:after="120" w:before="280"/>
      </w:pPr>
      <w:r>
        <w:t xml:space="preserve">2. O time de agentes (como um time real)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A"/>
        </w:rPr>
        <w:t xml:space="preserve">1 Orchestrator</w:t>
      </w:r>
      <w:r>
        <w:t xml:space="preserve"> (papel de tech lead) + </w:t>
      </w:r>
      <w:r>
        <w:rPr>
          <w:b/>
          <w:bCs/>
          <w:color w:val="0F2A4A"/>
        </w:rPr>
        <w:t xml:space="preserve">8 especialistas</w:t>
      </w:r>
      <w:r>
        <w:t xml:space="preserve">: Architect, Planner, Coder, Reviewer, Tester, Debugger, Documenter e DevOps.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A"/>
        </w:rPr>
        <w:t xml:space="preserve">Quem escreve código nunca é quem aprova</w:t>
      </w:r>
      <w:r>
        <w:t xml:space="preserve"> — revisão cruzada obrigatória.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agente só tem as ferramentas do seu papel — escopo limitado por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trabalho passa de agente a agente por </w:t>
      </w:r>
      <w:r>
        <w:rPr>
          <w:b/>
          <w:bCs/>
          <w:color w:val="0F2A4A"/>
        </w:rPr>
        <w:t xml:space="preserve">artifacts em disco</w:t>
      </w:r>
      <w:r>
        <w:t xml:space="preserve">, com rastro auditável (</w:t>
      </w:r>
      <w:r>
        <w:rPr>
          <w:rFonts w:ascii="Consolas" w:cs="Consolas" w:eastAsia="Consolas" w:hAnsi="Consolas"/>
          <w:sz w:val="18"/>
          <w:szCs w:val="18"/>
          <w:shd w:fill="EEF1F5" w:val="clear"/>
        </w:rPr>
        <w:t xml:space="preserve">run-log</w:t>
      </w:r>
      <w:r>
        <w:t xml:space="preserve">).</w:t>
      </w:r>
    </w:p>
    <w:p>
      <w:pPr>
        <w:pStyle w:val="Heading2"/>
        <w:pBdr>
          <w:bottom w:val="single" w:color="C8D3E0" w:sz="4"/>
        </w:pBdr>
        <w:spacing w:after="120" w:before="280"/>
      </w:pPr>
      <w:r>
        <w:t xml:space="preserve">3. O modelo certo para cada função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A"/>
        </w:rPr>
        <w:t xml:space="preserve">Fable 5</w:t>
      </w:r>
      <w:r>
        <w:t xml:space="preserve"> onde o erro custa caro: orquestração, arquitetura e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A"/>
        </w:rPr>
        <w:t xml:space="preserve">Sonnet 5</w:t>
      </w:r>
      <w:r>
        <w:t xml:space="preserve"> na execução: coder, planner, tester, debugger, devops.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A"/>
        </w:rPr>
        <w:t xml:space="preserve">Haiku 4.5</w:t>
      </w:r>
      <w:r>
        <w:t xml:space="preserve"> em documentação (alto volume, insumo já aprovado).</w:t>
      </w:r>
    </w:p>
    <w:p>
      <w:pPr>
        <w:pStyle w:val="Heading2"/>
        <w:pBdr>
          <w:bottom w:val="single" w:color="C8D3E0" w:sz="4"/>
        </w:pBdr>
        <w:spacing w:after="120" w:before="280"/>
      </w:pPr>
      <w:r>
        <w:t xml:space="preserve">4. Seguranças — travas mecânicas, não sugestões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em </w:t>
      </w:r>
      <w:r>
        <w:rPr>
          <w:rFonts w:ascii="Consolas" w:cs="Consolas" w:eastAsia="Consolas" w:hAnsi="Consolas"/>
          <w:sz w:val="18"/>
          <w:szCs w:val="18"/>
          <w:shd w:fill="EEF1F5" w:val="clear"/>
        </w:rPr>
        <w:t xml:space="preserve">main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EEF1F5" w:val="clear"/>
        </w:rPr>
        <w:t xml:space="preserve">master</w:t>
      </w:r>
      <w:r>
        <w:t xml:space="preserve"> </w:t>
      </w:r>
      <w:r>
        <w:rPr>
          <w:b/>
          <w:bCs/>
          <w:color w:val="0F2A4A"/>
        </w:rPr>
        <w:t xml:space="preserve">bloqueado</w:t>
      </w:r>
      <w:r>
        <w:t xml:space="preserve">, inclusive disfarçado (</w:t>
      </w:r>
      <w:r>
        <w:rPr>
          <w:rFonts w:ascii="Consolas" w:cs="Consolas" w:eastAsia="Consolas" w:hAnsi="Consolas"/>
          <w:sz w:val="18"/>
          <w:szCs w:val="18"/>
          <w:shd w:fill="EEF1F5" w:val="clear"/>
        </w:rPr>
        <w:t xml:space="preserve">HEAD:main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Force push, </w:t>
      </w:r>
      <w:r>
        <w:rPr>
          <w:rFonts w:ascii="Consolas" w:cs="Consolas" w:eastAsia="Consolas" w:hAnsi="Consolas"/>
          <w:sz w:val="18"/>
          <w:szCs w:val="18"/>
          <w:shd w:fill="EEF1F5" w:val="clear"/>
        </w:rPr>
        <w:t xml:space="preserve">rm -rf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val="clear"/>
        </w:rPr>
        <w:t xml:space="preserve">git reset --hard</w:t>
      </w:r>
      <w:r>
        <w:t xml:space="preserve">: </w:t>
      </w:r>
      <w:r>
        <w:rPr>
          <w:b/>
          <w:bCs/>
          <w:color w:val="0F2A4A"/>
        </w:rPr>
        <w:t xml:space="preserve">bloqueados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task fecha sem </w:t>
      </w:r>
      <w:r>
        <w:rPr>
          <w:b/>
          <w:bCs/>
          <w:color w:val="0F2A4A"/>
        </w:rPr>
        <w:t xml:space="preserve">APROVADO do Reviewer</w:t>
      </w:r>
      <w:r>
        <w:t xml:space="preserve"> — verificado por hook, não por boa vontade.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IA </w:t>
      </w:r>
      <w:r>
        <w:rPr>
          <w:b/>
          <w:bCs/>
          <w:color w:val="0F2A4A"/>
        </w:rPr>
        <w:t xml:space="preserve">não altera as próprias travas</w:t>
      </w:r>
      <w:r>
        <w:t xml:space="preserve"> nem a governança.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Trava disparou → </w:t>
      </w:r>
      <w:r>
        <w:rPr>
          <w:b/>
          <w:bCs/>
          <w:color w:val="0F2A4A"/>
        </w:rPr>
        <w:t xml:space="preserve">não se contorna</w:t>
      </w:r>
      <w:r>
        <w:t xml:space="preserve">. Falso positivo → reporta ao Tech Lead.</w:t>
      </w:r>
    </w:p>
    <w:p>
      <w:pPr>
        <w:pStyle w:val="Heading2"/>
        <w:pBdr>
          <w:bottom w:val="single" w:color="C8D3E0" w:sz="4"/>
        </w:pBdr>
        <w:spacing w:after="120" w:before="280"/>
      </w:pPr>
      <w:r>
        <w:t xml:space="preserve">5. Boas práticas de dev com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A"/>
        </w:rPr>
        <w:t xml:space="preserve">Branch + draft PR sempre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EEF1F5" w:val="clear"/>
        </w:rPr>
        <w:t xml:space="preserve">main</w:t>
      </w:r>
      <w:r>
        <w:t xml:space="preserve"> é intocável.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PRs pequenos: </w:t>
      </w:r>
      <w:r>
        <w:rPr>
          <w:b/>
          <w:bCs/>
          <w:color w:val="0F2A4A"/>
        </w:rPr>
        <w:t xml:space="preserve">~200–400 linhas</w:t>
      </w:r>
      <w:r>
        <w:t xml:space="preserve">; cresceu, fatia.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A"/>
        </w:rPr>
        <w:t xml:space="preserve">Critérios de aceitação antes do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são contrato, não enfeite.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A"/>
        </w:rPr>
        <w:t xml:space="preserve">Você é responsável pelo que a IA produz em seu nome</w:t>
      </w:r>
      <w:r>
        <w:t xml:space="preserve"> — leia o diff inteiro antes do ready.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Decisão técnica relevante vira </w:t>
      </w:r>
      <w:r>
        <w:rPr>
          <w:b/>
          <w:bCs/>
          <w:color w:val="0F2A4A"/>
        </w:rPr>
        <w:t xml:space="preserve">ADR</w:t>
      </w:r>
      <w:r>
        <w:t xml:space="preserve">.</w:t>
      </w:r>
    </w:p>
    <w:p>
      <w:pPr>
        <w:pStyle w:val="Heading2"/>
        <w:pBdr>
          <w:bottom w:val="single" w:color="C8D3E0" w:sz="4"/>
        </w:pBdr>
        <w:spacing w:after="120" w:before="280"/>
      </w:pPr>
      <w:r>
        <w:t xml:space="preserve">6. O que a IA NUNCA faz aqui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ou push em </w:t>
      </w:r>
      <w:r>
        <w:rPr>
          <w:rFonts w:ascii="Consolas" w:cs="Consolas" w:eastAsia="Consolas" w:hAnsi="Consolas"/>
          <w:sz w:val="18"/>
          <w:szCs w:val="18"/>
          <w:shd w:fill="EEF1F5" w:val="cle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sem checklist.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Manipular credenciais e segredos.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Apagar dados ou histórico.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Alterar as próprias travas ou o GOVERNANCE.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Marcar trabalho como concluído sem passar pelo gate do Reviewer.</w:t>
      </w:r>
    </w:p>
    <w:p>
      <w:pPr>
        <w:pStyle w:val="Heading2"/>
        <w:pBdr>
          <w:bottom w:val="single" w:color="C8D3E0" w:sz="4"/>
        </w:pBdr>
        <w:spacing w:after="120" w:before="280"/>
      </w:pPr>
      <w:r>
        <w:t xml:space="preserve">7. Onde aprender o resto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A"/>
        </w:rPr>
        <w:t xml:space="preserve">ONBOARDING.md</w:t>
      </w:r>
      <w:r>
        <w:t xml:space="preserve"> — setup e dia a dia · </w:t>
      </w:r>
      <w:r>
        <w:rPr>
          <w:b/>
          <w:bCs/>
          <w:color w:val="0F2A4A"/>
        </w:rPr>
        <w:t xml:space="preserve">GOVERNANCE.md</w:t>
      </w:r>
      <w:r>
        <w:t xml:space="preserve"> — a lei · </w:t>
      </w:r>
      <w:r>
        <w:rPr>
          <w:b/>
          <w:bCs/>
          <w:color w:val="0F2A4A"/>
        </w:rPr>
        <w:t xml:space="preserve">DESENVOLVIMENTO-COM-IA.md</w:t>
      </w:r>
      <w:r>
        <w:t xml:space="preserve"> — versão completa deste doc · </w:t>
      </w:r>
      <w:r>
        <w:rPr>
          <w:b/>
          <w:bCs/>
          <w:color w:val="0F2A4A"/>
        </w:rPr>
        <w:t xml:space="preserve">multi-agents/</w:t>
      </w:r>
      <w:r>
        <w:t xml:space="preserve"> — doutrina e manuais.</w:t>
      </w:r>
    </w:p>
    <w:sectPr>
      <w:pgSz w:w="11906" w:h="16838" w:orient="portrait"/>
      <w:pgMar w:top="1152" w:right="1008" w:bottom="115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2A4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2A4A"/>
      <w:sz w:val="27"/>
      <w:szCs w:val="27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2026-07-31T15:49:38.385Z</dcterms:created>
  <dcterms:modified xsi:type="dcterms:W3CDTF">2026-07-31T15:49:38.386Z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