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36B8C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DOCUMENTACIÓN PROYECTO SOFTWARE FJ</w:t>
      </w:r>
    </w:p>
    <w:p w14:paraId="1E81E6F4" w14:textId="093F333D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</w:p>
    <w:p w14:paraId="7885D350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1. Descripción del sistema</w:t>
      </w:r>
    </w:p>
    <w:p w14:paraId="41089880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Software FJ es un sistema de gestión de reservas desarrollado en Python bajo el paradigma de programación orientada a objetos. Permite la administración de clientes, servicios y reservas sin el uso de bases de datos, utilizando únicamente estructuras en memoria y archivos para registro de eventos y errores.</w:t>
      </w:r>
    </w:p>
    <w:p w14:paraId="01CF4AD5" w14:textId="2FD7EA2B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</w:p>
    <w:p w14:paraId="0876892D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2. Objetivo del proyecto</w:t>
      </w:r>
    </w:p>
    <w:p w14:paraId="467934E1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Desarrollar una aplicación modular, robusta y escalable que implemente los principios de la programación orientada a objetos (POO), junto con un sistema avanzado de manejo de excepciones, garantizando estabilidad del sistema ante errores durante su ejecución.</w:t>
      </w:r>
    </w:p>
    <w:p w14:paraId="32EE68AE" w14:textId="589D66CD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</w:p>
    <w:p w14:paraId="7F32BAAB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3. Alcance del sistema</w:t>
      </w:r>
    </w:p>
    <w:p w14:paraId="58301BB2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El sistema permite:</w:t>
      </w:r>
    </w:p>
    <w:p w14:paraId="48A352F5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Registro de clientes </w:t>
      </w:r>
    </w:p>
    <w:p w14:paraId="3CB24BEF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Gestión de servicios </w:t>
      </w:r>
    </w:p>
    <w:p w14:paraId="1F17DBE1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Creación de reservas </w:t>
      </w:r>
    </w:p>
    <w:p w14:paraId="715B0839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Cálculo automático de costos </w:t>
      </w:r>
    </w:p>
    <w:p w14:paraId="4C576978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Manejo de errores </w:t>
      </w:r>
    </w:p>
    <w:p w14:paraId="5075F6B0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Registro de logs del sistema </w:t>
      </w:r>
    </w:p>
    <w:p w14:paraId="58858C76" w14:textId="297DB6CB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</w:p>
    <w:p w14:paraId="166A727F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4. Tecnologías utilizadas</w:t>
      </w:r>
    </w:p>
    <w:p w14:paraId="0CB72DA2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Python 3 </w:t>
      </w:r>
    </w:p>
    <w:p w14:paraId="6A5E5BDE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CB3BE7">
        <w:rPr>
          <w:rFonts w:ascii="Arial" w:hAnsi="Arial" w:cs="Arial"/>
          <w:sz w:val="24"/>
          <w:szCs w:val="24"/>
          <w:lang w:eastAsia="es-CO"/>
        </w:rPr>
        <w:t>Tkinter</w:t>
      </w:r>
      <w:proofErr w:type="spellEnd"/>
      <w:r w:rsidRPr="00CB3BE7">
        <w:rPr>
          <w:rFonts w:ascii="Arial" w:hAnsi="Arial" w:cs="Arial"/>
          <w:sz w:val="24"/>
          <w:szCs w:val="24"/>
          <w:lang w:eastAsia="es-CO"/>
        </w:rPr>
        <w:t xml:space="preserve"> (interfaz gráfica) </w:t>
      </w:r>
    </w:p>
    <w:p w14:paraId="40F74072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Programación orientada a objetos </w:t>
      </w:r>
    </w:p>
    <w:p w14:paraId="6870255C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Manejo de archivos (.</w:t>
      </w:r>
      <w:proofErr w:type="spellStart"/>
      <w:r w:rsidRPr="00CB3BE7">
        <w:rPr>
          <w:rFonts w:ascii="Arial" w:hAnsi="Arial" w:cs="Arial"/>
          <w:sz w:val="24"/>
          <w:szCs w:val="24"/>
          <w:lang w:eastAsia="es-CO"/>
        </w:rPr>
        <w:t>txt</w:t>
      </w:r>
      <w:proofErr w:type="spellEnd"/>
      <w:r w:rsidRPr="00CB3BE7">
        <w:rPr>
          <w:rFonts w:ascii="Arial" w:hAnsi="Arial" w:cs="Arial"/>
          <w:sz w:val="24"/>
          <w:szCs w:val="24"/>
          <w:lang w:eastAsia="es-CO"/>
        </w:rPr>
        <w:t xml:space="preserve"> para logs) </w:t>
      </w:r>
    </w:p>
    <w:p w14:paraId="3156335B" w14:textId="56DA47EF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</w:p>
    <w:p w14:paraId="52FD0A57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5. Arquitectura del sistema</w:t>
      </w:r>
    </w:p>
    <w:p w14:paraId="5082951B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lastRenderedPageBreak/>
        <w:t>El proyecto está organizado en módulos:</w:t>
      </w:r>
    </w:p>
    <w:p w14:paraId="3C9EFD0F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cliente.py → Gestión de clientes </w:t>
      </w:r>
    </w:p>
    <w:p w14:paraId="3A5EF088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servicio.py → Definición de servicios </w:t>
      </w:r>
    </w:p>
    <w:p w14:paraId="673E6134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reserva.py → Lógica de reservas </w:t>
      </w:r>
    </w:p>
    <w:p w14:paraId="5F23F2E3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excepciones.py → Excepciones personalizadas </w:t>
      </w:r>
    </w:p>
    <w:p w14:paraId="0129D6FE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logger.py → Registro de eventos y errores </w:t>
      </w:r>
    </w:p>
    <w:p w14:paraId="3D2990A9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main.py → Interfaz gráfica y ejecución principal </w:t>
      </w:r>
    </w:p>
    <w:p w14:paraId="7E9F7AAF" w14:textId="0F0692E3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</w:p>
    <w:p w14:paraId="47328854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6. Modelo de clases</w:t>
      </w:r>
    </w:p>
    <w:p w14:paraId="78A4E8FC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Cliente</w:t>
      </w:r>
    </w:p>
    <w:p w14:paraId="698B1005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Representa la información del usuario:</w:t>
      </w:r>
    </w:p>
    <w:p w14:paraId="16F26F0E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Nombre </w:t>
      </w:r>
    </w:p>
    <w:p w14:paraId="6D9B1A64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Documento </w:t>
      </w:r>
    </w:p>
    <w:p w14:paraId="725051E8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Correo </w:t>
      </w:r>
    </w:p>
    <w:p w14:paraId="0E631A8F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Servicio (clase abstracta)</w:t>
      </w:r>
    </w:p>
    <w:p w14:paraId="0AFE9B5F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Define la estructura base de todos los servicios.</w:t>
      </w:r>
    </w:p>
    <w:p w14:paraId="649B408F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Servicios derivados:</w:t>
      </w:r>
    </w:p>
    <w:p w14:paraId="33089EDE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Reserva de sala </w:t>
      </w:r>
    </w:p>
    <w:p w14:paraId="6CC37A38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Alquiler de equipo </w:t>
      </w:r>
    </w:p>
    <w:p w14:paraId="2234B2CD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Asesoría </w:t>
      </w:r>
    </w:p>
    <w:p w14:paraId="5ABC3112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Reserva</w:t>
      </w:r>
    </w:p>
    <w:p w14:paraId="00B36E23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Integra cliente + servicio y maneja:</w:t>
      </w:r>
    </w:p>
    <w:p w14:paraId="7E94EC15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Confirmación </w:t>
      </w:r>
    </w:p>
    <w:p w14:paraId="3231EAC0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Cancelación </w:t>
      </w:r>
    </w:p>
    <w:p w14:paraId="40079633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Procesamiento de costo </w:t>
      </w:r>
    </w:p>
    <w:p w14:paraId="7E1A032E" w14:textId="0A3DD9FF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</w:p>
    <w:p w14:paraId="46F9080D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7. Principios de Programación Orientada a Objetos</w:t>
      </w:r>
    </w:p>
    <w:p w14:paraId="5AB6BCCD" w14:textId="269A8700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Abstracción</w:t>
      </w:r>
    </w:p>
    <w:p w14:paraId="2F75FBC3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lastRenderedPageBreak/>
        <w:t>Uso de clases abstractas para definir estructuras generales.</w:t>
      </w:r>
    </w:p>
    <w:p w14:paraId="5C4821E8" w14:textId="1E162CDB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 Herencia</w:t>
      </w:r>
    </w:p>
    <w:p w14:paraId="5649B8B7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Los servicios especializados heredan de la clase Servicio.</w:t>
      </w:r>
    </w:p>
    <w:p w14:paraId="654032D9" w14:textId="124A9921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Polimorfismo</w:t>
      </w:r>
    </w:p>
    <w:p w14:paraId="6AEB9E06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Métodos como </w:t>
      </w:r>
      <w:proofErr w:type="spellStart"/>
      <w:r w:rsidRPr="00CB3BE7">
        <w:rPr>
          <w:rFonts w:ascii="Arial" w:hAnsi="Arial" w:cs="Arial"/>
          <w:sz w:val="24"/>
          <w:szCs w:val="24"/>
          <w:lang w:eastAsia="es-CO"/>
        </w:rPr>
        <w:t>calcular_</w:t>
      </w:r>
      <w:proofErr w:type="gramStart"/>
      <w:r w:rsidRPr="00CB3BE7">
        <w:rPr>
          <w:rFonts w:ascii="Arial" w:hAnsi="Arial" w:cs="Arial"/>
          <w:sz w:val="24"/>
          <w:szCs w:val="24"/>
          <w:lang w:eastAsia="es-CO"/>
        </w:rPr>
        <w:t>costo</w:t>
      </w:r>
      <w:proofErr w:type="spellEnd"/>
      <w:r w:rsidRPr="00CB3BE7">
        <w:rPr>
          <w:rFonts w:ascii="Arial" w:hAnsi="Arial" w:cs="Arial"/>
          <w:sz w:val="24"/>
          <w:szCs w:val="24"/>
          <w:lang w:eastAsia="es-CO"/>
        </w:rPr>
        <w:t>(</w:t>
      </w:r>
      <w:proofErr w:type="gramEnd"/>
      <w:r w:rsidRPr="00CB3BE7">
        <w:rPr>
          <w:rFonts w:ascii="Arial" w:hAnsi="Arial" w:cs="Arial"/>
          <w:sz w:val="24"/>
          <w:szCs w:val="24"/>
          <w:lang w:eastAsia="es-CO"/>
        </w:rPr>
        <w:t>) se comportan diferente según el servicio.</w:t>
      </w:r>
    </w:p>
    <w:p w14:paraId="6C1A3B4C" w14:textId="2622322E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Encapsulación</w:t>
      </w:r>
    </w:p>
    <w:p w14:paraId="4561BAD6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Atributos privados en la clase Cliente para proteger datos.</w:t>
      </w:r>
    </w:p>
    <w:p w14:paraId="514970B1" w14:textId="08EBD1A0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</w:p>
    <w:p w14:paraId="0975250C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8. Manejo de excepciones</w:t>
      </w:r>
    </w:p>
    <w:p w14:paraId="6E1B02AA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El sistema implementa:</w:t>
      </w:r>
    </w:p>
    <w:p w14:paraId="1D4234A3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Excepciones personalizadas </w:t>
      </w:r>
    </w:p>
    <w:p w14:paraId="0FEA14E1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try / </w:t>
      </w:r>
      <w:proofErr w:type="spellStart"/>
      <w:r w:rsidRPr="00CB3BE7">
        <w:rPr>
          <w:rFonts w:ascii="Arial" w:hAnsi="Arial" w:cs="Arial"/>
          <w:sz w:val="24"/>
          <w:szCs w:val="24"/>
          <w:lang w:eastAsia="es-CO"/>
        </w:rPr>
        <w:t>except</w:t>
      </w:r>
      <w:proofErr w:type="spellEnd"/>
      <w:r w:rsidRPr="00CB3BE7">
        <w:rPr>
          <w:rFonts w:ascii="Arial" w:hAnsi="Arial" w:cs="Arial"/>
          <w:sz w:val="24"/>
          <w:szCs w:val="24"/>
          <w:lang w:eastAsia="es-CO"/>
        </w:rPr>
        <w:t xml:space="preserve"> </w:t>
      </w:r>
    </w:p>
    <w:p w14:paraId="222FB00A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try / </w:t>
      </w:r>
      <w:proofErr w:type="spellStart"/>
      <w:r w:rsidRPr="00CB3BE7">
        <w:rPr>
          <w:rFonts w:ascii="Arial" w:hAnsi="Arial" w:cs="Arial"/>
          <w:sz w:val="24"/>
          <w:szCs w:val="24"/>
          <w:lang w:eastAsia="es-CO"/>
        </w:rPr>
        <w:t>except</w:t>
      </w:r>
      <w:proofErr w:type="spellEnd"/>
      <w:r w:rsidRPr="00CB3BE7">
        <w:rPr>
          <w:rFonts w:ascii="Arial" w:hAnsi="Arial" w:cs="Arial"/>
          <w:sz w:val="24"/>
          <w:szCs w:val="24"/>
          <w:lang w:eastAsia="es-CO"/>
        </w:rPr>
        <w:t xml:space="preserve"> / </w:t>
      </w:r>
      <w:proofErr w:type="spellStart"/>
      <w:r w:rsidRPr="00CB3BE7">
        <w:rPr>
          <w:rFonts w:ascii="Arial" w:hAnsi="Arial" w:cs="Arial"/>
          <w:sz w:val="24"/>
          <w:szCs w:val="24"/>
          <w:lang w:eastAsia="es-CO"/>
        </w:rPr>
        <w:t>else</w:t>
      </w:r>
      <w:proofErr w:type="spellEnd"/>
      <w:r w:rsidRPr="00CB3BE7">
        <w:rPr>
          <w:rFonts w:ascii="Arial" w:hAnsi="Arial" w:cs="Arial"/>
          <w:sz w:val="24"/>
          <w:szCs w:val="24"/>
          <w:lang w:eastAsia="es-CO"/>
        </w:rPr>
        <w:t xml:space="preserve"> </w:t>
      </w:r>
    </w:p>
    <w:p w14:paraId="1A81413B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try / </w:t>
      </w:r>
      <w:proofErr w:type="spellStart"/>
      <w:r w:rsidRPr="00CB3BE7">
        <w:rPr>
          <w:rFonts w:ascii="Arial" w:hAnsi="Arial" w:cs="Arial"/>
          <w:sz w:val="24"/>
          <w:szCs w:val="24"/>
          <w:lang w:eastAsia="es-CO"/>
        </w:rPr>
        <w:t>except</w:t>
      </w:r>
      <w:proofErr w:type="spellEnd"/>
      <w:r w:rsidRPr="00CB3BE7">
        <w:rPr>
          <w:rFonts w:ascii="Arial" w:hAnsi="Arial" w:cs="Arial"/>
          <w:sz w:val="24"/>
          <w:szCs w:val="24"/>
          <w:lang w:eastAsia="es-CO"/>
        </w:rPr>
        <w:t xml:space="preserve"> / </w:t>
      </w:r>
      <w:proofErr w:type="spellStart"/>
      <w:r w:rsidRPr="00CB3BE7">
        <w:rPr>
          <w:rFonts w:ascii="Arial" w:hAnsi="Arial" w:cs="Arial"/>
          <w:sz w:val="24"/>
          <w:szCs w:val="24"/>
          <w:lang w:eastAsia="es-CO"/>
        </w:rPr>
        <w:t>finally</w:t>
      </w:r>
      <w:proofErr w:type="spellEnd"/>
      <w:r w:rsidRPr="00CB3BE7">
        <w:rPr>
          <w:rFonts w:ascii="Arial" w:hAnsi="Arial" w:cs="Arial"/>
          <w:sz w:val="24"/>
          <w:szCs w:val="24"/>
          <w:lang w:eastAsia="es-CO"/>
        </w:rPr>
        <w:t xml:space="preserve"> </w:t>
      </w:r>
    </w:p>
    <w:p w14:paraId="6BB046DA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Encadenamiento de excepciones </w:t>
      </w:r>
    </w:p>
    <w:p w14:paraId="649B11E7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Además, todos los errores se registran en logs.txt.</w:t>
      </w:r>
    </w:p>
    <w:p w14:paraId="2C0ABCBC" w14:textId="59D5A278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</w:p>
    <w:p w14:paraId="32F74EC4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9. Interfaz gráfica</w:t>
      </w:r>
    </w:p>
    <w:p w14:paraId="54958035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La interfaz fue desarrollada con </w:t>
      </w:r>
      <w:proofErr w:type="spellStart"/>
      <w:r w:rsidRPr="00CB3BE7">
        <w:rPr>
          <w:rFonts w:ascii="Arial" w:hAnsi="Arial" w:cs="Arial"/>
          <w:sz w:val="24"/>
          <w:szCs w:val="24"/>
          <w:lang w:eastAsia="es-CO"/>
        </w:rPr>
        <w:t>Tkinter</w:t>
      </w:r>
      <w:proofErr w:type="spellEnd"/>
      <w:r w:rsidRPr="00CB3BE7">
        <w:rPr>
          <w:rFonts w:ascii="Arial" w:hAnsi="Arial" w:cs="Arial"/>
          <w:sz w:val="24"/>
          <w:szCs w:val="24"/>
          <w:lang w:eastAsia="es-CO"/>
        </w:rPr>
        <w:t xml:space="preserve"> e incluye:</w:t>
      </w:r>
    </w:p>
    <w:p w14:paraId="06644447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Registro de clientes </w:t>
      </w:r>
    </w:p>
    <w:p w14:paraId="4F9C1529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Selección de servicios </w:t>
      </w:r>
    </w:p>
    <w:p w14:paraId="31E496AB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Selección de equipo </w:t>
      </w:r>
    </w:p>
    <w:p w14:paraId="2974F09E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Entrada de cantidad (horas/días) </w:t>
      </w:r>
    </w:p>
    <w:p w14:paraId="063FB6B8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Botón de creación de reservas </w:t>
      </w:r>
    </w:p>
    <w:p w14:paraId="555151BC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Limpieza automática de campos después de cada operación </w:t>
      </w:r>
    </w:p>
    <w:p w14:paraId="2BB98F89" w14:textId="73C6AA09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</w:p>
    <w:p w14:paraId="08C44660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10. Simulación del sistema</w:t>
      </w:r>
    </w:p>
    <w:p w14:paraId="6CCC8EEA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El sistema permite simular:</w:t>
      </w:r>
    </w:p>
    <w:p w14:paraId="7E939021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lastRenderedPageBreak/>
        <w:t xml:space="preserve">Creación de clientes válidos e inválidos </w:t>
      </w:r>
    </w:p>
    <w:p w14:paraId="7E0D3C31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Reservas exitosas </w:t>
      </w:r>
    </w:p>
    <w:p w14:paraId="5CCB2DE4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Reservas fallidas </w:t>
      </w:r>
    </w:p>
    <w:p w14:paraId="79AC7B09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Validación de datos </w:t>
      </w:r>
    </w:p>
    <w:p w14:paraId="68F90818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 xml:space="preserve">Registro automático de errores </w:t>
      </w:r>
    </w:p>
    <w:p w14:paraId="34B87C6D" w14:textId="2776104F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</w:p>
    <w:p w14:paraId="248A372B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11. Conclusiones</w:t>
      </w:r>
    </w:p>
    <w:p w14:paraId="657330BB" w14:textId="77777777" w:rsidR="00CB3BE7" w:rsidRPr="00CB3BE7" w:rsidRDefault="00CB3BE7" w:rsidP="00CB3BE7">
      <w:pPr>
        <w:rPr>
          <w:rFonts w:ascii="Arial" w:hAnsi="Arial" w:cs="Arial"/>
          <w:sz w:val="24"/>
          <w:szCs w:val="24"/>
          <w:lang w:eastAsia="es-CO"/>
        </w:rPr>
      </w:pPr>
      <w:r w:rsidRPr="00CB3BE7">
        <w:rPr>
          <w:rFonts w:ascii="Arial" w:hAnsi="Arial" w:cs="Arial"/>
          <w:sz w:val="24"/>
          <w:szCs w:val="24"/>
          <w:lang w:eastAsia="es-CO"/>
        </w:rPr>
        <w:t>El proyecto Software FJ demuestra la correcta aplicación de los principios de la programación orientada a objetos, junto con un manejo avanzado de excepciones, logrando un sistema estable, modular y funcional sin uso de bases de datos.</w:t>
      </w:r>
    </w:p>
    <w:p w14:paraId="7502AE92" w14:textId="77777777" w:rsidR="00CB3BE7" w:rsidRPr="00CB3BE7" w:rsidRDefault="00CB3BE7" w:rsidP="00CB3BE7">
      <w:pPr>
        <w:rPr>
          <w:rFonts w:ascii="Arial" w:hAnsi="Arial" w:cs="Arial"/>
          <w:sz w:val="24"/>
          <w:szCs w:val="24"/>
        </w:rPr>
      </w:pPr>
    </w:p>
    <w:sectPr w:rsidR="00CB3BE7" w:rsidRPr="00CB3B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5B6E"/>
    <w:multiLevelType w:val="multilevel"/>
    <w:tmpl w:val="BA1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56CD"/>
    <w:multiLevelType w:val="multilevel"/>
    <w:tmpl w:val="5A7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10E12"/>
    <w:multiLevelType w:val="multilevel"/>
    <w:tmpl w:val="F902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A1E58"/>
    <w:multiLevelType w:val="multilevel"/>
    <w:tmpl w:val="A03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A37D2"/>
    <w:multiLevelType w:val="multilevel"/>
    <w:tmpl w:val="81A0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F6FF0"/>
    <w:multiLevelType w:val="multilevel"/>
    <w:tmpl w:val="339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721E7"/>
    <w:multiLevelType w:val="multilevel"/>
    <w:tmpl w:val="B63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41270"/>
    <w:multiLevelType w:val="multilevel"/>
    <w:tmpl w:val="30AE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95FA4"/>
    <w:multiLevelType w:val="multilevel"/>
    <w:tmpl w:val="C6FC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E7"/>
    <w:rsid w:val="00CB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59D8D"/>
  <w15:chartTrackingRefBased/>
  <w15:docId w15:val="{AB6190EA-3A3B-4326-AD71-7022FCFA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B3B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CB3B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CB3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BE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B3BE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B3BE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B3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CB3B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4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447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2026-05-05T14:04:00Z</dcterms:created>
  <dcterms:modified xsi:type="dcterms:W3CDTF">2026-05-05T14:06:00Z</dcterms:modified>
</cp:coreProperties>
</file>