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2516" w14:textId="77777777" w:rsidR="00AC6506" w:rsidRDefault="00AC6506" w:rsidP="00AC6506">
      <w:pPr>
        <w:pStyle w:val="a6"/>
      </w:pPr>
      <w:r>
        <w:rPr>
          <w:rFonts w:eastAsia="함초롬바탕" w:hAnsi="함초롬바탕" w:cs="함초롬바탕" w:hint="eastAsia"/>
        </w:rPr>
        <w:t xml:space="preserve">□ 교정 전 </w:t>
      </w:r>
    </w:p>
    <w:p w14:paraId="074B83A7" w14:textId="77777777" w:rsidR="00AC6506" w:rsidRDefault="00AC6506" w:rsidP="00AC6506">
      <w:pPr>
        <w:pStyle w:val="a6"/>
      </w:pPr>
    </w:p>
    <w:p w14:paraId="77065C28" w14:textId="77777777" w:rsidR="00AC6506" w:rsidRDefault="00AC6506" w:rsidP="00AC6506">
      <w:pPr>
        <w:pStyle w:val="a6"/>
      </w:pPr>
      <w:r>
        <w:rPr>
          <w:rFonts w:ascii="한컴바탕" w:eastAsia="한컴바탕" w:hint="eastAsia"/>
        </w:rPr>
        <w:t>1. 사설 요약</w:t>
      </w:r>
    </w:p>
    <w:p w14:paraId="4A0A571A" w14:textId="77777777" w:rsidR="00AC6506" w:rsidRDefault="00AC6506" w:rsidP="00AC6506">
      <w:pPr>
        <w:pStyle w:val="a6"/>
        <w:ind w:firstLine="200"/>
      </w:pPr>
      <w:r>
        <w:rPr>
          <w:rFonts w:ascii="한컴바탕" w:eastAsia="한컴바탕" w:hint="eastAsia"/>
        </w:rPr>
        <w:t xml:space="preserve">본 사설은 4차 산업혁명 시대의 변화 속 다음 세대를 위해 적응할 수 있는 ‘역량’, 특히 컴퓨팅 사고력 기반의 문제 해결력을 키울 수 있는 수업이 필요하다고 말하고 있다. 하지만 소프트웨어 교육의 소극적인 반영의 결과로 역량을 강화할 수 있는 수업의 격차가 심각해졌음을 언급하며, 학교별 교육 환경, 정보 교사의 배치 여부를 문제점으로 꼽고 있다. 이 문제점을 해결하기 위해 </w:t>
      </w:r>
    </w:p>
    <w:p w14:paraId="09BC61EE" w14:textId="77777777" w:rsidR="00AC6506" w:rsidRDefault="00AC6506" w:rsidP="00AC6506">
      <w:pPr>
        <w:pStyle w:val="a6"/>
        <w:ind w:firstLine="200"/>
      </w:pPr>
      <w:r>
        <w:rPr>
          <w:rFonts w:ascii="한컴바탕" w:eastAsia="한컴바탕" w:hint="eastAsia"/>
        </w:rPr>
        <w:t>앞으로 학교는 역량 강화 할 수 있는 기회를 제공하고 있으며 학교는 다양한 과목을 제공하고 학생들은 자신의 희망에 따라 선택할 수 있는 배움의 장이 되어야 할 것이다.</w:t>
      </w:r>
    </w:p>
    <w:p w14:paraId="42E4860A" w14:textId="77777777" w:rsidR="00AC6506" w:rsidRDefault="00AC6506" w:rsidP="00AC6506">
      <w:pPr>
        <w:pStyle w:val="a6"/>
        <w:ind w:firstLine="200"/>
      </w:pPr>
    </w:p>
    <w:p w14:paraId="53F6FBB5" w14:textId="77777777" w:rsidR="00AC6506" w:rsidRDefault="00AC6506" w:rsidP="00AC6506">
      <w:pPr>
        <w:pStyle w:val="a6"/>
        <w:ind w:firstLine="200"/>
      </w:pPr>
      <w:r>
        <w:rPr>
          <w:rFonts w:ascii="한컴바탕" w:eastAsia="한컴바탕" w:hint="eastAsia"/>
        </w:rPr>
        <w:t>하지만 소프트웨어 교육의 수업 시간은 전체 시수의 0.55%에 불과한 소극적인 반영, 코로나19 상황 속 원격 수업이 이루어지면서 정보 교사의 배치 여부에 따라 수업 격차가 심각한 모습, 교내 컴퓨팅 기기, 와이파이 사용 제한 및 실습 교육 제한, 지역별 정보 교사의 비율, 이러한 문제점을 언급하고 있다.</w:t>
      </w:r>
    </w:p>
    <w:p w14:paraId="452332EF" w14:textId="77777777" w:rsidR="00AC6506" w:rsidRDefault="00AC6506" w:rsidP="00AC6506">
      <w:pPr>
        <w:pStyle w:val="a6"/>
        <w:ind w:firstLine="200"/>
      </w:pPr>
      <w:r>
        <w:rPr>
          <w:rFonts w:ascii="한컴바탕" w:eastAsia="한컴바탕" w:hint="eastAsia"/>
        </w:rPr>
        <w:t>고교학점제</w:t>
      </w:r>
    </w:p>
    <w:p w14:paraId="7265CF0A" w14:textId="77777777" w:rsidR="00AC6506" w:rsidRDefault="00AC6506" w:rsidP="00AC6506">
      <w:pPr>
        <w:pStyle w:val="a6"/>
        <w:ind w:firstLine="200"/>
      </w:pPr>
      <w:r>
        <w:rPr>
          <w:rFonts w:ascii="한컴바탕" w:eastAsia="한컴바탕" w:hint="eastAsia"/>
        </w:rPr>
        <w:t>미래 세대가 갖추어야 할 역량을 강화할 수 있는 기회를 공교육이 제공</w:t>
      </w:r>
    </w:p>
    <w:p w14:paraId="46C4B921" w14:textId="77777777" w:rsidR="00AC6506" w:rsidRDefault="00AC6506" w:rsidP="00AC6506">
      <w:pPr>
        <w:pStyle w:val="a6"/>
        <w:ind w:firstLine="200"/>
      </w:pPr>
      <w:r>
        <w:rPr>
          <w:rFonts w:ascii="한컴바탕" w:eastAsia="한컴바탕" w:hint="eastAsia"/>
        </w:rPr>
        <w:t xml:space="preserve">이를 위해 초중고대학교까지 이어지는 포괄적이고 체계적인 정보 교육과정, </w:t>
      </w:r>
    </w:p>
    <w:p w14:paraId="03FF02A1" w14:textId="77777777" w:rsidR="00AC6506" w:rsidRDefault="00AC6506" w:rsidP="00AC6506">
      <w:pPr>
        <w:pStyle w:val="a6"/>
        <w:ind w:firstLine="200"/>
      </w:pPr>
      <w:r>
        <w:rPr>
          <w:rFonts w:ascii="한컴바탕" w:eastAsia="한컴바탕" w:hint="eastAsia"/>
        </w:rPr>
        <w:t>중고등학교 정보교육을 본 궤도에 진입시키기 위한</w:t>
      </w:r>
    </w:p>
    <w:p w14:paraId="69149395" w14:textId="524F5CD9" w:rsidR="00AC6506" w:rsidRDefault="00AC6506" w:rsidP="00AC6506">
      <w:pPr>
        <w:pStyle w:val="a6"/>
        <w:ind w:firstLine="200"/>
        <w:rPr>
          <w:rFonts w:ascii="한컴바탕" w:eastAsia="한컴바탕"/>
        </w:rPr>
      </w:pPr>
      <w:r>
        <w:rPr>
          <w:rFonts w:ascii="한컴바탕" w:eastAsia="한컴바탕" w:hint="eastAsia"/>
        </w:rPr>
        <w:t>을 주장한다. 이와 같은 준비를 통해 미래에 자기주도적으로 적응힐 수 있으며, 주체적인 인격체로 성장 할 수 있다고 확신하며 글을 마무리 한다.</w:t>
      </w:r>
    </w:p>
    <w:p w14:paraId="49A9D89C" w14:textId="13E7A21B" w:rsidR="00AC6506" w:rsidRDefault="00AC6506" w:rsidP="00AC6506">
      <w:pPr>
        <w:pStyle w:val="a6"/>
        <w:ind w:firstLine="200"/>
        <w:rPr>
          <w:rFonts w:ascii="한컴바탕" w:eastAsia="한컴바탕"/>
        </w:rPr>
      </w:pPr>
    </w:p>
    <w:p w14:paraId="38429996" w14:textId="6E0AD6AC" w:rsidR="00AC6506" w:rsidRDefault="00AC6506" w:rsidP="00AC6506">
      <w:pPr>
        <w:pStyle w:val="a6"/>
        <w:ind w:firstLine="200"/>
        <w:rPr>
          <w:rFonts w:hint="eastAsia"/>
        </w:rPr>
      </w:pPr>
      <w:r>
        <w:rPr>
          <w:rFonts w:ascii="한컴바탕" w:eastAsia="한컴바탕" w:hint="eastAsia"/>
        </w:rPr>
        <w:t>속 다음 세대를 위해 ‘적응할 수 있는 역량’, 특히, 컴퓨팅사고력 기반의 문제해결력을 키울 수 있는 수업이 필요하다고 말하고 있다</w:t>
      </w:r>
    </w:p>
    <w:p w14:paraId="556EA4B4" w14:textId="77777777" w:rsidR="00AC6506" w:rsidRDefault="00AC6506" w:rsidP="00AC6506">
      <w:pPr>
        <w:pStyle w:val="a6"/>
        <w:ind w:firstLine="200"/>
      </w:pPr>
    </w:p>
    <w:p w14:paraId="10B1649C" w14:textId="056BA133" w:rsidR="00AC6506" w:rsidRDefault="00AC6506" w:rsidP="00AC6506">
      <w:pPr>
        <w:pStyle w:val="a6"/>
      </w:pPr>
      <w:r>
        <w:rPr>
          <w:rFonts w:eastAsia="함초롬바탕" w:hAnsi="함초롬바탕" w:cs="함초롬바탕" w:hint="eastAsia"/>
        </w:rPr>
        <w:t>□교정 전</w:t>
      </w:r>
    </w:p>
    <w:p w14:paraId="006D78A3" w14:textId="77777777" w:rsidR="00AC6506" w:rsidRDefault="00AC6506" w:rsidP="00AC6506">
      <w:pPr>
        <w:pStyle w:val="a6"/>
      </w:pPr>
      <w:r>
        <w:rPr>
          <w:rFonts w:ascii="한컴바탕" w:eastAsia="한컴바탕" w:hint="eastAsia"/>
        </w:rPr>
        <w:t>1. 사설 요약</w:t>
      </w:r>
    </w:p>
    <w:p w14:paraId="02B9AF07" w14:textId="77777777" w:rsidR="00AC6506" w:rsidRDefault="00AC6506" w:rsidP="00AC6506">
      <w:pPr>
        <w:pStyle w:val="a6"/>
        <w:ind w:firstLine="200"/>
      </w:pPr>
      <w:r>
        <w:rPr>
          <w:rFonts w:ascii="한컴바탕" w:eastAsia="한컴바탕" w:hint="eastAsia"/>
        </w:rPr>
        <w:t>본 사설은 4차 산업혁명 시대의 변화 속 다음 세대를 위해 ‘적응할 수 있는 역량’, 특히, 컴퓨팅사고력 기반의 문제해결력을 키울 수 있는 수업이 필요하다고 말하고 있다. 하지만 현실은 코로나 19로 인해 드러난 수업의 민낯과 학교별 교육 환경, 정보 교사의 배치 여부에 따라 격차가 심각한 현상을 비판하고 있다. 학교는 다양한 과목을 제공하고 학생들은 수업 선택권이 있는 배움이 장이 되어야 함을 강조한다. 이를 위해 첫째, 초중고에 이어 대학까지 전 교육과정에 이어지</w:t>
      </w:r>
      <w:r>
        <w:rPr>
          <w:rFonts w:ascii="한컴바탕" w:eastAsia="한컴바탕" w:hint="eastAsia"/>
        </w:rPr>
        <w:lastRenderedPageBreak/>
        <w:t>는 포괄</w:t>
      </w:r>
      <w:r>
        <w:rPr>
          <w:rFonts w:eastAsia="함초롬바탕"/>
        </w:rPr>
        <w:t>·</w:t>
      </w:r>
      <w:r>
        <w:rPr>
          <w:rFonts w:ascii="한컴바탕" w:eastAsia="한컴바탕" w:hint="eastAsia"/>
        </w:rPr>
        <w:t>체계적인 교육과정 수립과 둘째, 전 학년에 걸쳐 연속적인 정보교육이 준비되어야 함을 선언하고 있다. 이와 같은 준비를 통해 다음 세대는 미래 환경에 자기 주도적으로 적응할 수 있으며, 협업과 역량을 지닌 주체적인 인격체로 성장할 수 있음을 확신하고 있다.</w:t>
      </w:r>
    </w:p>
    <w:p w14:paraId="287C60A9" w14:textId="77777777" w:rsidR="00AC6506" w:rsidRDefault="00AC6506" w:rsidP="00AC6506">
      <w:pPr>
        <w:pStyle w:val="a6"/>
      </w:pPr>
    </w:p>
    <w:p w14:paraId="4694EC73" w14:textId="77777777" w:rsidR="00AC6506" w:rsidRDefault="00AC6506" w:rsidP="00AC6506">
      <w:pPr>
        <w:pStyle w:val="a6"/>
      </w:pPr>
    </w:p>
    <w:p w14:paraId="5A3FDA0B" w14:textId="77777777" w:rsidR="00AC6506" w:rsidRDefault="00AC6506" w:rsidP="00AC6506">
      <w:pPr>
        <w:pStyle w:val="a6"/>
      </w:pPr>
    </w:p>
    <w:p w14:paraId="5E9CCD7B" w14:textId="77777777" w:rsidR="00AC6506" w:rsidRDefault="00AC6506" w:rsidP="00AC6506">
      <w:pPr>
        <w:pStyle w:val="a6"/>
      </w:pPr>
    </w:p>
    <w:p w14:paraId="4083E0B1" w14:textId="77777777" w:rsidR="00AC6506" w:rsidRDefault="00AC6506" w:rsidP="00AC6506">
      <w:pPr>
        <w:pStyle w:val="a6"/>
      </w:pPr>
      <w:r>
        <w:rPr>
          <w:rFonts w:ascii="한컴바탕" w:eastAsia="한컴바탕" w:hint="eastAsia"/>
        </w:rPr>
        <w:t>2. 사설에 대한 논평</w:t>
      </w:r>
    </w:p>
    <w:p w14:paraId="1E4FCD8E" w14:textId="77777777" w:rsidR="00AC6506" w:rsidRDefault="00AC6506" w:rsidP="00AC6506">
      <w:pPr>
        <w:pStyle w:val="a6"/>
      </w:pPr>
    </w:p>
    <w:p w14:paraId="57AEBEBD" w14:textId="4C460D11" w:rsidR="006414E8" w:rsidRPr="00AC6506" w:rsidRDefault="006414E8" w:rsidP="00AC6506"/>
    <w:sectPr w:rsidR="006414E8" w:rsidRPr="00AC6506">
      <w:headerReference w:type="default" r:id="rId6"/>
      <w:foot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410D8" w14:textId="77777777" w:rsidR="007B733D" w:rsidRDefault="007B733D" w:rsidP="00092C15">
      <w:pPr>
        <w:spacing w:after="0" w:line="240" w:lineRule="auto"/>
      </w:pPr>
      <w:r>
        <w:separator/>
      </w:r>
    </w:p>
  </w:endnote>
  <w:endnote w:type="continuationSeparator" w:id="0">
    <w:p w14:paraId="4187190D" w14:textId="77777777" w:rsidR="007B733D" w:rsidRDefault="007B733D" w:rsidP="00092C15">
      <w:pPr>
        <w:spacing w:after="0" w:line="240" w:lineRule="auto"/>
      </w:pPr>
      <w:r>
        <w:continuationSeparator/>
      </w:r>
    </w:p>
  </w:endnote>
  <w:endnote w:type="continuationNotice" w:id="1">
    <w:p w14:paraId="7B630B2F" w14:textId="77777777" w:rsidR="007B733D" w:rsidRDefault="007B73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컴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071FC" w14:textId="77777777" w:rsidR="00CB7CF4" w:rsidRDefault="00CB7CF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72018" w14:textId="77777777" w:rsidR="007B733D" w:rsidRDefault="007B733D" w:rsidP="00092C15">
      <w:pPr>
        <w:spacing w:after="0" w:line="240" w:lineRule="auto"/>
      </w:pPr>
      <w:r>
        <w:separator/>
      </w:r>
    </w:p>
  </w:footnote>
  <w:footnote w:type="continuationSeparator" w:id="0">
    <w:p w14:paraId="5341ECCC" w14:textId="77777777" w:rsidR="007B733D" w:rsidRDefault="007B733D" w:rsidP="00092C15">
      <w:pPr>
        <w:spacing w:after="0" w:line="240" w:lineRule="auto"/>
      </w:pPr>
      <w:r>
        <w:continuationSeparator/>
      </w:r>
    </w:p>
  </w:footnote>
  <w:footnote w:type="continuationNotice" w:id="1">
    <w:p w14:paraId="0B08193F" w14:textId="77777777" w:rsidR="007B733D" w:rsidRDefault="007B73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8D39" w14:textId="77777777" w:rsidR="00CB7CF4" w:rsidRDefault="00CB7CF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A9"/>
    <w:rsid w:val="00092C15"/>
    <w:rsid w:val="00125227"/>
    <w:rsid w:val="0015158E"/>
    <w:rsid w:val="004515C8"/>
    <w:rsid w:val="00576BBA"/>
    <w:rsid w:val="00610F49"/>
    <w:rsid w:val="006414E8"/>
    <w:rsid w:val="006F1594"/>
    <w:rsid w:val="007B733D"/>
    <w:rsid w:val="00812DAC"/>
    <w:rsid w:val="0092562A"/>
    <w:rsid w:val="00AC6506"/>
    <w:rsid w:val="00B875A9"/>
    <w:rsid w:val="00CB7CF4"/>
    <w:rsid w:val="00F60E97"/>
    <w:rsid w:val="00FD0C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14517"/>
  <w15:chartTrackingRefBased/>
  <w15:docId w15:val="{FB088D27-1191-40F3-8E10-52F0703B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2C15"/>
    <w:pPr>
      <w:tabs>
        <w:tab w:val="center" w:pos="4513"/>
        <w:tab w:val="right" w:pos="9026"/>
      </w:tabs>
      <w:snapToGrid w:val="0"/>
    </w:pPr>
  </w:style>
  <w:style w:type="character" w:customStyle="1" w:styleId="Char">
    <w:name w:val="머리글 Char"/>
    <w:basedOn w:val="a0"/>
    <w:link w:val="a3"/>
    <w:uiPriority w:val="99"/>
    <w:rsid w:val="00092C15"/>
  </w:style>
  <w:style w:type="paragraph" w:styleId="a4">
    <w:name w:val="footer"/>
    <w:basedOn w:val="a"/>
    <w:link w:val="Char0"/>
    <w:uiPriority w:val="99"/>
    <w:unhideWhenUsed/>
    <w:rsid w:val="00092C15"/>
    <w:pPr>
      <w:tabs>
        <w:tab w:val="center" w:pos="4513"/>
        <w:tab w:val="right" w:pos="9026"/>
      </w:tabs>
      <w:snapToGrid w:val="0"/>
    </w:pPr>
  </w:style>
  <w:style w:type="character" w:customStyle="1" w:styleId="Char0">
    <w:name w:val="바닥글 Char"/>
    <w:basedOn w:val="a0"/>
    <w:link w:val="a4"/>
    <w:uiPriority w:val="99"/>
    <w:rsid w:val="00092C15"/>
  </w:style>
  <w:style w:type="paragraph" w:styleId="a5">
    <w:name w:val="Revision"/>
    <w:hidden/>
    <w:uiPriority w:val="99"/>
    <w:semiHidden/>
    <w:rsid w:val="00CB7CF4"/>
    <w:pPr>
      <w:spacing w:after="0" w:line="240" w:lineRule="auto"/>
      <w:jc w:val="left"/>
    </w:pPr>
  </w:style>
  <w:style w:type="paragraph" w:customStyle="1" w:styleId="a6">
    <w:name w:val="바탕글"/>
    <w:basedOn w:val="a"/>
    <w:rsid w:val="00AC6506"/>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가영</dc:creator>
  <cp:keywords/>
  <dc:description/>
  <cp:lastModifiedBy>김 가영</cp:lastModifiedBy>
  <cp:revision>6</cp:revision>
  <dcterms:created xsi:type="dcterms:W3CDTF">2021-10-27T14:43:00Z</dcterms:created>
  <dcterms:modified xsi:type="dcterms:W3CDTF">2021-11-24T07:18:00Z</dcterms:modified>
</cp:coreProperties>
</file>