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F47FDA" w:rsidRDefault="00F7755E" w:rsidP="00F47FDA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  <w:r w:rsidR="00F47FDA">
              <w:rPr>
                <w:rFonts w:ascii="Arial" w:hAnsi="Arial" w:cs="Arial"/>
              </w:rPr>
              <w:t xml:space="preserve"> 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763" w:type="dxa"/>
            <w:gridSpan w:val="2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3- 28/04/2016</w:t>
            </w:r>
            <w:bookmarkStart w:id="0" w:name="_GoBack"/>
            <w:bookmarkEnd w:id="0"/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763" w:type="dxa"/>
            <w:gridSpan w:val="2"/>
          </w:tcPr>
          <w:p w:rsidR="00F47FDA" w:rsidRDefault="00F7755E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Administrador, distribuidor, cliente, </w:t>
            </w:r>
            <w:proofErr w:type="spellStart"/>
            <w:r>
              <w:rPr>
                <w:rFonts w:ascii="Arial" w:hAnsi="Arial" w:cs="Arial"/>
              </w:rPr>
              <w:t>transferencista</w:t>
            </w:r>
            <w:proofErr w:type="spellEnd"/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Fuentes</w:t>
            </w:r>
          </w:p>
        </w:tc>
        <w:tc>
          <w:tcPr>
            <w:tcW w:w="5763" w:type="dxa"/>
            <w:gridSpan w:val="2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IEEE830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7755E" w:rsidRPr="00F7755E" w:rsidRDefault="00F7755E" w:rsidP="00F7755E">
            <w:pPr>
              <w:rPr>
                <w:rFonts w:ascii="Arial" w:hAnsi="Arial" w:cs="Arial"/>
              </w:rPr>
            </w:pPr>
            <w:r w:rsidRPr="00F7755E">
              <w:rPr>
                <w:rFonts w:ascii="Arial" w:hAnsi="Arial" w:cs="Arial"/>
              </w:rPr>
              <w:t>Generar formatos que agilicen el proceso de cargue de pedidos de manera más eficiente.</w:t>
            </w:r>
          </w:p>
          <w:p w:rsidR="00F47FDA" w:rsidRDefault="00F47FDA" w:rsidP="001052B2">
            <w:pPr>
              <w:rPr>
                <w:rFonts w:ascii="Arial" w:hAnsi="Arial" w:cs="Arial"/>
              </w:rPr>
            </w:pP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</w:tcPr>
          <w:p w:rsidR="00F47FDA" w:rsidRDefault="00F47FDA" w:rsidP="002A5A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les permite a los diferentes roles de usuario (Administrador, cliente, </w:t>
            </w:r>
            <w:proofErr w:type="spellStart"/>
            <w:r>
              <w:rPr>
                <w:rFonts w:ascii="Arial" w:hAnsi="Arial" w:cs="Arial"/>
              </w:rPr>
              <w:t>transferencista</w:t>
            </w:r>
            <w:proofErr w:type="spellEnd"/>
            <w:r>
              <w:rPr>
                <w:rFonts w:ascii="Arial" w:hAnsi="Arial" w:cs="Arial"/>
              </w:rPr>
              <w:t xml:space="preserve"> y distribuidor) </w:t>
            </w:r>
            <w:r w:rsidR="002A5A6E">
              <w:rPr>
                <w:rFonts w:ascii="Arial" w:hAnsi="Arial" w:cs="Arial"/>
              </w:rPr>
              <w:t xml:space="preserve">visualizar novedades en cuanto a precios, catalogo y eventos deportivos que realice el laboratorio 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autenticado en el sistema 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Merge w:val="restart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Secuencia</w:t>
            </w:r>
          </w:p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789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Merge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47FDA" w:rsidRDefault="00F47FDA" w:rsidP="00105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en el sistema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Merge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47FDA" w:rsidRDefault="00F47FDA" w:rsidP="00105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verificara la validación de usuario 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Merge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47FDA" w:rsidRDefault="00F47FDA" w:rsidP="00105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predecirá el rol al que pertenece cada usuario y mostrará la pantalla inicial correspondiente 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Merge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47FDA" w:rsidRDefault="00F47FDA" w:rsidP="00105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F47FDA" w:rsidRDefault="00F47FDA" w:rsidP="002A5A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2A5A6E">
              <w:rPr>
                <w:rFonts w:ascii="Arial" w:hAnsi="Arial" w:cs="Arial"/>
              </w:rPr>
              <w:t xml:space="preserve">tendrá habilitada la página principal del sistema en donde se </w:t>
            </w:r>
            <w:r w:rsidR="00FC50AC">
              <w:rPr>
                <w:rFonts w:ascii="Arial" w:hAnsi="Arial" w:cs="Arial"/>
              </w:rPr>
              <w:t>mostrarán</w:t>
            </w:r>
            <w:r w:rsidR="002A5A6E">
              <w:rPr>
                <w:rFonts w:ascii="Arial" w:hAnsi="Arial" w:cs="Arial"/>
              </w:rPr>
              <w:t xml:space="preserve"> las actualizaciones que realice el laboratorio 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Align w:val="center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 w:rsidRPr="004E4883">
              <w:rPr>
                <w:rFonts w:ascii="Arial" w:hAnsi="Arial" w:cs="Arial"/>
                <w:b/>
                <w:bCs/>
              </w:rPr>
              <w:t>Escenario Alternativo</w:t>
            </w:r>
          </w:p>
        </w:tc>
        <w:tc>
          <w:tcPr>
            <w:tcW w:w="789" w:type="dxa"/>
          </w:tcPr>
          <w:p w:rsidR="00F47FDA" w:rsidRDefault="00FC50AC" w:rsidP="00105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</w:tcPr>
          <w:p w:rsidR="00F47FDA" w:rsidRPr="00603DEA" w:rsidRDefault="00F47FDA" w:rsidP="00FC50AC">
            <w:pPr>
              <w:rPr>
                <w:rFonts w:ascii="Arial" w:hAnsi="Arial" w:cs="Arial"/>
              </w:rPr>
            </w:pPr>
            <w:r w:rsidRPr="00603DEA">
              <w:rPr>
                <w:rFonts w:ascii="Arial" w:hAnsi="Arial" w:cs="Arial"/>
              </w:rPr>
              <w:t>El sistema comprueba la validez de</w:t>
            </w:r>
            <w:r w:rsidR="00FC50AC">
              <w:rPr>
                <w:rFonts w:ascii="Arial" w:hAnsi="Arial" w:cs="Arial"/>
              </w:rPr>
              <w:t xml:space="preserve"> autenticación</w:t>
            </w:r>
            <w:r w:rsidRPr="00603DEA">
              <w:rPr>
                <w:rFonts w:ascii="Arial" w:hAnsi="Arial" w:cs="Arial"/>
              </w:rPr>
              <w:t xml:space="preserve">, si los datos no son correctos, </w:t>
            </w:r>
            <w:r w:rsidR="00FC50AC">
              <w:rPr>
                <w:rFonts w:ascii="Arial" w:hAnsi="Arial" w:cs="Arial"/>
              </w:rPr>
              <w:t xml:space="preserve">se </w:t>
            </w:r>
            <w:proofErr w:type="gramStart"/>
            <w:r w:rsidR="00FC50AC">
              <w:rPr>
                <w:rFonts w:ascii="Arial" w:hAnsi="Arial" w:cs="Arial"/>
              </w:rPr>
              <w:t>habilitara</w:t>
            </w:r>
            <w:proofErr w:type="gramEnd"/>
            <w:r w:rsidR="00FC50AC">
              <w:rPr>
                <w:rFonts w:ascii="Arial" w:hAnsi="Arial" w:cs="Arial"/>
              </w:rPr>
              <w:t xml:space="preserve"> un nuevo intento de inicio de sesión (máximo 3) para que el usuario retorne al paso 1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F47FDA" w:rsidRDefault="00FC50AC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visualización de actualizaciones ha sido realizada exitosamente 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Merge w:val="restart"/>
            <w:vAlign w:val="center"/>
          </w:tcPr>
          <w:p w:rsidR="00F47FDA" w:rsidRDefault="00F47FDA" w:rsidP="001052B2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F47FDA" w:rsidRDefault="00F47FDA" w:rsidP="001052B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47FDA" w:rsidTr="001052B2">
        <w:trPr>
          <w:cantSplit/>
        </w:trPr>
        <w:tc>
          <w:tcPr>
            <w:tcW w:w="2881" w:type="dxa"/>
            <w:vMerge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47FDA" w:rsidRDefault="00FC50AC" w:rsidP="00105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4" w:type="dxa"/>
          </w:tcPr>
          <w:p w:rsidR="00F47FDA" w:rsidRDefault="00F47FDA" w:rsidP="00FC5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</w:t>
            </w:r>
            <w:r w:rsidR="00FC50AC">
              <w:rPr>
                <w:rFonts w:ascii="Arial" w:hAnsi="Arial" w:cs="Arial"/>
              </w:rPr>
              <w:t xml:space="preserve"> no estén habilitadas las nuevas actualizaciones</w:t>
            </w:r>
            <w:r>
              <w:rPr>
                <w:rFonts w:ascii="Arial" w:hAnsi="Arial" w:cs="Arial"/>
              </w:rPr>
              <w:t xml:space="preserve">, el sistema </w:t>
            </w:r>
            <w:r w:rsidR="00FC50AC">
              <w:rPr>
                <w:rFonts w:ascii="Arial" w:hAnsi="Arial" w:cs="Arial"/>
              </w:rPr>
              <w:t xml:space="preserve">mostrara en pantalla la interfaz de error, pidiendo que el usuario retorne al paso 1 </w:t>
            </w:r>
          </w:p>
        </w:tc>
      </w:tr>
      <w:tr w:rsidR="00F47FDA" w:rsidTr="001052B2"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F47FDA" w:rsidTr="001052B2"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47FDA" w:rsidRDefault="00FC50AC" w:rsidP="00105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4" w:type="dxa"/>
          </w:tcPr>
          <w:p w:rsidR="00F47FDA" w:rsidRDefault="00FC50AC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F47FDA">
              <w:rPr>
                <w:rFonts w:ascii="Arial" w:hAnsi="Arial" w:cs="Arial"/>
              </w:rPr>
              <w:t xml:space="preserve">segundos 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47FDA" w:rsidRDefault="00FC50AC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Diariamente 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763" w:type="dxa"/>
            <w:gridSpan w:val="2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763" w:type="dxa"/>
            <w:gridSpan w:val="2"/>
          </w:tcPr>
          <w:p w:rsidR="00F47FDA" w:rsidRDefault="00F47FDA" w:rsidP="001052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F47FDA" w:rsidTr="001052B2">
        <w:trPr>
          <w:cantSplit/>
        </w:trPr>
        <w:tc>
          <w:tcPr>
            <w:tcW w:w="2881" w:type="dxa"/>
          </w:tcPr>
          <w:p w:rsidR="00F47FDA" w:rsidRDefault="00F47FDA" w:rsidP="001052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F47FDA" w:rsidRDefault="00F47FDA" w:rsidP="001052B2">
            <w:pPr>
              <w:rPr>
                <w:rFonts w:ascii="Arial" w:hAnsi="Arial" w:cs="Arial"/>
              </w:rPr>
            </w:pPr>
          </w:p>
        </w:tc>
      </w:tr>
    </w:tbl>
    <w:p w:rsidR="00B24761" w:rsidRDefault="00F7755E"/>
    <w:sectPr w:rsidR="00B24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B07"/>
    <w:multiLevelType w:val="hybridMultilevel"/>
    <w:tmpl w:val="5CD81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DA"/>
    <w:rsid w:val="00097A10"/>
    <w:rsid w:val="00164197"/>
    <w:rsid w:val="002A5A6E"/>
    <w:rsid w:val="003825CF"/>
    <w:rsid w:val="00405D66"/>
    <w:rsid w:val="004D0353"/>
    <w:rsid w:val="00F47FDA"/>
    <w:rsid w:val="00F7755E"/>
    <w:rsid w:val="00FC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98553"/>
  <w15:chartTrackingRefBased/>
  <w15:docId w15:val="{6C1457A5-33F9-49B6-B352-F467D70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431" w:hanging="431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47FDA"/>
    <w:pPr>
      <w:keepNext/>
      <w:ind w:left="0" w:firstLine="0"/>
      <w:jc w:val="left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47FDA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7755E"/>
    <w:pPr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hernandez</dc:creator>
  <cp:keywords/>
  <dc:description/>
  <cp:lastModifiedBy>laura hernandez</cp:lastModifiedBy>
  <cp:revision>2</cp:revision>
  <dcterms:created xsi:type="dcterms:W3CDTF">2016-05-25T21:16:00Z</dcterms:created>
  <dcterms:modified xsi:type="dcterms:W3CDTF">2016-06-02T02:07:00Z</dcterms:modified>
</cp:coreProperties>
</file>