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greenelab/covid19-review@b6a95dc</w:t>
        </w:r>
      </w:hyperlink>
      <w:r>
        <w:t xml:space="preserve"> </w:t>
      </w:r>
      <w:r>
        <w:t xml:space="preserve">on December 2,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YoSon Park is affiliated with Pfizer Worldwide Research. The author has no financial interests to declare and contributed as an author prior to joining Pfizer, and the work was not part of a Pfizer collaboration nor was it funded by Pfizer.</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(2021-11-02)</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(2021-11-01)</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r>
        <w:rPr>
          <w:bCs/>
          <w:b/>
        </w:rPr>
        <w:t xml:space="preserve">Tracking SARS-CoV-2 variants</w:t>
      </w:r>
      <w:r>
        <w:t xml:space="preserve"> </w:t>
      </w:r>
      <w:hyperlink r:id="rId1174">
        <w:r>
          <w:rPr>
            <w:rStyle w:val="Hyperlink"/>
          </w:rPr>
          <w:t xml:space="preserve">https://www.who.int/emergencies/emergency-health-kits/trauma-emergency-surgery-kit-who-tesk-2019/tracking-SARS-CoV-2-variants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6a95dc7a0c60aa3c0ba25e6fb03c94d9e83585e"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20" Target="https://greenelab.github.io/covid19-review/v/b6a95dc7a0c60aa3c0ba25e6fb03c94d9e83585e/" TargetMode="External" /><Relationship Type="http://schemas.openxmlformats.org/officeDocument/2006/relationships/hyperlink" Id="rId22" Target="https://greenelab.github.io/covid19-review/v/b6a95dc7a0c60aa3c0ba25e6fb03c94d9e83585e/manuscript.pdf"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emergency-health-kits/trauma-emergency-surgery-kit-who-tesk-2019/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6a95dc7a0c60aa3c0ba25e6fb03c94d9e83585e"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20" Target="https://greenelab.github.io/covid19-review/v/b6a95dc7a0c60aa3c0ba25e6fb03c94d9e83585e/" TargetMode="External" /><Relationship Type="http://schemas.openxmlformats.org/officeDocument/2006/relationships/hyperlink" Id="rId22" Target="https://greenelab.github.io/covid19-review/v/b6a95dc7a0c60aa3c0ba25e6fb03c94d9e83585e/manuscript.pdf"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emergency-health-kits/trauma-emergency-surgery-kit-who-tesk-2019/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2021-12-02T22:11:42Z</dcterms:created>
  <dcterms:modified xsi:type="dcterms:W3CDTF">2021-12-02T22:11:42Z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