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greenelab/covid19-review@68ff926</w:t>
        </w:r>
      </w:hyperlink>
      <w:r>
        <w:t xml:space="preserve"> </w:t>
      </w:r>
      <w:r>
        <w:t xml:space="preserve">on December 26,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his figure was adapted from “Human Coronavirus Structure”, by BioRender.com (2020), retrieved from https://app.biorender.com/biorender-templates."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r>
        <w:t xml:space="preserve"> </w:t>
      </w:r>
      <w:r>
        <w:t xml:space="preserve">This figure was adapted from</w:t>
      </w:r>
      <w:r>
        <w:t xml:space="preserve"> </w:t>
      </w:r>
      <w:r>
        <w:t xml:space="preserve">“</w:t>
      </w:r>
      <w:r>
        <w:t xml:space="preserve">Human Coronavirus Structure</w:t>
      </w:r>
      <w:r>
        <w:t xml:space="preserve">”</w:t>
      </w:r>
      <w:r>
        <w:t xml:space="preserve">, by BioRender.com (2020), retrieved from https://app.biorender.com/biorender-templates.</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YoSon Park is affiliated with Pfizer Worldwide Research. The author has no financial interests to declare and contributed as an author prior to joining Pfizer, and the work was not part of a Pfizer collaboration nor was it funded by Pfizer.</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(2021-11-01)</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Arnav Agarwal, Bram Rochwerg,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r>
        <w:rPr>
          <w:bCs/>
          <w:b/>
        </w:rPr>
        <w:t xml:space="preserve">Tracking SARS-CoV-2 variants</w:t>
      </w:r>
      <w:r>
        <w:t xml:space="preserve"> </w:t>
      </w:r>
      <w:hyperlink r:id="rId1174">
        <w:r>
          <w:rPr>
            <w:rStyle w:val="Hyperlink"/>
          </w:rPr>
          <w:t xml:space="preserve">https://www.who.int/emergencies/what-we-do/tracking-SARS-CoV-2-variants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68ff926d516777ccd3de4a6bdadc134294582e87"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68ff926d516777ccd3de4a6bdadc134294582e87/" TargetMode="External" /><Relationship Type="http://schemas.openxmlformats.org/officeDocument/2006/relationships/hyperlink" Id="rId22" Target="https://greenelab.github.io/covid19-review/v/68ff926d516777ccd3de4a6bdadc134294582e87/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68ff926d516777ccd3de4a6bdadc134294582e87"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68ff926d516777ccd3de4a6bdadc134294582e87/" TargetMode="External" /><Relationship Type="http://schemas.openxmlformats.org/officeDocument/2006/relationships/hyperlink" Id="rId22" Target="https://greenelab.github.io/covid19-review/v/68ff926d516777ccd3de4a6bdadc134294582e87/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2021-12-26T14:32:54Z</dcterms:created>
  <dcterms:modified xsi:type="dcterms:W3CDTF">2021-12-26T14:32:54Z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