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F304C" w14:textId="77777777" w:rsidR="002200AE" w:rsidRDefault="004A2DB5" w:rsidP="004A2DB5">
      <w:pPr>
        <w:jc w:val="center"/>
        <w:rPr>
          <w:b/>
          <w:bCs/>
          <w:sz w:val="40"/>
          <w:szCs w:val="40"/>
        </w:rPr>
      </w:pPr>
      <w:r w:rsidRPr="004A2DB5">
        <w:rPr>
          <w:b/>
          <w:bCs/>
          <w:sz w:val="40"/>
          <w:szCs w:val="40"/>
        </w:rPr>
        <w:t>Conclusion</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2DB5" w14:paraId="4336E8ED" w14:textId="77777777" w:rsidTr="00522B0A">
        <w:tc>
          <w:tcPr>
            <w:tcW w:w="4508" w:type="dxa"/>
          </w:tcPr>
          <w:p w14:paraId="191CBF6F" w14:textId="77777777" w:rsidR="004A2DB5" w:rsidRDefault="004A2DB5" w:rsidP="00522B0A">
            <w:r>
              <w:t>Date</w:t>
            </w:r>
          </w:p>
        </w:tc>
        <w:tc>
          <w:tcPr>
            <w:tcW w:w="4843" w:type="dxa"/>
          </w:tcPr>
          <w:p w14:paraId="7EE8C768" w14:textId="77777777" w:rsidR="004A2DB5" w:rsidRDefault="004A2DB5" w:rsidP="00522B0A">
            <w:r>
              <w:t>24 J</w:t>
            </w:r>
            <w:r w:rsidR="0029540A">
              <w:t>une</w:t>
            </w:r>
            <w:r>
              <w:t xml:space="preserve"> 2025</w:t>
            </w:r>
          </w:p>
        </w:tc>
      </w:tr>
      <w:tr w:rsidR="004A2DB5" w14:paraId="11981FE9" w14:textId="77777777" w:rsidTr="00522B0A">
        <w:tc>
          <w:tcPr>
            <w:tcW w:w="4508" w:type="dxa"/>
          </w:tcPr>
          <w:p w14:paraId="2C92A796" w14:textId="77777777" w:rsidR="004A2DB5" w:rsidRDefault="004A2DB5" w:rsidP="00522B0A">
            <w:r>
              <w:t>Team ID</w:t>
            </w:r>
          </w:p>
        </w:tc>
        <w:tc>
          <w:tcPr>
            <w:tcW w:w="4843" w:type="dxa"/>
          </w:tcPr>
          <w:p w14:paraId="1133F704" w14:textId="4D37ED38" w:rsidR="004A2DB5" w:rsidRDefault="009171B0" w:rsidP="00522B0A">
            <w:r w:rsidRPr="009171B0">
              <w:t>LTVIP2025TMID32493</w:t>
            </w:r>
          </w:p>
        </w:tc>
      </w:tr>
      <w:tr w:rsidR="004A2DB5" w14:paraId="44E59422" w14:textId="77777777" w:rsidTr="00522B0A">
        <w:tc>
          <w:tcPr>
            <w:tcW w:w="4508" w:type="dxa"/>
          </w:tcPr>
          <w:p w14:paraId="140CDDC0" w14:textId="77777777" w:rsidR="004A2DB5" w:rsidRDefault="004A2DB5" w:rsidP="00522B0A">
            <w:r>
              <w:t>Project Name</w:t>
            </w:r>
          </w:p>
        </w:tc>
        <w:tc>
          <w:tcPr>
            <w:tcW w:w="4843" w:type="dxa"/>
          </w:tcPr>
          <w:p w14:paraId="4CA3D9C1" w14:textId="7FBC5A64" w:rsidR="004A2DB5" w:rsidRDefault="009171B0" w:rsidP="00522B0A">
            <w:r w:rsidRPr="009171B0">
              <w:t>Enchanted Wings: Marvels of Butterfly Species</w:t>
            </w:r>
          </w:p>
        </w:tc>
      </w:tr>
    </w:tbl>
    <w:p w14:paraId="3670C015" w14:textId="77777777" w:rsidR="004A2DB5" w:rsidRDefault="004A2DB5" w:rsidP="004A2DB5">
      <w:pPr>
        <w:rPr>
          <w:b/>
          <w:bCs/>
          <w:sz w:val="40"/>
          <w:szCs w:val="40"/>
        </w:rPr>
      </w:pPr>
    </w:p>
    <w:p w14:paraId="1BC144A0" w14:textId="77777777" w:rsidR="009171B0" w:rsidRPr="009171B0" w:rsidRDefault="009171B0" w:rsidP="009171B0">
      <w:pPr>
        <w:rPr>
          <w:sz w:val="28"/>
          <w:szCs w:val="28"/>
          <w:lang w:val="en-US"/>
        </w:rPr>
      </w:pPr>
      <w:r w:rsidRPr="009171B0">
        <w:rPr>
          <w:sz w:val="28"/>
          <w:szCs w:val="28"/>
          <w:lang w:val="en-US"/>
        </w:rPr>
        <w:t>This project demonstrates the power of transfer learning in developing an efficient and accurate butterfly image classification model across 75 species. By leveraging pre-trained convolutional neural networks, the model significantly reduces training time while maintaining high performance, making it suitable for real-world applications. The system’s versatility is evident in its wide range of use cases—from supporting biodiversity monitoring and ecological research to enriching educational and citizen science initiatives. Ultimately, this approach not only aids scientific understanding and conservation of butterfly species but also empowers broader public participation in environmental stewardship, making a meaningful contribution to global biodiversity preservation.</w:t>
      </w:r>
    </w:p>
    <w:p w14:paraId="1E736D53" w14:textId="629CBD62" w:rsidR="004A2DB5" w:rsidRPr="004A2DB5" w:rsidRDefault="004A2DB5" w:rsidP="004A2DB5">
      <w:pPr>
        <w:rPr>
          <w:sz w:val="28"/>
          <w:szCs w:val="28"/>
        </w:rPr>
      </w:pPr>
    </w:p>
    <w:p w14:paraId="4D35D069" w14:textId="42C97A9A" w:rsidR="004A2DB5" w:rsidRPr="004A2DB5" w:rsidRDefault="009171B0" w:rsidP="004A2DB5">
      <w:pPr>
        <w:rPr>
          <w:b/>
          <w:bCs/>
          <w:sz w:val="40"/>
          <w:szCs w:val="40"/>
        </w:rPr>
      </w:pPr>
      <w:r>
        <w:rPr>
          <w:noProof/>
        </w:rPr>
        <w:drawing>
          <wp:inline distT="0" distB="0" distL="0" distR="0" wp14:anchorId="13E619EC" wp14:editId="13A8D2A8">
            <wp:extent cx="5731510" cy="3725545"/>
            <wp:effectExtent l="0" t="0" r="2540" b="8255"/>
            <wp:docPr id="97984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sectPr w:rsidR="004A2DB5" w:rsidRPr="004A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B5"/>
    <w:rsid w:val="002200AE"/>
    <w:rsid w:val="0029540A"/>
    <w:rsid w:val="003430F9"/>
    <w:rsid w:val="004A2DB5"/>
    <w:rsid w:val="00632051"/>
    <w:rsid w:val="009171B0"/>
    <w:rsid w:val="00B75E60"/>
    <w:rsid w:val="00DD4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6CBF"/>
  <w15:chartTrackingRefBased/>
  <w15:docId w15:val="{5C65EF59-B8C7-423A-8234-3FAE80FC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DB5"/>
    <w:rPr>
      <w:rFonts w:eastAsiaTheme="majorEastAsia" w:cstheme="majorBidi"/>
      <w:color w:val="272727" w:themeColor="text1" w:themeTint="D8"/>
    </w:rPr>
  </w:style>
  <w:style w:type="paragraph" w:styleId="Title">
    <w:name w:val="Title"/>
    <w:basedOn w:val="Normal"/>
    <w:next w:val="Normal"/>
    <w:link w:val="TitleChar"/>
    <w:uiPriority w:val="10"/>
    <w:qFormat/>
    <w:rsid w:val="004A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DB5"/>
    <w:pPr>
      <w:spacing w:before="160"/>
      <w:jc w:val="center"/>
    </w:pPr>
    <w:rPr>
      <w:i/>
      <w:iCs/>
      <w:color w:val="404040" w:themeColor="text1" w:themeTint="BF"/>
    </w:rPr>
  </w:style>
  <w:style w:type="character" w:customStyle="1" w:styleId="QuoteChar">
    <w:name w:val="Quote Char"/>
    <w:basedOn w:val="DefaultParagraphFont"/>
    <w:link w:val="Quote"/>
    <w:uiPriority w:val="29"/>
    <w:rsid w:val="004A2DB5"/>
    <w:rPr>
      <w:i/>
      <w:iCs/>
      <w:color w:val="404040" w:themeColor="text1" w:themeTint="BF"/>
    </w:rPr>
  </w:style>
  <w:style w:type="paragraph" w:styleId="ListParagraph">
    <w:name w:val="List Paragraph"/>
    <w:basedOn w:val="Normal"/>
    <w:uiPriority w:val="34"/>
    <w:qFormat/>
    <w:rsid w:val="004A2DB5"/>
    <w:pPr>
      <w:ind w:left="720"/>
      <w:contextualSpacing/>
    </w:pPr>
  </w:style>
  <w:style w:type="character" w:styleId="IntenseEmphasis">
    <w:name w:val="Intense Emphasis"/>
    <w:basedOn w:val="DefaultParagraphFont"/>
    <w:uiPriority w:val="21"/>
    <w:qFormat/>
    <w:rsid w:val="004A2DB5"/>
    <w:rPr>
      <w:i/>
      <w:iCs/>
      <w:color w:val="2F5496" w:themeColor="accent1" w:themeShade="BF"/>
    </w:rPr>
  </w:style>
  <w:style w:type="paragraph" w:styleId="IntenseQuote">
    <w:name w:val="Intense Quote"/>
    <w:basedOn w:val="Normal"/>
    <w:next w:val="Normal"/>
    <w:link w:val="IntenseQuoteChar"/>
    <w:uiPriority w:val="30"/>
    <w:qFormat/>
    <w:rsid w:val="004A2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DB5"/>
    <w:rPr>
      <w:i/>
      <w:iCs/>
      <w:color w:val="2F5496" w:themeColor="accent1" w:themeShade="BF"/>
    </w:rPr>
  </w:style>
  <w:style w:type="character" w:styleId="IntenseReference">
    <w:name w:val="Intense Reference"/>
    <w:basedOn w:val="DefaultParagraphFont"/>
    <w:uiPriority w:val="32"/>
    <w:qFormat/>
    <w:rsid w:val="004A2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61886">
      <w:bodyDiv w:val="1"/>
      <w:marLeft w:val="0"/>
      <w:marRight w:val="0"/>
      <w:marTop w:val="0"/>
      <w:marBottom w:val="0"/>
      <w:divBdr>
        <w:top w:val="none" w:sz="0" w:space="0" w:color="auto"/>
        <w:left w:val="none" w:sz="0" w:space="0" w:color="auto"/>
        <w:bottom w:val="none" w:sz="0" w:space="0" w:color="auto"/>
        <w:right w:val="none" w:sz="0" w:space="0" w:color="auto"/>
      </w:divBdr>
    </w:div>
    <w:div w:id="571933882">
      <w:bodyDiv w:val="1"/>
      <w:marLeft w:val="0"/>
      <w:marRight w:val="0"/>
      <w:marTop w:val="0"/>
      <w:marBottom w:val="0"/>
      <w:divBdr>
        <w:top w:val="none" w:sz="0" w:space="0" w:color="auto"/>
        <w:left w:val="none" w:sz="0" w:space="0" w:color="auto"/>
        <w:bottom w:val="none" w:sz="0" w:space="0" w:color="auto"/>
        <w:right w:val="none" w:sz="0" w:space="0" w:color="auto"/>
      </w:divBdr>
    </w:div>
    <w:div w:id="1120227115">
      <w:bodyDiv w:val="1"/>
      <w:marLeft w:val="0"/>
      <w:marRight w:val="0"/>
      <w:marTop w:val="0"/>
      <w:marBottom w:val="0"/>
      <w:divBdr>
        <w:top w:val="none" w:sz="0" w:space="0" w:color="auto"/>
        <w:left w:val="none" w:sz="0" w:space="0" w:color="auto"/>
        <w:bottom w:val="none" w:sz="0" w:space="0" w:color="auto"/>
        <w:right w:val="none" w:sz="0" w:space="0" w:color="auto"/>
      </w:divBdr>
    </w:div>
    <w:div w:id="20735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Katrada Greshma</dc:creator>
  <cp:keywords/>
  <dc:description/>
  <cp:lastModifiedBy>23P31A42E9</cp:lastModifiedBy>
  <cp:revision>2</cp:revision>
  <dcterms:created xsi:type="dcterms:W3CDTF">2025-06-29T14:39:00Z</dcterms:created>
  <dcterms:modified xsi:type="dcterms:W3CDTF">2025-06-29T14:39:00Z</dcterms:modified>
</cp:coreProperties>
</file>