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A38D4" w14:textId="37C8C006" w:rsidR="008A6FAF" w:rsidRPr="00C45871" w:rsidRDefault="008A6FAF">
      <w:r w:rsidRPr="00C45871">
        <w:t>St. Francis of Assisi</w:t>
      </w:r>
    </w:p>
    <w:p w14:paraId="773991C7" w14:textId="77777777" w:rsidR="00C45871" w:rsidRDefault="00C45871" w:rsidP="008A6FAF"/>
    <w:p w14:paraId="0DB76EED" w14:textId="5D25339A" w:rsidR="008A6FAF" w:rsidRPr="00C45871" w:rsidRDefault="00C45871" w:rsidP="008A6FAF">
      <w:pPr>
        <w:rPr>
          <w:color w:val="333333"/>
          <w:shd w:val="clear" w:color="auto" w:fill="FFFFFF"/>
        </w:rPr>
      </w:pPr>
      <w:r>
        <w:rPr>
          <w:color w:val="333333"/>
          <w:shd w:val="clear" w:color="auto" w:fill="FFFFFF"/>
        </w:rPr>
        <w:t>“</w:t>
      </w:r>
      <w:r w:rsidR="008A6FAF" w:rsidRPr="00C45871">
        <w:rPr>
          <w:color w:val="333333"/>
          <w:shd w:val="clear" w:color="auto" w:fill="FFFFFF"/>
        </w:rPr>
        <w:t>Lord, make me an instrument of your peace:</w:t>
      </w:r>
      <w:r w:rsidR="008A6FAF" w:rsidRPr="00C45871">
        <w:rPr>
          <w:color w:val="333333"/>
        </w:rPr>
        <w:br/>
      </w:r>
      <w:r w:rsidR="008A6FAF" w:rsidRPr="00C45871">
        <w:rPr>
          <w:color w:val="333333"/>
          <w:shd w:val="clear" w:color="auto" w:fill="FFFFFF"/>
        </w:rPr>
        <w:t>where there is hatred, let me sow love;</w:t>
      </w:r>
      <w:r w:rsidR="008A6FAF" w:rsidRPr="00C45871">
        <w:rPr>
          <w:color w:val="333333"/>
        </w:rPr>
        <w:br/>
      </w:r>
      <w:r w:rsidR="008A6FAF" w:rsidRPr="00C45871">
        <w:rPr>
          <w:color w:val="333333"/>
          <w:shd w:val="clear" w:color="auto" w:fill="FFFFFF"/>
        </w:rPr>
        <w:t>where there is injury, pardon;</w:t>
      </w:r>
      <w:r w:rsidR="008A6FAF" w:rsidRPr="00C45871">
        <w:rPr>
          <w:color w:val="333333"/>
        </w:rPr>
        <w:br/>
      </w:r>
      <w:r w:rsidR="008A6FAF" w:rsidRPr="00C45871">
        <w:rPr>
          <w:color w:val="333333"/>
          <w:shd w:val="clear" w:color="auto" w:fill="FFFFFF"/>
        </w:rPr>
        <w:t>where there is doubt, faith;</w:t>
      </w:r>
      <w:r w:rsidR="008A6FAF" w:rsidRPr="00C45871">
        <w:rPr>
          <w:color w:val="333333"/>
        </w:rPr>
        <w:br/>
      </w:r>
      <w:r w:rsidR="008A6FAF" w:rsidRPr="00C45871">
        <w:rPr>
          <w:color w:val="333333"/>
          <w:shd w:val="clear" w:color="auto" w:fill="FFFFFF"/>
        </w:rPr>
        <w:t>where there is despair, hope;</w:t>
      </w:r>
      <w:r w:rsidR="008A6FAF" w:rsidRPr="00C45871">
        <w:rPr>
          <w:color w:val="333333"/>
        </w:rPr>
        <w:br/>
      </w:r>
      <w:r w:rsidR="008A6FAF" w:rsidRPr="00C45871">
        <w:rPr>
          <w:color w:val="333333"/>
          <w:shd w:val="clear" w:color="auto" w:fill="FFFFFF"/>
        </w:rPr>
        <w:t>where there is darkness, light;</w:t>
      </w:r>
      <w:r w:rsidR="008A6FAF" w:rsidRPr="00C45871">
        <w:rPr>
          <w:color w:val="333333"/>
        </w:rPr>
        <w:br/>
      </w:r>
      <w:r w:rsidR="008A6FAF" w:rsidRPr="00C45871">
        <w:rPr>
          <w:color w:val="333333"/>
          <w:shd w:val="clear" w:color="auto" w:fill="FFFFFF"/>
        </w:rPr>
        <w:t>where there is sadness, joy.</w:t>
      </w:r>
      <w:r>
        <w:rPr>
          <w:color w:val="333333"/>
          <w:shd w:val="clear" w:color="auto" w:fill="FFFFFF"/>
        </w:rPr>
        <w:t>”</w:t>
      </w:r>
    </w:p>
    <w:p w14:paraId="742D4A71" w14:textId="083585DF" w:rsidR="008A6FAF" w:rsidRPr="00C45871" w:rsidRDefault="008A6FAF" w:rsidP="008A6FAF">
      <w:r w:rsidRPr="00C45871">
        <w:t xml:space="preserve">Source: </w:t>
      </w:r>
      <w:r w:rsidR="00C45871">
        <w:t>“</w:t>
      </w:r>
      <w:r w:rsidRPr="00C45871">
        <w:t>Prayer of St. Francis of Assisi</w:t>
      </w:r>
      <w:r w:rsidR="00C45871">
        <w:t>”</w:t>
      </w:r>
    </w:p>
    <w:p w14:paraId="05710DA5" w14:textId="77777777" w:rsidR="00C45871" w:rsidRDefault="00C45871"/>
    <w:p w14:paraId="587E2FB8" w14:textId="767BC63D" w:rsidR="00C45871" w:rsidRDefault="00C45871">
      <w:pPr>
        <w:rPr>
          <w:color w:val="333333"/>
          <w:shd w:val="clear" w:color="auto" w:fill="FFFFFF"/>
        </w:rPr>
      </w:pPr>
      <w:r>
        <w:rPr>
          <w:color w:val="333333"/>
          <w:shd w:val="clear" w:color="auto" w:fill="FFFFFF"/>
        </w:rPr>
        <w:t>“</w:t>
      </w:r>
      <w:r w:rsidR="008A6FAF" w:rsidRPr="00C45871">
        <w:rPr>
          <w:color w:val="333333"/>
          <w:shd w:val="clear" w:color="auto" w:fill="FFFFFF"/>
        </w:rPr>
        <w:t>O divine Master, grant that I may not so much seek</w:t>
      </w:r>
      <w:r w:rsidR="008A6FAF" w:rsidRPr="00C45871">
        <w:rPr>
          <w:color w:val="333333"/>
        </w:rPr>
        <w:br/>
      </w:r>
      <w:r w:rsidR="008A6FAF" w:rsidRPr="00C45871">
        <w:rPr>
          <w:color w:val="333333"/>
          <w:shd w:val="clear" w:color="auto" w:fill="FFFFFF"/>
        </w:rPr>
        <w:t>to be consoled as to console,</w:t>
      </w:r>
      <w:r w:rsidR="008A6FAF" w:rsidRPr="00C45871">
        <w:rPr>
          <w:color w:val="333333"/>
        </w:rPr>
        <w:br/>
      </w:r>
      <w:r w:rsidR="008A6FAF" w:rsidRPr="00C45871">
        <w:rPr>
          <w:color w:val="333333"/>
          <w:shd w:val="clear" w:color="auto" w:fill="FFFFFF"/>
        </w:rPr>
        <w:t>to be understood as to understand,</w:t>
      </w:r>
      <w:r w:rsidR="008A6FAF" w:rsidRPr="00C45871">
        <w:rPr>
          <w:color w:val="333333"/>
        </w:rPr>
        <w:br/>
      </w:r>
      <w:r w:rsidR="008A6FAF" w:rsidRPr="00C45871">
        <w:rPr>
          <w:color w:val="333333"/>
          <w:shd w:val="clear" w:color="auto" w:fill="FFFFFF"/>
        </w:rPr>
        <w:t>to be loved as to love.</w:t>
      </w:r>
      <w:r>
        <w:rPr>
          <w:color w:val="333333"/>
          <w:shd w:val="clear" w:color="auto" w:fill="FFFFFF"/>
        </w:rPr>
        <w:t>”</w:t>
      </w:r>
    </w:p>
    <w:p w14:paraId="4CA03EFA" w14:textId="77777777" w:rsidR="00C45871" w:rsidRPr="00C45871" w:rsidRDefault="00C45871" w:rsidP="00C45871">
      <w:r w:rsidRPr="00C45871">
        <w:t xml:space="preserve">Source: </w:t>
      </w:r>
      <w:r>
        <w:t>“</w:t>
      </w:r>
      <w:r w:rsidRPr="00C45871">
        <w:t>Prayer of St. Francis of Assisi</w:t>
      </w:r>
      <w:r>
        <w:t>”</w:t>
      </w:r>
    </w:p>
    <w:p w14:paraId="3AF45B76" w14:textId="404D7484" w:rsidR="008A6FAF" w:rsidRPr="00C45871" w:rsidRDefault="008A6FAF">
      <w:r w:rsidRPr="00C45871">
        <w:rPr>
          <w:color w:val="333333"/>
        </w:rPr>
        <w:br/>
      </w:r>
      <w:r w:rsidR="00C45871">
        <w:rPr>
          <w:color w:val="333333"/>
          <w:shd w:val="clear" w:color="auto" w:fill="FFFFFF"/>
        </w:rPr>
        <w:t>“</w:t>
      </w:r>
      <w:r w:rsidRPr="00C45871">
        <w:rPr>
          <w:color w:val="333333"/>
          <w:shd w:val="clear" w:color="auto" w:fill="FFFFFF"/>
        </w:rPr>
        <w:t>For it is in giving that we receive</w:t>
      </w:r>
      <w:r w:rsidR="00C45871">
        <w:rPr>
          <w:color w:val="333333"/>
          <w:shd w:val="clear" w:color="auto" w:fill="FFFFFF"/>
        </w:rPr>
        <w:t>,</w:t>
      </w:r>
      <w:r w:rsidRPr="00C45871">
        <w:rPr>
          <w:color w:val="333333"/>
        </w:rPr>
        <w:br/>
      </w:r>
      <w:r w:rsidRPr="00C45871">
        <w:rPr>
          <w:color w:val="333333"/>
          <w:shd w:val="clear" w:color="auto" w:fill="FFFFFF"/>
        </w:rPr>
        <w:t>it is in pardoning that we are pardoned,</w:t>
      </w:r>
      <w:r w:rsidRPr="00C45871">
        <w:rPr>
          <w:color w:val="333333"/>
        </w:rPr>
        <w:br/>
      </w:r>
      <w:r w:rsidRPr="00C45871">
        <w:rPr>
          <w:color w:val="333333"/>
          <w:shd w:val="clear" w:color="auto" w:fill="FFFFFF"/>
        </w:rPr>
        <w:t>and it is in dying that we are born to eternal life.</w:t>
      </w:r>
      <w:r w:rsidR="00C45871">
        <w:rPr>
          <w:color w:val="333333"/>
          <w:shd w:val="clear" w:color="auto" w:fill="FFFFFF"/>
        </w:rPr>
        <w:t>”</w:t>
      </w:r>
    </w:p>
    <w:p w14:paraId="2DFF56BD" w14:textId="20F96C4C" w:rsidR="008A6FAF" w:rsidRPr="00C45871" w:rsidRDefault="008A6FAF" w:rsidP="008A6FAF">
      <w:r w:rsidRPr="00C45871">
        <w:t xml:space="preserve">Source: </w:t>
      </w:r>
      <w:r w:rsidR="00C45871">
        <w:t>“</w:t>
      </w:r>
      <w:r w:rsidRPr="00C45871">
        <w:t>Prayer of St. Francis of Assisi</w:t>
      </w:r>
      <w:r w:rsidR="00C45871">
        <w:t>”</w:t>
      </w:r>
    </w:p>
    <w:p w14:paraId="413F9BEC" w14:textId="77777777" w:rsidR="00C45871" w:rsidRDefault="00C45871" w:rsidP="008A6FAF"/>
    <w:p w14:paraId="189C27AC" w14:textId="21F4A3E0" w:rsidR="00C45871" w:rsidRDefault="00C45871" w:rsidP="008A6FAF">
      <w:r>
        <w:t>“</w:t>
      </w:r>
      <w:r w:rsidRPr="00C45871">
        <w:t>Start by doing what's necessary; then do what's possible; and suddenly you are doing the impossible.</w:t>
      </w:r>
      <w:r>
        <w:t>”</w:t>
      </w:r>
    </w:p>
    <w:p w14:paraId="257797A7" w14:textId="6DCFAAB1" w:rsidR="00C45871" w:rsidRDefault="00C45871" w:rsidP="008A6FAF">
      <w:r>
        <w:t xml:space="preserve">Source: </w:t>
      </w:r>
      <w:r w:rsidRPr="00212DD0">
        <w:t>“</w:t>
      </w:r>
      <w:r w:rsidR="00212DD0" w:rsidRPr="00212DD0">
        <w:t>Historically Attributed”</w:t>
      </w:r>
    </w:p>
    <w:p w14:paraId="7E15B604" w14:textId="77777777" w:rsidR="00C45871" w:rsidRDefault="00C45871" w:rsidP="008A6FAF"/>
    <w:p w14:paraId="5CC16A8E" w14:textId="6E6D9C65" w:rsidR="00C45871" w:rsidRDefault="00C45871" w:rsidP="008A6FAF">
      <w:r>
        <w:t>“All the darkness in the world cannot extinguish the light of a single candle.”</w:t>
      </w:r>
    </w:p>
    <w:p w14:paraId="0370D768" w14:textId="02BF3BC9" w:rsidR="00C45871" w:rsidRDefault="00C45871" w:rsidP="008A6FAF">
      <w:r>
        <w:t>Source: “”</w:t>
      </w:r>
    </w:p>
    <w:p w14:paraId="0EB5C5B0" w14:textId="77777777" w:rsidR="00C45871" w:rsidRDefault="00C45871"/>
    <w:p w14:paraId="526A3ECE" w14:textId="1B6F0F97" w:rsidR="008A6FAF" w:rsidRDefault="00C45871">
      <w:pPr>
        <w:rPr>
          <w:rStyle w:val="relative"/>
        </w:rPr>
      </w:pPr>
      <w:r w:rsidRPr="00C45871">
        <w:rPr>
          <w:rStyle w:val="Strong"/>
          <w:b w:val="0"/>
          <w:bCs w:val="0"/>
        </w:rPr>
        <w:lastRenderedPageBreak/>
        <w:t>"Preach the Gospel at all times. When necessary, use words."</w:t>
      </w:r>
      <w:r w:rsidRPr="00C45871">
        <w:br/>
      </w:r>
      <w:r w:rsidRPr="00C45871">
        <w:rPr>
          <w:rStyle w:val="Emphasis"/>
          <w:i w:val="0"/>
          <w:iCs w:val="0"/>
        </w:rPr>
        <w:t>Source:</w:t>
      </w:r>
      <w:r w:rsidRPr="00C45871">
        <w:t xml:space="preserve"> </w:t>
      </w:r>
      <w:r>
        <w:rPr>
          <w:rStyle w:val="relative"/>
        </w:rPr>
        <w:t>“”</w:t>
      </w:r>
    </w:p>
    <w:p w14:paraId="2092B774" w14:textId="77777777" w:rsidR="00C45871" w:rsidRDefault="00C45871">
      <w:pPr>
        <w:rPr>
          <w:rStyle w:val="relative"/>
        </w:rPr>
      </w:pPr>
    </w:p>
    <w:p w14:paraId="5D48635B" w14:textId="0E2D9A54" w:rsidR="00C45871" w:rsidRDefault="00C45871">
      <w:pPr>
        <w:rPr>
          <w:rStyle w:val="relative"/>
        </w:rPr>
      </w:pPr>
      <w:r w:rsidRPr="00C45871">
        <w:rPr>
          <w:rStyle w:val="Strong"/>
          <w:b w:val="0"/>
          <w:bCs w:val="0"/>
        </w:rPr>
        <w:t>"It is no use walking anywhere to preach unless our walking is our preaching."</w:t>
      </w:r>
      <w:r>
        <w:br/>
      </w:r>
      <w:r>
        <w:rPr>
          <w:rStyle w:val="Emphasis"/>
        </w:rPr>
        <w:t>Source:</w:t>
      </w:r>
      <w:r>
        <w:t xml:space="preserve"> </w:t>
      </w:r>
      <w:r>
        <w:rPr>
          <w:rStyle w:val="relative"/>
        </w:rPr>
        <w:t>“”</w:t>
      </w:r>
    </w:p>
    <w:p w14:paraId="3368749F" w14:textId="77777777" w:rsidR="008A6FAF" w:rsidRDefault="008A6FAF"/>
    <w:p w14:paraId="65FD7959" w14:textId="56F819EF" w:rsidR="00C45871" w:rsidRDefault="00C45871">
      <w:r>
        <w:t>"He who works with his hands is a laborer. He who works with his hands and his head is a craftsman. He who works with his hands and his head and his heart is an artist."</w:t>
      </w:r>
    </w:p>
    <w:p w14:paraId="1F862F0C" w14:textId="4E123220" w:rsidR="00C45871" w:rsidRDefault="00C45871">
      <w:r>
        <w:t>Source: “”</w:t>
      </w:r>
    </w:p>
    <w:p w14:paraId="19978A21" w14:textId="77777777" w:rsidR="00C45871" w:rsidRDefault="00C45871"/>
    <w:p w14:paraId="786A2CA3" w14:textId="794379CC" w:rsidR="00C45871" w:rsidRDefault="00C45871">
      <w:r w:rsidRPr="00C45871">
        <w:rPr>
          <w:rStyle w:val="Strong"/>
          <w:b w:val="0"/>
          <w:bCs w:val="0"/>
        </w:rPr>
        <w:t>"Blessed is the servant who loves his brother as much when he is sick and can be of no use to him as when he is well and can be of use to him."</w:t>
      </w:r>
      <w:r>
        <w:br/>
      </w:r>
      <w:r w:rsidRPr="00C45871">
        <w:rPr>
          <w:rStyle w:val="Emphasis"/>
          <w:i w:val="0"/>
          <w:iCs w:val="0"/>
        </w:rPr>
        <w:t>Source:</w:t>
      </w:r>
      <w:r>
        <w:t xml:space="preserve"> “Admonitions of Saint Francis”</w:t>
      </w:r>
    </w:p>
    <w:p w14:paraId="7D6A4A16" w14:textId="77777777" w:rsidR="00C45871" w:rsidRDefault="00C45871"/>
    <w:p w14:paraId="032CFC9A" w14:textId="15019496" w:rsidR="00C45871" w:rsidRDefault="00C45871">
      <w:r w:rsidRPr="00C45871">
        <w:rPr>
          <w:b/>
          <w:bCs/>
        </w:rPr>
        <w:t>“</w:t>
      </w:r>
      <w:r w:rsidRPr="00C45871">
        <w:rPr>
          <w:rStyle w:val="Strong"/>
          <w:b w:val="0"/>
          <w:bCs w:val="0"/>
        </w:rPr>
        <w:t>The deeds you do may be the only sermon some persons will hear today."</w:t>
      </w:r>
      <w:r>
        <w:br/>
      </w:r>
      <w:r w:rsidRPr="00C45871">
        <w:rPr>
          <w:rStyle w:val="Emphasis"/>
          <w:i w:val="0"/>
          <w:iCs w:val="0"/>
        </w:rPr>
        <w:t>Source:</w:t>
      </w:r>
      <w:r>
        <w:t xml:space="preserve"> “”</w:t>
      </w:r>
    </w:p>
    <w:p w14:paraId="473C2555" w14:textId="77777777" w:rsidR="00C45871" w:rsidRDefault="00C45871"/>
    <w:p w14:paraId="2DB28D01" w14:textId="60E2151B" w:rsidR="00C45871" w:rsidRDefault="00C45871">
      <w:r>
        <w:t>"Let us leave sadness to the devil and his angels. As for us, what can we be but rejoicing and glad?"</w:t>
      </w:r>
    </w:p>
    <w:p w14:paraId="1D24281C" w14:textId="7EBCBA0D" w:rsidR="00C45871" w:rsidRDefault="00C45871">
      <w:r>
        <w:t>Source: “”</w:t>
      </w:r>
    </w:p>
    <w:p w14:paraId="45C24191" w14:textId="77777777" w:rsidR="00C45871" w:rsidRDefault="00C45871"/>
    <w:p w14:paraId="48DC7319" w14:textId="1A3AD3EA" w:rsidR="00C45871" w:rsidRDefault="00C45871">
      <w:r>
        <w:t>"We should seek not so much to pray but to become prayer."</w:t>
      </w:r>
    </w:p>
    <w:p w14:paraId="084B65E9" w14:textId="2F0F10A4" w:rsidR="00C45871" w:rsidRDefault="00C45871">
      <w:r>
        <w:t>Source: “”</w:t>
      </w:r>
    </w:p>
    <w:p w14:paraId="04B863E1" w14:textId="77777777" w:rsidR="00C45871" w:rsidRDefault="00C45871"/>
    <w:p w14:paraId="10CAB400" w14:textId="14BB7CFF" w:rsidR="00C45871" w:rsidRDefault="00C45871">
      <w:r w:rsidRPr="00C45871">
        <w:rPr>
          <w:rStyle w:val="Strong"/>
          <w:b w:val="0"/>
          <w:bCs w:val="0"/>
        </w:rPr>
        <w:t>"The Lord will grant you, dear Brother, the blessing of his peace."</w:t>
      </w:r>
      <w:r>
        <w:br/>
        <w:t>Source: “Letter to Brother Leo”</w:t>
      </w:r>
    </w:p>
    <w:p w14:paraId="4256BDC8" w14:textId="77777777" w:rsidR="00C45871" w:rsidRPr="00C45871" w:rsidRDefault="00C45871"/>
    <w:sectPr w:rsidR="00C45871" w:rsidRPr="00C4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AF"/>
    <w:rsid w:val="00070334"/>
    <w:rsid w:val="00212DD0"/>
    <w:rsid w:val="00685FD9"/>
    <w:rsid w:val="008A6FAF"/>
    <w:rsid w:val="00C45871"/>
    <w:rsid w:val="00EC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05422"/>
  <w15:chartTrackingRefBased/>
  <w15:docId w15:val="{B9FC3559-51F8-9742-936F-306E42B1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FAF"/>
    <w:rPr>
      <w:rFonts w:eastAsiaTheme="majorEastAsia" w:cstheme="majorBidi"/>
      <w:color w:val="272727" w:themeColor="text1" w:themeTint="D8"/>
    </w:rPr>
  </w:style>
  <w:style w:type="paragraph" w:styleId="Title">
    <w:name w:val="Title"/>
    <w:basedOn w:val="Normal"/>
    <w:next w:val="Normal"/>
    <w:link w:val="TitleChar"/>
    <w:uiPriority w:val="10"/>
    <w:qFormat/>
    <w:rsid w:val="008A6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FAF"/>
    <w:pPr>
      <w:spacing w:before="160"/>
      <w:jc w:val="center"/>
    </w:pPr>
    <w:rPr>
      <w:i/>
      <w:iCs/>
      <w:color w:val="404040" w:themeColor="text1" w:themeTint="BF"/>
    </w:rPr>
  </w:style>
  <w:style w:type="character" w:customStyle="1" w:styleId="QuoteChar">
    <w:name w:val="Quote Char"/>
    <w:basedOn w:val="DefaultParagraphFont"/>
    <w:link w:val="Quote"/>
    <w:uiPriority w:val="29"/>
    <w:rsid w:val="008A6FAF"/>
    <w:rPr>
      <w:i/>
      <w:iCs/>
      <w:color w:val="404040" w:themeColor="text1" w:themeTint="BF"/>
    </w:rPr>
  </w:style>
  <w:style w:type="paragraph" w:styleId="ListParagraph">
    <w:name w:val="List Paragraph"/>
    <w:basedOn w:val="Normal"/>
    <w:uiPriority w:val="34"/>
    <w:qFormat/>
    <w:rsid w:val="008A6FAF"/>
    <w:pPr>
      <w:ind w:left="720"/>
      <w:contextualSpacing/>
    </w:pPr>
  </w:style>
  <w:style w:type="character" w:styleId="IntenseEmphasis">
    <w:name w:val="Intense Emphasis"/>
    <w:basedOn w:val="DefaultParagraphFont"/>
    <w:uiPriority w:val="21"/>
    <w:qFormat/>
    <w:rsid w:val="008A6FAF"/>
    <w:rPr>
      <w:i/>
      <w:iCs/>
      <w:color w:val="0F4761" w:themeColor="accent1" w:themeShade="BF"/>
    </w:rPr>
  </w:style>
  <w:style w:type="paragraph" w:styleId="IntenseQuote">
    <w:name w:val="Intense Quote"/>
    <w:basedOn w:val="Normal"/>
    <w:next w:val="Normal"/>
    <w:link w:val="IntenseQuoteChar"/>
    <w:uiPriority w:val="30"/>
    <w:qFormat/>
    <w:rsid w:val="008A6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FAF"/>
    <w:rPr>
      <w:i/>
      <w:iCs/>
      <w:color w:val="0F4761" w:themeColor="accent1" w:themeShade="BF"/>
    </w:rPr>
  </w:style>
  <w:style w:type="character" w:styleId="IntenseReference">
    <w:name w:val="Intense Reference"/>
    <w:basedOn w:val="DefaultParagraphFont"/>
    <w:uiPriority w:val="32"/>
    <w:qFormat/>
    <w:rsid w:val="008A6FAF"/>
    <w:rPr>
      <w:b/>
      <w:bCs/>
      <w:smallCaps/>
      <w:color w:val="0F4761" w:themeColor="accent1" w:themeShade="BF"/>
      <w:spacing w:val="5"/>
    </w:rPr>
  </w:style>
  <w:style w:type="character" w:customStyle="1" w:styleId="relative">
    <w:name w:val="relative"/>
    <w:basedOn w:val="DefaultParagraphFont"/>
    <w:rsid w:val="00C45871"/>
  </w:style>
  <w:style w:type="character" w:styleId="Strong">
    <w:name w:val="Strong"/>
    <w:basedOn w:val="DefaultParagraphFont"/>
    <w:uiPriority w:val="22"/>
    <w:qFormat/>
    <w:rsid w:val="00C45871"/>
    <w:rPr>
      <w:b/>
      <w:bCs/>
    </w:rPr>
  </w:style>
  <w:style w:type="character" w:styleId="Emphasis">
    <w:name w:val="Emphasis"/>
    <w:basedOn w:val="DefaultParagraphFont"/>
    <w:uiPriority w:val="20"/>
    <w:qFormat/>
    <w:rsid w:val="00C458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0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Christian</dc:creator>
  <cp:keywords/>
  <dc:description/>
  <cp:lastModifiedBy>Hayden, Christian</cp:lastModifiedBy>
  <cp:revision>2</cp:revision>
  <dcterms:created xsi:type="dcterms:W3CDTF">2025-06-01T23:05:00Z</dcterms:created>
  <dcterms:modified xsi:type="dcterms:W3CDTF">2025-06-05T16:26:00Z</dcterms:modified>
</cp:coreProperties>
</file>