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/>
          <w:sz w:val="48"/>
        </w:rPr>
        <w:t>LSAT Wrong Answer Journal</w:t>
      </w:r>
    </w:p>
    <w:p>
      <w:r>
        <w:rPr>
          <w:color w:val="756B5B"/>
        </w:rPr>
        <w:t>From LSAT Compass, lsatcompass.com</w:t>
      </w:r>
    </w:p>
    <w:p>
      <w:r>
        <w:rPr>
          <w:b/>
        </w:rPr>
        <w:t>How to use it</w:t>
      </w:r>
    </w:p>
    <w:p>
      <w:pPr>
        <w:pStyle w:val="ListNumber"/>
      </w:pPr>
      <w:r>
        <w:t>Log every question you miss, and every one you guessed on, even if you got it right.</w:t>
      </w:r>
    </w:p>
    <w:p>
      <w:pPr>
        <w:pStyle w:val="ListNumber"/>
      </w:pPr>
      <w:r>
        <w:t>Be honest about why your answer was tempting. That is the habit you are training out.</w:t>
      </w:r>
    </w:p>
    <w:p>
      <w:pPr>
        <w:pStyle w:val="ListNumber"/>
      </w:pPr>
      <w:r>
        <w:t>Write one rule for next time. Ask AI to explain the question if you are not sure why the right answer is right.</w:t>
      </w:r>
    </w:p>
    <w:p>
      <w:pPr>
        <w:pStyle w:val="ListNumber"/>
      </w:pPr>
      <w:r>
        <w:t>Redo each question a week later without looking at your notes. Review the journal every week and drill the question types that keep showing up.</w:t>
      </w:r>
    </w:p>
    <w:p>
      <w:r>
        <w:rPr>
          <w:b/>
        </w:rPr>
        <w:t>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Oct 12</w:t>
            </w:r>
          </w:p>
        </w:tc>
      </w:tr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PT 141, LR section 1, question 14</w:t>
            </w:r>
          </w:p>
        </w:tc>
      </w:tr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Flaw</w:t>
            </w:r>
          </w:p>
        </w:tc>
      </w:tr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B. It sounded like the argument's conclusion, so it felt safe.</w:t>
            </w:r>
          </w:p>
        </w:tc>
      </w:tr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D. It names the mistake: the argument treats a correlation as a cause.</w:t>
            </w:r>
          </w:p>
        </w:tc>
      </w:tr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Fell for a trap. I picked an answer that described the argument instead of its flaw.</w:t>
            </w:r>
          </w:p>
        </w:tc>
      </w:tr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Name the flaw in my own words before I read the answers.</w:t>
            </w:r>
          </w:p>
        </w:tc>
      </w:tr>
      <w:t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color w:val="756B5B"/>
                <w:sz w:val="20"/>
              </w:rPr>
              <w:t>Oct 19, right</w:t>
            </w:r>
          </w:p>
        </w:tc>
      </w:tr>
    </w:tbl>
    <w:p/>
    <w:p>
      <w:r>
        <w:rPr>
          <w:b/>
        </w:rPr>
        <w:t>Your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2016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The question (test, section, number)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Paste the question here or add a screenshot, so you can redo it later.</w:t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Question type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My answer, and why I picked it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Right answer, and why it's right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What went wrong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  <w:t>Misread it, fell for a trap, missing a concept, or ran out of time?</w:t>
            </w:r>
          </w:p>
        </w:tc>
      </w:tr>
      <w:tr>
        <w:trPr>
          <w:trHeight w:val="86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How I'll get it right next time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  <w:tr>
        <w:trPr>
          <w:trHeight w:val="504"/>
        </w:trPr>
        <w:tc>
          <w:tcPr>
            <w:tcW w:type="dxa" w:w="2736"/>
            <w:shd w:val="clear" w:color="auto" w:fill="EDE7D9"/>
          </w:tcPr>
          <w:p>
            <w:r>
              <w:rPr>
                <w:b/>
                <w:sz w:val="20"/>
              </w:rPr>
              <w:t>Redid it? (date, right or wrong)</w:t>
            </w:r>
          </w:p>
        </w:tc>
        <w:tc>
          <w:tcPr>
            <w:tcW w:type="dxa" w:w="6624"/>
          </w:tcPr>
          <w:p>
            <w:r>
              <w:rPr>
                <w:i/>
                <w:color w:val="756B5B"/>
                <w:sz w:val="20"/>
              </w:rPr>
            </w:r>
          </w:p>
        </w:tc>
      </w:tr>
    </w:tbl>
    <w:p/>
    <w:p>
      <w:r>
        <w:rPr>
          <w:color w:val="756B5B"/>
        </w:rPr>
        <w:t>Copy a blank table to add more entries.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0E0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