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5959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536F93BD" w14:textId="663C291A" w:rsidR="001079A8" w:rsidRPr="005A7B7A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Выполнили</w:t>
      </w:r>
      <w:r w:rsidRPr="000677F3">
        <w:rPr>
          <w:rFonts w:ascii="Times New Roman" w:hAnsi="Times New Roman" w:cs="Times New Roman"/>
          <w:sz w:val="28"/>
        </w:rPr>
        <w:t xml:space="preserve"> – </w:t>
      </w:r>
      <w:r w:rsidR="005A7B7A">
        <w:rPr>
          <w:rFonts w:ascii="Times New Roman" w:hAnsi="Times New Roman" w:cs="Times New Roman"/>
          <w:sz w:val="28"/>
        </w:rPr>
        <w:t>Яковенко Алина, Габов Дмитрий</w:t>
      </w:r>
    </w:p>
    <w:p w14:paraId="4904FB81" w14:textId="77777777" w:rsidR="005A7B7A" w:rsidRDefault="000677F3" w:rsidP="005A7B7A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677F3">
        <w:rPr>
          <w:rFonts w:ascii="Times New Roman" w:hAnsi="Times New Roman" w:cs="Times New Roman"/>
          <w:b/>
          <w:sz w:val="28"/>
        </w:rPr>
        <w:t>Вариант</w:t>
      </w:r>
      <w:r w:rsidRPr="000677F3">
        <w:rPr>
          <w:rFonts w:ascii="Times New Roman" w:hAnsi="Times New Roman" w:cs="Times New Roman"/>
          <w:sz w:val="28"/>
        </w:rPr>
        <w:t xml:space="preserve"> – </w:t>
      </w:r>
      <w:r w:rsidR="005A7B7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комплекса «Колледж». </w:t>
      </w:r>
    </w:p>
    <w:p w14:paraId="7A838CFA" w14:textId="5F3150BD" w:rsidR="000677F3" w:rsidRDefault="000677F3">
      <w:pPr>
        <w:rPr>
          <w:rFonts w:ascii="Times New Roman" w:hAnsi="Times New Roman" w:cs="Times New Roman"/>
          <w:sz w:val="28"/>
        </w:rPr>
      </w:pPr>
    </w:p>
    <w:p w14:paraId="23C4526D" w14:textId="77777777" w:rsidR="000677F3" w:rsidRDefault="000677F3" w:rsidP="000677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14:paraId="3D9ADFF6" w14:textId="77777777" w:rsidR="000677F3" w:rsidRDefault="0006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798EBB54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73B572FC" w14:textId="09024169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Авторы – </w:t>
      </w:r>
      <w:r w:rsidR="005A7B7A">
        <w:rPr>
          <w:rFonts w:ascii="Times New Roman" w:hAnsi="Times New Roman" w:cs="Times New Roman"/>
          <w:sz w:val="28"/>
        </w:rPr>
        <w:t>Яковенко Алина, Габов Дмитрий</w:t>
      </w:r>
    </w:p>
    <w:p w14:paraId="130915ED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5E9AD99F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9B8F43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BD3E9C2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3BBBB16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2A90EAD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148D5B8D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0DFDDADC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5EC1EAF5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505FAC51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FBBC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7A8F0E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CEEAC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5E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BAEFD9" w14:textId="472C33B8" w:rsidR="000677F3" w:rsidRDefault="005A7B7A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Колледж</w:t>
      </w:r>
    </w:p>
    <w:p w14:paraId="51903E68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25B70F2C" w14:textId="6989681B" w:rsidR="000677F3" w:rsidRDefault="005A7B7A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College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677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ACDDA5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463DD66E" w14:textId="033D2D0A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КИТИС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D58150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72A6F13" w14:textId="0CDBFAD7" w:rsidR="000677F3" w:rsidRDefault="00CD1409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>руппа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ВТФ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АСУТП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97408">
        <w:rPr>
          <w:rFonts w:ascii="Times New Roman" w:eastAsia="Times New Roman" w:hAnsi="Times New Roman" w:cs="Times New Roman"/>
          <w:sz w:val="28"/>
          <w:szCs w:val="24"/>
          <w:lang w:eastAsia="ru-RU"/>
        </w:rPr>
        <w:t>ХХХ</w:t>
      </w:r>
    </w:p>
    <w:p w14:paraId="41F4101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19C9D9" w14:textId="480CC980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Главный разработчик и ведущий разработчик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команды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97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ВТФ АСУТП </w:t>
      </w:r>
      <w:r w:rsidR="00C97408">
        <w:rPr>
          <w:rFonts w:ascii="Times New Roman" w:eastAsia="Times New Roman" w:hAnsi="Times New Roman" w:cs="Times New Roman"/>
          <w:sz w:val="28"/>
          <w:szCs w:val="24"/>
          <w:lang w:eastAsia="ru-RU"/>
        </w:rPr>
        <w:t>ХХХ</w:t>
      </w:r>
    </w:p>
    <w:p w14:paraId="1405B745" w14:textId="00330248" w:rsidR="005A7B7A" w:rsidRDefault="005A7B7A" w:rsidP="005A7B7A">
      <w:pPr>
        <w:spacing w:after="0" w:line="240" w:lineRule="auto"/>
        <w:ind w:left="142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Яковенко Алина и Габов Дмитрий</w:t>
      </w:r>
    </w:p>
    <w:p w14:paraId="376169F7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2F2B044B" w14:textId="3BCD119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205089BD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Версия программного изделия:</w:t>
      </w:r>
    </w:p>
    <w:p w14:paraId="4CC0DEFE" w14:textId="18D3505E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1.0</w:t>
      </w:r>
      <w:r w:rsid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.0001</w:t>
      </w:r>
    </w:p>
    <w:p w14:paraId="1E378D1E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593CDAC3" w14:textId="616F2215" w:rsidR="00CD1409" w:rsidRDefault="00CD1409" w:rsidP="00CD140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1 51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 Кб</w:t>
      </w:r>
    </w:p>
    <w:p w14:paraId="542D7F61" w14:textId="792547FC" w:rsidR="000677F3" w:rsidRDefault="000677F3" w:rsidP="00CD1409">
      <w:pPr>
        <w:spacing w:after="0" w:line="240" w:lineRule="auto"/>
        <w:ind w:left="142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30A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33B4E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77B1163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EB45E" w14:textId="05AC1C31" w:rsidR="000677F3" w:rsidRPr="005A7B7A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7B7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r w:rsidR="005A7B7A"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proofErr w:type="spellStart"/>
      <w:r w:rsidR="005A7B7A" w:rsidRPr="005A7B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ollege</w:t>
      </w:r>
      <w:proofErr w:type="spellEnd"/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 w:rsidRPr="005A7B7A">
        <w:rPr>
          <w:rFonts w:ascii="Times New Roman" w:hAnsi="Times New Roman" w:cs="Times New Roman"/>
          <w:color w:val="000000"/>
          <w:sz w:val="27"/>
          <w:szCs w:val="27"/>
        </w:rPr>
        <w:t xml:space="preserve">заключается в обеспечении эффективного управления оперативными задачами и </w:t>
      </w:r>
      <w:r w:rsidR="005A7B7A" w:rsidRPr="005A7B7A">
        <w:rPr>
          <w:rFonts w:ascii="Times New Roman" w:hAnsi="Times New Roman" w:cs="Times New Roman"/>
          <w:color w:val="000000"/>
          <w:sz w:val="27"/>
          <w:szCs w:val="27"/>
        </w:rPr>
        <w:t>слежением за оценками обучающихся</w:t>
      </w:r>
      <w:r w:rsidRPr="005A7B7A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680283B" w14:textId="2F940DF2" w:rsidR="005A7B7A" w:rsidRPr="005A7B7A" w:rsidRDefault="005A7B7A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Основная функция программного обеспечения "Колледж"</w:t>
      </w:r>
      <w:r w:rsidR="00CD14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заключается </w:t>
      </w:r>
      <w:proofErr w:type="gramStart"/>
      <w:r w:rsidR="00CD1409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автоматизации</w:t>
      </w:r>
      <w:proofErr w:type="gramEnd"/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упрощени</w:t>
      </w:r>
      <w:r w:rsidR="00CD1409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5A7B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различных аспектов управления колледжем, включая административные, учебные и студенческие процессы.</w:t>
      </w:r>
    </w:p>
    <w:p w14:paraId="4C4A5962" w14:textId="77777777" w:rsidR="000677F3" w:rsidRPr="005A7B7A" w:rsidRDefault="000677F3" w:rsidP="000677F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784"/>
        <w:gridCol w:w="1106"/>
        <w:gridCol w:w="1621"/>
        <w:gridCol w:w="1811"/>
      </w:tblGrid>
      <w:tr w:rsidR="000677F3" w14:paraId="14B81172" w14:textId="77777777" w:rsidTr="000677F3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0677F3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928" w14:textId="7027A40A" w:rsidR="000677F3" w:rsidRDefault="00CD1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College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77777777" w:rsidR="000677F3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CD1409">
        <w:trPr>
          <w:trHeight w:hRule="exact" w:val="1044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F115" w14:textId="297A09CE" w:rsidR="00CD1409" w:rsidRDefault="00CD1409" w:rsidP="00CD1409">
            <w:pPr>
              <w:widowControl w:val="0"/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рограммн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комплекс «Колледж». </w:t>
            </w:r>
          </w:p>
          <w:p w14:paraId="3EB3DFBA" w14:textId="6520CDE9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397D59D0" w:rsidR="0049328E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</w:t>
            </w:r>
            <w:r w:rsidR="00CD14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9328E" w14:paraId="694BE5F0" w14:textId="77777777" w:rsidTr="001B5FAE">
        <w:trPr>
          <w:trHeight w:hRule="exact" w:val="709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49328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483"/>
        <w:gridCol w:w="1500"/>
        <w:gridCol w:w="4360"/>
      </w:tblGrid>
      <w:tr w:rsidR="000677F3" w14:paraId="12909E37" w14:textId="77777777" w:rsidTr="00C97408">
        <w:trPr>
          <w:cantSplit/>
          <w:trHeight w:hRule="exact" w:val="397"/>
        </w:trPr>
        <w:tc>
          <w:tcPr>
            <w:tcW w:w="1834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166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4C2642" w14:paraId="0ED6E3B8" w14:textId="77777777" w:rsidTr="00C97408">
        <w:trPr>
          <w:cantSplit/>
          <w:trHeight w:hRule="exact" w:val="397"/>
        </w:trPr>
        <w:tc>
          <w:tcPr>
            <w:tcW w:w="10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80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3166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679A0736" w:rsidR="004C2642" w:rsidRDefault="004C2642" w:rsidP="001B5F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2023г.</w:t>
            </w:r>
          </w:p>
        </w:tc>
      </w:tr>
      <w:tr w:rsidR="004C2642" w14:paraId="351DD656" w14:textId="77777777" w:rsidTr="00C97408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06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4C2642" w14:paraId="340C3B0D" w14:textId="77777777" w:rsidTr="00C97408">
        <w:trPr>
          <w:trHeight w:hRule="exact" w:val="927"/>
        </w:trPr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40527E7B" w:rsidR="004C2642" w:rsidRPr="001B5FAE" w:rsidRDefault="00CD1409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ollege</w:t>
            </w:r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.exe</w:t>
            </w:r>
          </w:p>
        </w:tc>
        <w:tc>
          <w:tcPr>
            <w:tcW w:w="80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07D" w14:textId="77777777" w:rsidR="00CD1409" w:rsidRDefault="00CD1409" w:rsidP="00CD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21 510 Кб</w:t>
            </w:r>
          </w:p>
          <w:p w14:paraId="29C0535D" w14:textId="12C2CFD2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3F33" w14:textId="77777777" w:rsidR="00C97408" w:rsidRDefault="00C97408" w:rsidP="00C9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21 510 Кб</w:t>
            </w:r>
          </w:p>
          <w:p w14:paraId="524AEA68" w14:textId="3AD34B65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3706C379" w:rsidR="004C2642" w:rsidRPr="00C97408" w:rsidRDefault="004C2642" w:rsidP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Сотрудник тех. поддержки </w:t>
            </w:r>
            <w:r w:rsidR="00C974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Габов Дмитрий</w:t>
            </w:r>
          </w:p>
        </w:tc>
      </w:tr>
      <w:tr w:rsidR="004C2642" w14:paraId="5B07FA6F" w14:textId="77777777" w:rsidTr="00C97408">
        <w:trPr>
          <w:trHeight w:hRule="exact" w:val="942"/>
        </w:trPr>
        <w:tc>
          <w:tcPr>
            <w:tcW w:w="10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A2359C1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4334A5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E50FAD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25C24A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77DC27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162D2E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7A5E81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54217C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AC6869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71000D3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B378F8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2F7E6E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A9F2678" w14:textId="77777777" w:rsidR="00C97408" w:rsidRDefault="00C97408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307A9B28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120702E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C97408" w:rsidRPr="00C9740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</w:t>
      </w:r>
      <w:r w:rsidR="00C97408" w:rsidRPr="00C9740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рограм</w:t>
      </w:r>
      <w:r w:rsidR="00C97408" w:rsidRPr="00C9740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мный</w:t>
      </w:r>
      <w:r w:rsidR="00C97408" w:rsidRPr="00C9740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комплекс «Колледж».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College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40C70E36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приёмки 1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1E4D136E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Микрософт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Билл Гейтс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32F61" w14:textId="69FEB03A" w:rsidR="00C97408" w:rsidRDefault="000677F3" w:rsidP="00C9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ВТФ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4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Яковенко Алина</w:t>
      </w:r>
      <w:r w:rsidR="00C97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7408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799C9F76" w14:textId="47FD8729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3102"/>
        <w:gridCol w:w="2586"/>
        <w:gridCol w:w="2327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2E82D32E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0698C9D0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1D0C940F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2189"/>
        <w:gridCol w:w="3035"/>
        <w:gridCol w:w="1895"/>
      </w:tblGrid>
      <w:tr w:rsidR="000677F3" w14:paraId="3434031A" w14:textId="77777777" w:rsidTr="006537D4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0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79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6537D4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70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6537D4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02A7C79F" w:rsidR="000677F3" w:rsidRP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6537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0E76F35C" w:rsidR="000677F3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хранение</w:t>
            </w:r>
          </w:p>
        </w:tc>
        <w:tc>
          <w:tcPr>
            <w:tcW w:w="170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426B0BAA" w:rsidR="000677F3" w:rsidRPr="001E36E4" w:rsidRDefault="0065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Оборудование 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1E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соответствовать минимальным требованиям, которые указывались в описании применения</w:t>
            </w:r>
            <w:proofErr w:type="gramStart"/>
            <w:r w:rsidR="001E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При</w:t>
            </w:r>
            <w:proofErr w:type="gramEnd"/>
            <w:r w:rsidR="001E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обновление программы ни в коем случае не выключать Интернет-соединение; Не используйте программу на неизвестных вам учетных записей в целях безопасности данных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программы.</w:t>
            </w:r>
          </w:p>
        </w:tc>
        <w:tc>
          <w:tcPr>
            <w:tcW w:w="79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713F1C14" w:rsidR="000677F3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технической поддержки </w:t>
            </w:r>
            <w:r w:rsidR="00C9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 Габов</w:t>
            </w: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79"/>
        <w:gridCol w:w="1549"/>
        <w:gridCol w:w="1826"/>
        <w:gridCol w:w="1975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1E36E4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49F61F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технической поддержки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6E5ABEB6" w:rsidR="000677F3" w:rsidRDefault="0065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Габов</w:t>
            </w: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6DE8673C" w:rsidR="000677F3" w:rsidRDefault="0065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1E3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  <w:r w:rsidR="001E3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5E0889D6" w:rsidR="000677F3" w:rsidRDefault="0065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3D304B76" w:rsidR="000677F3" w:rsidRPr="001E36E4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 w:rsidRPr="001E36E4"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01"/>
        <w:gridCol w:w="1481"/>
        <w:gridCol w:w="1502"/>
        <w:gridCol w:w="1793"/>
        <w:gridCol w:w="1793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8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p w14:paraId="726B7794" w14:textId="1BDD5BE5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вопросы:</w:t>
      </w:r>
    </w:p>
    <w:p w14:paraId="6239C794" w14:textId="77777777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p w14:paraId="1CF6B1A4" w14:textId="77777777" w:rsidR="00715CA0" w:rsidRPr="006537D4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Для чего нужна документация внедрения программных средств?</w:t>
      </w:r>
    </w:p>
    <w:p w14:paraId="5939E03F" w14:textId="77777777" w:rsidR="006537D4" w:rsidRPr="006537D4" w:rsidRDefault="006537D4" w:rsidP="006537D4">
      <w:pPr>
        <w:pStyle w:val="a4"/>
        <w:spacing w:before="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Документация внедрения программных средств играет важную роль в процессе успешного внедрения и использования программы в организации. Вот несколько причин, почему документация внедрения программных средств является неотъемлемой частью проекта:</w:t>
      </w:r>
    </w:p>
    <w:p w14:paraId="1C5CA4CF" w14:textId="760906D3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Описание процесса внедрения</w:t>
      </w:r>
    </w:p>
    <w:p w14:paraId="292B5D76" w14:textId="60E8D73B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Руководство пользователя.</w:t>
      </w:r>
    </w:p>
    <w:p w14:paraId="7FAD3D8C" w14:textId="5F95ED04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Поддержка и обслуживание.</w:t>
      </w:r>
    </w:p>
    <w:p w14:paraId="341F2137" w14:textId="15B29297" w:rsidR="006537D4" w:rsidRPr="006537D4" w:rsidRDefault="006537D4" w:rsidP="006537D4">
      <w:pPr>
        <w:pStyle w:val="a4"/>
        <w:numPr>
          <w:ilvl w:val="0"/>
          <w:numId w:val="9"/>
        </w:numPr>
        <w:spacing w:before="240" w:beforeAutospacing="0" w:after="240" w:afterAutospacing="0"/>
        <w:rPr>
          <w:sz w:val="22"/>
          <w:szCs w:val="22"/>
        </w:rPr>
      </w:pPr>
      <w:r w:rsidRPr="006537D4">
        <w:rPr>
          <w:sz w:val="22"/>
          <w:szCs w:val="22"/>
        </w:rPr>
        <w:t>Согласованность и стандарты.</w:t>
      </w:r>
    </w:p>
    <w:p w14:paraId="1966D577" w14:textId="77777777" w:rsidR="006537D4" w:rsidRPr="006537D4" w:rsidRDefault="006537D4" w:rsidP="006537D4">
      <w:pPr>
        <w:pStyle w:val="a4"/>
        <w:spacing w:before="0" w:beforeAutospacing="0" w:after="0" w:afterAutospacing="0"/>
        <w:rPr>
          <w:sz w:val="22"/>
          <w:szCs w:val="22"/>
        </w:rPr>
      </w:pPr>
      <w:r w:rsidRPr="006537D4">
        <w:rPr>
          <w:sz w:val="22"/>
          <w:szCs w:val="22"/>
        </w:rPr>
        <w:t>В целом, документация внедрения программных средств является инструментом, который помогает организации успешно внедрить и использовать программу, обеспечивая правильное развертывание, поддержку, обучение и согласованность в процессе внедрения</w:t>
      </w:r>
    </w:p>
    <w:p w14:paraId="63AF7308" w14:textId="77777777" w:rsidR="006537D4" w:rsidRPr="00715CA0" w:rsidRDefault="006537D4" w:rsidP="006537D4">
      <w:pPr>
        <w:pStyle w:val="a3"/>
        <w:rPr>
          <w:rFonts w:ascii="Times New Roman" w:hAnsi="Times New Roman" w:cs="Times New Roman"/>
          <w:sz w:val="28"/>
        </w:rPr>
      </w:pPr>
    </w:p>
    <w:p w14:paraId="4760556E" w14:textId="77777777" w:rsidR="00715CA0" w:rsidRPr="001A3961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3961">
        <w:rPr>
          <w:rFonts w:ascii="Times New Roman" w:hAnsi="Times New Roman" w:cs="Times New Roman"/>
          <w:b/>
          <w:bCs/>
          <w:sz w:val="28"/>
          <w:szCs w:val="28"/>
        </w:rPr>
        <w:t>Какие виды отчетных форм существуют для внедрения программных средств?</w:t>
      </w:r>
    </w:p>
    <w:p w14:paraId="159C923E" w14:textId="77777777" w:rsidR="001A3961" w:rsidRPr="001A3961" w:rsidRDefault="001A3961" w:rsidP="001A3961">
      <w:pPr>
        <w:pStyle w:val="a3"/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 процессе внедрения программных средств могут использоваться различные отчетные формы. Некоторые из них включают:</w:t>
      </w:r>
    </w:p>
    <w:p w14:paraId="3B05D244" w14:textId="77777777" w:rsidR="001A3961" w:rsidRPr="001A3961" w:rsidRDefault="001A3961" w:rsidP="001A3961">
      <w:pPr>
        <w:rPr>
          <w:rFonts w:ascii="Times New Roman" w:hAnsi="Times New Roman" w:cs="Times New Roman"/>
          <w:sz w:val="24"/>
          <w:szCs w:val="24"/>
        </w:rPr>
      </w:pPr>
    </w:p>
    <w:p w14:paraId="32A30275" w14:textId="63A48EC4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Отчет о предварительном анализе:</w:t>
      </w:r>
    </w:p>
    <w:p w14:paraId="32A2033E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Включает информацию о потребностях бизнеса, анализе текущих систем, требованиях к новому программному обеспечению.</w:t>
      </w:r>
    </w:p>
    <w:p w14:paraId="0C6338F8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План внедрения:</w:t>
      </w:r>
    </w:p>
    <w:p w14:paraId="558D3498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Содержит план пошагового внедрения программного обеспечения, включая графики и сроки.</w:t>
      </w:r>
    </w:p>
    <w:p w14:paraId="25279565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 тестировании:</w:t>
      </w:r>
    </w:p>
    <w:p w14:paraId="7A9B05ED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Описывает результаты тестирования программного обеспечения перед его внедрением.</w:t>
      </w:r>
    </w:p>
    <w:p w14:paraId="283F44D1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 процессе внедрения:</w:t>
      </w:r>
    </w:p>
    <w:p w14:paraId="1E3FD92C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Фиксирует каждый этап внедрения, включая проблемы и их решения, а также взаимодействие с пользователями.</w:t>
      </w:r>
    </w:p>
    <w:p w14:paraId="127B3F42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об обучении пользователей:</w:t>
      </w:r>
    </w:p>
    <w:p w14:paraId="1D368B63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Включает в себя информацию об обучении конечных пользователей новому программному обеспечению.</w:t>
      </w:r>
    </w:p>
    <w:p w14:paraId="508E2896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об оценке эффективности:</w:t>
      </w:r>
    </w:p>
    <w:p w14:paraId="78B7D13D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Содержит данные об использовании и эффективности программного обеспечения после внедрения.</w:t>
      </w:r>
    </w:p>
    <w:p w14:paraId="3EE30DB1" w14:textId="77777777" w:rsidR="001A3961" w:rsidRPr="001A3961" w:rsidRDefault="001A3961" w:rsidP="001A396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b/>
          <w:bCs/>
          <w:sz w:val="24"/>
          <w:szCs w:val="24"/>
        </w:rPr>
        <w:t>Отчет о поддержке и обслуживании:</w:t>
      </w:r>
    </w:p>
    <w:p w14:paraId="279114F2" w14:textId="77777777" w:rsidR="001A3961" w:rsidRPr="001A3961" w:rsidRDefault="001A3961" w:rsidP="001A3961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961">
        <w:rPr>
          <w:rFonts w:ascii="Times New Roman" w:hAnsi="Times New Roman" w:cs="Times New Roman"/>
          <w:sz w:val="24"/>
          <w:szCs w:val="24"/>
        </w:rPr>
        <w:t>Включает информацию о технической поддержке, внесенных изменениях и решенных проблемах.</w:t>
      </w:r>
    </w:p>
    <w:p w14:paraId="64FC5D07" w14:textId="77777777" w:rsidR="001A3961" w:rsidRPr="00715CA0" w:rsidRDefault="001A3961" w:rsidP="001A3961">
      <w:pPr>
        <w:pStyle w:val="a3"/>
        <w:rPr>
          <w:rFonts w:ascii="Times New Roman" w:hAnsi="Times New Roman" w:cs="Times New Roman"/>
          <w:sz w:val="28"/>
        </w:rPr>
      </w:pPr>
    </w:p>
    <w:p w14:paraId="161B1671" w14:textId="77777777" w:rsidR="00715CA0" w:rsidRPr="000677F3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sectPr w:rsidR="00715CA0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770D"/>
    <w:multiLevelType w:val="multilevel"/>
    <w:tmpl w:val="10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026405"/>
    <w:multiLevelType w:val="multilevel"/>
    <w:tmpl w:val="ACFE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4700253">
    <w:abstractNumId w:val="4"/>
  </w:num>
  <w:num w:numId="2" w16cid:durableId="1145975959">
    <w:abstractNumId w:val="7"/>
  </w:num>
  <w:num w:numId="3" w16cid:durableId="513501119">
    <w:abstractNumId w:val="1"/>
  </w:num>
  <w:num w:numId="4" w16cid:durableId="156506485">
    <w:abstractNumId w:val="0"/>
  </w:num>
  <w:num w:numId="5" w16cid:durableId="372459200">
    <w:abstractNumId w:val="2"/>
  </w:num>
  <w:num w:numId="6" w16cid:durableId="306711432">
    <w:abstractNumId w:val="3"/>
  </w:num>
  <w:num w:numId="7" w16cid:durableId="6117895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2178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13773316">
    <w:abstractNumId w:val="6"/>
  </w:num>
  <w:num w:numId="10" w16cid:durableId="81619059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50"/>
    <w:rsid w:val="00020343"/>
    <w:rsid w:val="000677F3"/>
    <w:rsid w:val="000824DC"/>
    <w:rsid w:val="001079A8"/>
    <w:rsid w:val="001A3961"/>
    <w:rsid w:val="001B5FAE"/>
    <w:rsid w:val="001E36E4"/>
    <w:rsid w:val="003C4FD4"/>
    <w:rsid w:val="0049328E"/>
    <w:rsid w:val="004C2642"/>
    <w:rsid w:val="005A7B7A"/>
    <w:rsid w:val="006069DD"/>
    <w:rsid w:val="006537D4"/>
    <w:rsid w:val="00715CA0"/>
    <w:rsid w:val="00821B50"/>
    <w:rsid w:val="00AF5FDA"/>
    <w:rsid w:val="00C97408"/>
    <w:rsid w:val="00CD1409"/>
    <w:rsid w:val="00E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  <w15:docId w15:val="{5589F71B-51BD-44FA-A3F5-B6ABB636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53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DE19-6DA0-42F7-822F-EE90C7DB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AJNES SEMAG</cp:lastModifiedBy>
  <cp:revision>2</cp:revision>
  <dcterms:created xsi:type="dcterms:W3CDTF">2023-12-12T14:40:00Z</dcterms:created>
  <dcterms:modified xsi:type="dcterms:W3CDTF">2023-12-12T14:40:00Z</dcterms:modified>
</cp:coreProperties>
</file>