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color w:val="595959"/>
          <w:vertAlign w:val="baseline"/>
        </w:rPr>
      </w:pPr>
      <w:r w:rsidDel="00000000" w:rsidR="00000000" w:rsidRPr="00000000">
        <w:rPr>
          <w:rFonts w:ascii="Adobe Caslon Pro Bold" w:cs="Adobe Caslon Pro Bold" w:eastAsia="Adobe Caslon Pro Bold" w:hAnsi="Adobe Caslon Pro Bold"/>
          <w:color w:val="595959"/>
          <w:sz w:val="52"/>
          <w:szCs w:val="52"/>
          <w:vertAlign w:val="baseline"/>
          <w:rtl w:val="0"/>
        </w:rPr>
        <w:t xml:space="preserve">Chaz Joseph</w:t>
      </w:r>
      <w:r w:rsidDel="00000000" w:rsidR="00000000" w:rsidRPr="00000000">
        <w:rPr>
          <w:rtl w:val="0"/>
        </w:rPr>
      </w:r>
    </w:p>
    <w:p w:rsidR="00000000" w:rsidDel="00000000" w:rsidP="00000000" w:rsidRDefault="00000000" w:rsidRPr="00000000" w14:paraId="00000002">
      <w:pPr>
        <w:jc w:val="center"/>
        <w:rPr>
          <w:rFonts w:ascii="EB Garamond" w:cs="EB Garamond" w:eastAsia="EB Garamond" w:hAnsi="EB Garamond"/>
          <w:b w:val="1"/>
          <w:color w:val="7f7f7f"/>
          <w:vertAlign w:val="baseline"/>
        </w:rPr>
      </w:pPr>
      <w:r w:rsidDel="00000000" w:rsidR="00000000" w:rsidRPr="00000000">
        <w:rPr>
          <w:rFonts w:ascii="EB Garamond" w:cs="EB Garamond" w:eastAsia="EB Garamond" w:hAnsi="EB Garamond"/>
          <w:b w:val="1"/>
          <w:color w:val="7f7f7f"/>
          <w:rtl w:val="0"/>
        </w:rPr>
        <w:t xml:space="preserve">London, H</w:t>
      </w:r>
      <w:r w:rsidDel="00000000" w:rsidR="00000000" w:rsidRPr="00000000">
        <w:rPr>
          <w:rFonts w:ascii="EB Garamond" w:cs="EB Garamond" w:eastAsia="EB Garamond" w:hAnsi="EB Garamond"/>
          <w:b w:val="1"/>
          <w:color w:val="7f7f7f"/>
          <w:vertAlign w:val="baseline"/>
          <w:rtl w:val="0"/>
        </w:rPr>
        <w:t xml:space="preserve">A1</w:t>
      </w:r>
      <w:r w:rsidDel="00000000" w:rsidR="00000000" w:rsidRPr="00000000">
        <w:rPr>
          <w:rtl w:val="0"/>
        </w:rPr>
      </w:r>
    </w:p>
    <w:p w:rsidR="00000000" w:rsidDel="00000000" w:rsidP="00000000" w:rsidRDefault="00000000" w:rsidRPr="00000000" w14:paraId="00000003">
      <w:pPr>
        <w:jc w:val="center"/>
        <w:rPr>
          <w:rFonts w:ascii="EB Garamond" w:cs="EB Garamond" w:eastAsia="EB Garamond" w:hAnsi="EB Garamond"/>
          <w:b w:val="1"/>
          <w:color w:val="7f7f7f"/>
          <w:vertAlign w:val="baseline"/>
        </w:rPr>
      </w:pPr>
      <w:r w:rsidDel="00000000" w:rsidR="00000000" w:rsidRPr="00000000">
        <w:rPr>
          <w:rFonts w:ascii="EB Garamond" w:cs="EB Garamond" w:eastAsia="EB Garamond" w:hAnsi="EB Garamond"/>
          <w:b w:val="1"/>
          <w:color w:val="7f7f7f"/>
          <w:vertAlign w:val="baseline"/>
          <w:rtl w:val="0"/>
        </w:rPr>
        <w:t xml:space="preserve">Mobile: 07507538963</w:t>
        <w:tab/>
        <w:t xml:space="preserve">Email: chazj1995@hotmail.co.uk</w:t>
      </w:r>
    </w:p>
    <w:p w:rsidR="00000000" w:rsidDel="00000000" w:rsidP="00000000" w:rsidRDefault="00000000" w:rsidRPr="00000000" w14:paraId="00000004">
      <w:pPr>
        <w:jc w:val="center"/>
        <w:rPr>
          <w:rFonts w:ascii="Adobe Caslon Pro Bold" w:cs="Adobe Caslon Pro Bold" w:eastAsia="Adobe Caslon Pro Bold" w:hAnsi="Adobe Caslon Pro Bold"/>
          <w:color w:val="595959"/>
          <w:sz w:val="20"/>
          <w:szCs w:val="20"/>
          <w:vertAlign w:val="baseline"/>
        </w:rPr>
      </w:pPr>
      <w:r w:rsidDel="00000000" w:rsidR="00000000" w:rsidRPr="00000000">
        <w:rPr>
          <w:rFonts w:ascii="Adobe Caslon Pro Bold" w:cs="Adobe Caslon Pro Bold" w:eastAsia="Adobe Caslon Pro Bold" w:hAnsi="Adobe Caslon Pro Bold"/>
          <w:color w:val="595959"/>
          <w:sz w:val="20"/>
          <w:szCs w:val="20"/>
          <w:vertAlign w:val="baseline"/>
        </w:rPr>
        <w:drawing>
          <wp:inline distB="0" distT="0" distL="114300" distR="114300">
            <wp:extent cx="5715000" cy="95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dobe Caslon Pro Bold" w:cs="Adobe Caslon Pro Bold" w:eastAsia="Adobe Caslon Pro Bold" w:hAnsi="Adobe Caslon Pro Bold"/>
          <w:color w:val="595959"/>
          <w:sz w:val="20"/>
          <w:szCs w:val="20"/>
          <w:vertAlign w:val="baseline"/>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b w:val="1"/>
          <w:color w:val="7f7f7f"/>
          <w:sz w:val="26"/>
          <w:szCs w:val="26"/>
          <w:vertAlign w:val="baseline"/>
        </w:rPr>
      </w:pPr>
      <w:r w:rsidDel="00000000" w:rsidR="00000000" w:rsidRPr="00000000">
        <w:rPr>
          <w:rFonts w:ascii="EB Garamond" w:cs="EB Garamond" w:eastAsia="EB Garamond" w:hAnsi="EB Garamond"/>
          <w:b w:val="1"/>
          <w:color w:val="7f7f7f"/>
          <w:sz w:val="26"/>
          <w:szCs w:val="26"/>
          <w:vertAlign w:val="baseline"/>
          <w:rtl w:val="0"/>
        </w:rPr>
        <w:t xml:space="preserve">SUMMARY</w:t>
      </w:r>
    </w:p>
    <w:p w:rsidR="00000000" w:rsidDel="00000000" w:rsidP="00000000" w:rsidRDefault="00000000" w:rsidRPr="00000000" w14:paraId="00000007">
      <w:pPr>
        <w:rPr>
          <w:rFonts w:ascii="Cambria" w:cs="Cambria" w:eastAsia="Cambria" w:hAnsi="Cambria"/>
          <w:color w:val="262626"/>
          <w:sz w:val="22"/>
          <w:szCs w:val="22"/>
        </w:rPr>
      </w:pPr>
      <w:r w:rsidDel="00000000" w:rsidR="00000000" w:rsidRPr="00000000">
        <w:rPr>
          <w:rtl w:val="0"/>
        </w:rPr>
      </w:r>
    </w:p>
    <w:p w:rsidR="00000000" w:rsidDel="00000000" w:rsidP="00000000" w:rsidRDefault="00000000" w:rsidRPr="00000000" w14:paraId="00000008">
      <w:pPr>
        <w:rPr>
          <w:rFonts w:ascii="Cambria" w:cs="Cambria" w:eastAsia="Cambria" w:hAnsi="Cambria"/>
          <w:color w:val="262626"/>
          <w:sz w:val="22"/>
          <w:szCs w:val="22"/>
        </w:rPr>
      </w:pPr>
      <w:r w:rsidDel="00000000" w:rsidR="00000000" w:rsidRPr="00000000">
        <w:rPr>
          <w:rFonts w:ascii="Cambria" w:cs="Cambria" w:eastAsia="Cambria" w:hAnsi="Cambria"/>
          <w:color w:val="262626"/>
          <w:sz w:val="22"/>
          <w:szCs w:val="22"/>
          <w:rtl w:val="0"/>
        </w:rPr>
        <w:t xml:space="preserve">I would describe myself as an e</w:t>
      </w:r>
      <w:r w:rsidDel="00000000" w:rsidR="00000000" w:rsidRPr="00000000">
        <w:rPr>
          <w:rFonts w:ascii="Cambria" w:cs="Cambria" w:eastAsia="Cambria" w:hAnsi="Cambria"/>
          <w:color w:val="262626"/>
          <w:sz w:val="22"/>
          <w:szCs w:val="22"/>
          <w:rtl w:val="0"/>
        </w:rPr>
        <w:t xml:space="preserve">nthusiastic and highly adaptable learner who is eagerly awaiting to dive into the cloud industry</w:t>
      </w:r>
      <w:r w:rsidDel="00000000" w:rsidR="00000000" w:rsidRPr="00000000">
        <w:rPr>
          <w:rFonts w:ascii="Cambria" w:cs="Cambria" w:eastAsia="Cambria" w:hAnsi="Cambria"/>
          <w:color w:val="262626"/>
          <w:sz w:val="22"/>
          <w:szCs w:val="22"/>
          <w:rtl w:val="0"/>
        </w:rPr>
        <w:t xml:space="preserve">. I am a calm headed, technical individual who has recently been exposed to the cloud industry and I’m currently enjoying every second of the learning. From building games in python and scripts in Linux , to deploying virtual infrastructures via multiple methods, I’ve been</w:t>
      </w:r>
      <w:r w:rsidDel="00000000" w:rsidR="00000000" w:rsidRPr="00000000">
        <w:rPr>
          <w:rFonts w:ascii="Cambria" w:cs="Cambria" w:eastAsia="Cambria" w:hAnsi="Cambria"/>
          <w:color w:val="262626"/>
          <w:sz w:val="22"/>
          <w:szCs w:val="22"/>
          <w:rtl w:val="0"/>
        </w:rPr>
        <w:t xml:space="preserve"> </w:t>
      </w:r>
      <w:r w:rsidDel="00000000" w:rsidR="00000000" w:rsidRPr="00000000">
        <w:rPr>
          <w:rFonts w:ascii="Cambria" w:cs="Cambria" w:eastAsia="Cambria" w:hAnsi="Cambria"/>
          <w:color w:val="262626"/>
          <w:sz w:val="22"/>
          <w:szCs w:val="22"/>
          <w:rtl w:val="0"/>
        </w:rPr>
        <w:t xml:space="preserve">developing myself everyday while studying the Cloud along with using past work experiences and knowledge to better myself and improve in areas where I need to.</w:t>
      </w:r>
    </w:p>
    <w:p w:rsidR="00000000" w:rsidDel="00000000" w:rsidP="00000000" w:rsidRDefault="00000000" w:rsidRPr="00000000" w14:paraId="00000009">
      <w:pPr>
        <w:pBdr>
          <w:bottom w:color="7f7f7f" w:space="1" w:sz="6" w:val="single"/>
        </w:pBdr>
        <w:rPr>
          <w:rFonts w:ascii="Cambria" w:cs="Cambria" w:eastAsia="Cambria" w:hAnsi="Cambria"/>
          <w:color w:val="262626"/>
          <w:sz w:val="22"/>
          <w:szCs w:val="22"/>
          <w:vertAlign w:val="baseline"/>
        </w:rPr>
      </w:pPr>
      <w:r w:rsidDel="00000000" w:rsidR="00000000" w:rsidRPr="00000000">
        <w:rPr>
          <w:rtl w:val="0"/>
        </w:rPr>
      </w:r>
    </w:p>
    <w:p w:rsidR="00000000" w:rsidDel="00000000" w:rsidP="00000000" w:rsidRDefault="00000000" w:rsidRPr="00000000" w14:paraId="0000000A">
      <w:pPr>
        <w:rPr>
          <w:rFonts w:ascii="EB Garamond" w:cs="EB Garamond" w:eastAsia="EB Garamond" w:hAnsi="EB Garamond"/>
          <w:b w:val="1"/>
          <w:color w:val="7f7f7f"/>
          <w:sz w:val="26"/>
          <w:szCs w:val="26"/>
          <w:vertAlign w:val="baseline"/>
        </w:rPr>
      </w:pPr>
      <w:r w:rsidDel="00000000" w:rsidR="00000000" w:rsidRPr="00000000">
        <w:rPr>
          <w:rtl w:val="0"/>
        </w:rPr>
      </w:r>
    </w:p>
    <w:p w:rsidR="00000000" w:rsidDel="00000000" w:rsidP="00000000" w:rsidRDefault="00000000" w:rsidRPr="00000000" w14:paraId="0000000B">
      <w:pPr>
        <w:rPr>
          <w:rFonts w:ascii="EB Garamond" w:cs="EB Garamond" w:eastAsia="EB Garamond" w:hAnsi="EB Garamond"/>
          <w:b w:val="1"/>
          <w:color w:val="595959"/>
          <w:sz w:val="26"/>
          <w:szCs w:val="26"/>
          <w:vertAlign w:val="baseline"/>
        </w:rPr>
      </w:pPr>
      <w:r w:rsidDel="00000000" w:rsidR="00000000" w:rsidRPr="00000000">
        <w:rPr>
          <w:rFonts w:ascii="EB Garamond" w:cs="EB Garamond" w:eastAsia="EB Garamond" w:hAnsi="EB Garamond"/>
          <w:b w:val="1"/>
          <w:color w:val="7f7f7f"/>
          <w:sz w:val="26"/>
          <w:szCs w:val="26"/>
          <w:vertAlign w:val="baseline"/>
          <w:rtl w:val="0"/>
        </w:rPr>
        <w:t xml:space="preserve">KEY SKILLS</w:t>
      </w:r>
      <w:r w:rsidDel="00000000" w:rsidR="00000000" w:rsidRPr="00000000">
        <w:rPr>
          <w:rFonts w:ascii="EB Garamond" w:cs="EB Garamond" w:eastAsia="EB Garamond" w:hAnsi="EB Garamond"/>
          <w:b w:val="1"/>
          <w:color w:val="595959"/>
          <w:sz w:val="26"/>
          <w:szCs w:val="26"/>
          <w:vertAlign w:val="baseline"/>
          <w:rtl w:val="0"/>
        </w:rPr>
        <w:t xml:space="preserve"> </w:t>
      </w:r>
    </w:p>
    <w:p w:rsidR="00000000" w:rsidDel="00000000" w:rsidP="00000000" w:rsidRDefault="00000000" w:rsidRPr="00000000" w14:paraId="0000000C">
      <w:pPr>
        <w:ind w:left="720" w:hanging="360"/>
        <w:rPr>
          <w:rFonts w:ascii="Cambria" w:cs="Cambria" w:eastAsia="Cambria" w:hAnsi="Cambria"/>
          <w:color w:val="262626"/>
          <w:sz w:val="22"/>
          <w:szCs w:val="22"/>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D">
      <w:pPr>
        <w:numPr>
          <w:ilvl w:val="0"/>
          <w:numId w:val="10"/>
        </w:numPr>
        <w:ind w:left="720" w:hanging="360"/>
        <w:rPr>
          <w:rFonts w:ascii="Cambria" w:cs="Cambria" w:eastAsia="Cambria" w:hAnsi="Cambria"/>
          <w:b w:val="0"/>
          <w:color w:val="262626"/>
          <w:sz w:val="22"/>
          <w:szCs w:val="22"/>
          <w:vertAlign w:val="baseline"/>
        </w:rPr>
      </w:pPr>
      <w:r w:rsidDel="00000000" w:rsidR="00000000" w:rsidRPr="00000000">
        <w:rPr>
          <w:rFonts w:ascii="Cambria" w:cs="Cambria" w:eastAsia="Cambria" w:hAnsi="Cambria"/>
          <w:color w:val="262626"/>
          <w:sz w:val="22"/>
          <w:szCs w:val="22"/>
          <w:vertAlign w:val="baseline"/>
          <w:rtl w:val="0"/>
        </w:rPr>
        <w:t xml:space="preserve">Adaptable</w:t>
      </w:r>
      <w:r w:rsidDel="00000000" w:rsidR="00000000" w:rsidRPr="00000000">
        <w:rPr>
          <w:rFonts w:ascii="Cambria" w:cs="Cambria" w:eastAsia="Cambria" w:hAnsi="Cambria"/>
          <w:color w:val="262626"/>
          <w:sz w:val="22"/>
          <w:szCs w:val="22"/>
          <w:rtl w:val="0"/>
        </w:rPr>
        <w:t xml:space="preserve"> and f</w:t>
      </w:r>
      <w:r w:rsidDel="00000000" w:rsidR="00000000" w:rsidRPr="00000000">
        <w:rPr>
          <w:rFonts w:ascii="Cambria" w:cs="Cambria" w:eastAsia="Cambria" w:hAnsi="Cambria"/>
          <w:color w:val="262626"/>
          <w:sz w:val="22"/>
          <w:szCs w:val="22"/>
          <w:vertAlign w:val="baseline"/>
          <w:rtl w:val="0"/>
        </w:rPr>
        <w:t xml:space="preserve">lexible</w:t>
      </w:r>
      <w:r w:rsidDel="00000000" w:rsidR="00000000" w:rsidRPr="00000000">
        <w:rPr>
          <w:rtl w:val="0"/>
        </w:rPr>
      </w:r>
    </w:p>
    <w:p w:rsidR="00000000" w:rsidDel="00000000" w:rsidP="00000000" w:rsidRDefault="00000000" w:rsidRPr="00000000" w14:paraId="0000000E">
      <w:pPr>
        <w:numPr>
          <w:ilvl w:val="0"/>
          <w:numId w:val="10"/>
        </w:numPr>
        <w:ind w:left="720" w:hanging="360"/>
        <w:rPr>
          <w:rFonts w:ascii="Cambria" w:cs="Cambria" w:eastAsia="Cambria" w:hAnsi="Cambria"/>
          <w:b w:val="0"/>
          <w:color w:val="262626"/>
          <w:sz w:val="22"/>
          <w:szCs w:val="22"/>
          <w:vertAlign w:val="baseline"/>
        </w:rPr>
      </w:pPr>
      <w:r w:rsidDel="00000000" w:rsidR="00000000" w:rsidRPr="00000000">
        <w:rPr>
          <w:rFonts w:ascii="Cambria" w:cs="Cambria" w:eastAsia="Cambria" w:hAnsi="Cambria"/>
          <w:color w:val="262626"/>
          <w:sz w:val="22"/>
          <w:szCs w:val="22"/>
          <w:vertAlign w:val="baseline"/>
          <w:rtl w:val="0"/>
        </w:rPr>
        <w:t xml:space="preserve">Great independent </w:t>
      </w:r>
      <w:r w:rsidDel="00000000" w:rsidR="00000000" w:rsidRPr="00000000">
        <w:rPr>
          <w:rFonts w:ascii="Cambria" w:cs="Cambria" w:eastAsia="Cambria" w:hAnsi="Cambria"/>
          <w:color w:val="262626"/>
          <w:sz w:val="22"/>
          <w:szCs w:val="22"/>
          <w:rtl w:val="0"/>
        </w:rPr>
        <w:t xml:space="preserve">and</w:t>
      </w:r>
      <w:r w:rsidDel="00000000" w:rsidR="00000000" w:rsidRPr="00000000">
        <w:rPr>
          <w:rFonts w:ascii="Cambria" w:cs="Cambria" w:eastAsia="Cambria" w:hAnsi="Cambria"/>
          <w:color w:val="262626"/>
          <w:sz w:val="22"/>
          <w:szCs w:val="22"/>
          <w:vertAlign w:val="baseline"/>
          <w:rtl w:val="0"/>
        </w:rPr>
        <w:t xml:space="preserve"> team worker</w:t>
      </w:r>
      <w:r w:rsidDel="00000000" w:rsidR="00000000" w:rsidRPr="00000000">
        <w:rPr>
          <w:rtl w:val="0"/>
        </w:rPr>
      </w:r>
    </w:p>
    <w:p w:rsidR="00000000" w:rsidDel="00000000" w:rsidP="00000000" w:rsidRDefault="00000000" w:rsidRPr="00000000" w14:paraId="0000000F">
      <w:pPr>
        <w:numPr>
          <w:ilvl w:val="0"/>
          <w:numId w:val="10"/>
        </w:numPr>
        <w:ind w:left="720" w:hanging="360"/>
        <w:rPr>
          <w:rFonts w:ascii="Cambria" w:cs="Cambria" w:eastAsia="Cambria" w:hAnsi="Cambria"/>
          <w:b w:val="0"/>
          <w:color w:val="262626"/>
          <w:sz w:val="22"/>
          <w:szCs w:val="22"/>
          <w:vertAlign w:val="baseline"/>
        </w:rPr>
      </w:pPr>
      <w:r w:rsidDel="00000000" w:rsidR="00000000" w:rsidRPr="00000000">
        <w:rPr>
          <w:rFonts w:ascii="Cambria" w:cs="Cambria" w:eastAsia="Cambria" w:hAnsi="Cambria"/>
          <w:color w:val="262626"/>
          <w:sz w:val="22"/>
          <w:szCs w:val="22"/>
          <w:vertAlign w:val="baseline"/>
          <w:rtl w:val="0"/>
        </w:rPr>
        <w:t xml:space="preserve">Problem solver </w:t>
      </w:r>
      <w:r w:rsidDel="00000000" w:rsidR="00000000" w:rsidRPr="00000000">
        <w:rPr>
          <w:rFonts w:ascii="Cambria" w:cs="Cambria" w:eastAsia="Cambria" w:hAnsi="Cambria"/>
          <w:color w:val="262626"/>
          <w:sz w:val="22"/>
          <w:szCs w:val="22"/>
          <w:rtl w:val="0"/>
        </w:rPr>
        <w:t xml:space="preserve">and</w:t>
      </w:r>
      <w:r w:rsidDel="00000000" w:rsidR="00000000" w:rsidRPr="00000000">
        <w:rPr>
          <w:rFonts w:ascii="Cambria" w:cs="Cambria" w:eastAsia="Cambria" w:hAnsi="Cambria"/>
          <w:color w:val="262626"/>
          <w:sz w:val="22"/>
          <w:szCs w:val="22"/>
          <w:vertAlign w:val="baseline"/>
          <w:rtl w:val="0"/>
        </w:rPr>
        <w:t xml:space="preserve"> analytical thinker</w:t>
      </w:r>
      <w:r w:rsidDel="00000000" w:rsidR="00000000" w:rsidRPr="00000000">
        <w:rPr>
          <w:rtl w:val="0"/>
        </w:rPr>
      </w:r>
    </w:p>
    <w:p w:rsidR="00000000" w:rsidDel="00000000" w:rsidP="00000000" w:rsidRDefault="00000000" w:rsidRPr="00000000" w14:paraId="00000010">
      <w:pPr>
        <w:numPr>
          <w:ilvl w:val="0"/>
          <w:numId w:val="10"/>
        </w:numPr>
        <w:ind w:left="720" w:hanging="360"/>
        <w:rPr>
          <w:rFonts w:ascii="Cambria" w:cs="Cambria" w:eastAsia="Cambria" w:hAnsi="Cambria"/>
          <w:b w:val="0"/>
          <w:color w:val="262626"/>
          <w:sz w:val="22"/>
          <w:szCs w:val="22"/>
          <w:vertAlign w:val="baseline"/>
        </w:rPr>
      </w:pPr>
      <w:r w:rsidDel="00000000" w:rsidR="00000000" w:rsidRPr="00000000">
        <w:rPr>
          <w:rFonts w:ascii="Cambria" w:cs="Cambria" w:eastAsia="Cambria" w:hAnsi="Cambria"/>
          <w:color w:val="262626"/>
          <w:sz w:val="22"/>
          <w:szCs w:val="22"/>
          <w:vertAlign w:val="baseline"/>
          <w:rtl w:val="0"/>
        </w:rPr>
        <w:t xml:space="preserve">Proactive</w:t>
      </w:r>
      <w:r w:rsidDel="00000000" w:rsidR="00000000" w:rsidRPr="00000000">
        <w:rPr>
          <w:rtl w:val="0"/>
        </w:rPr>
      </w:r>
    </w:p>
    <w:p w:rsidR="00000000" w:rsidDel="00000000" w:rsidP="00000000" w:rsidRDefault="00000000" w:rsidRPr="00000000" w14:paraId="00000011">
      <w:pPr>
        <w:numPr>
          <w:ilvl w:val="0"/>
          <w:numId w:val="10"/>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HTML, CSS &amp; BootStrap</w:t>
      </w:r>
    </w:p>
    <w:p w:rsidR="00000000" w:rsidDel="00000000" w:rsidP="00000000" w:rsidRDefault="00000000" w:rsidRPr="00000000" w14:paraId="00000012">
      <w:pPr>
        <w:numPr>
          <w:ilvl w:val="0"/>
          <w:numId w:val="10"/>
        </w:numPr>
        <w:ind w:left="720" w:hanging="360"/>
        <w:rPr>
          <w:rFonts w:ascii="Cambria" w:cs="Cambria" w:eastAsia="Cambria" w:hAnsi="Cambria"/>
          <w:color w:val="262626"/>
          <w:sz w:val="22"/>
          <w:szCs w:val="22"/>
          <w:u w:val="none"/>
        </w:rPr>
        <w:sectPr>
          <w:type w:val="continuous"/>
          <w:pgSz w:h="16838" w:w="11906" w:orient="portrait"/>
          <w:pgMar w:bottom="1440" w:top="1440" w:left="1440" w:right="1440" w:header="708" w:footer="708"/>
          <w:cols w:equalWidth="0" w:num="2">
            <w:col w:space="720" w:w="4152.74"/>
            <w:col w:space="0" w:w="4152.74"/>
          </w:cols>
        </w:sectPr>
      </w:pPr>
      <w:r w:rsidDel="00000000" w:rsidR="00000000" w:rsidRPr="00000000">
        <w:rPr>
          <w:rFonts w:ascii="Cambria" w:cs="Cambria" w:eastAsia="Cambria" w:hAnsi="Cambria"/>
          <w:color w:val="262626"/>
          <w:sz w:val="22"/>
          <w:szCs w:val="22"/>
          <w:rtl w:val="0"/>
        </w:rPr>
        <w:t xml:space="preserve">Networking</w:t>
      </w:r>
    </w:p>
    <w:p w:rsidR="00000000" w:rsidDel="00000000" w:rsidP="00000000" w:rsidRDefault="00000000" w:rsidRPr="00000000" w14:paraId="00000013">
      <w:pPr>
        <w:pBdr>
          <w:bottom w:color="7f7f7f" w:space="1" w:sz="6" w:val="single"/>
        </w:pBdr>
        <w:rPr>
          <w:b w:val="0"/>
          <w:sz w:val="22"/>
          <w:szCs w:val="22"/>
          <w:vertAlign w:val="baseline"/>
        </w:rPr>
      </w:pPr>
      <w:r w:rsidDel="00000000" w:rsidR="00000000" w:rsidRPr="00000000">
        <w:rPr>
          <w:rtl w:val="0"/>
        </w:rPr>
      </w:r>
    </w:p>
    <w:p w:rsidR="00000000" w:rsidDel="00000000" w:rsidP="00000000" w:rsidRDefault="00000000" w:rsidRPr="00000000" w14:paraId="00000014">
      <w:pPr>
        <w:rPr>
          <w:rFonts w:ascii="EB Garamond" w:cs="EB Garamond" w:eastAsia="EB Garamond" w:hAnsi="EB Garamond"/>
          <w:b w:val="1"/>
          <w:color w:val="7f7f7f"/>
          <w:sz w:val="26"/>
          <w:szCs w:val="26"/>
          <w:vertAlign w:val="baseline"/>
        </w:rPr>
      </w:pPr>
      <w:r w:rsidDel="00000000" w:rsidR="00000000" w:rsidRPr="00000000">
        <w:rPr>
          <w:rtl w:val="0"/>
        </w:rPr>
      </w:r>
    </w:p>
    <w:p w:rsidR="00000000" w:rsidDel="00000000" w:rsidP="00000000" w:rsidRDefault="00000000" w:rsidRPr="00000000" w14:paraId="00000015">
      <w:pPr>
        <w:rPr>
          <w:rFonts w:ascii="EB Garamond" w:cs="EB Garamond" w:eastAsia="EB Garamond" w:hAnsi="EB Garamond"/>
          <w:b w:val="1"/>
          <w:color w:val="7f7f7f"/>
          <w:sz w:val="26"/>
          <w:szCs w:val="26"/>
          <w:vertAlign w:val="baseline"/>
        </w:rPr>
      </w:pPr>
      <w:r w:rsidDel="00000000" w:rsidR="00000000" w:rsidRPr="00000000">
        <w:rPr>
          <w:rFonts w:ascii="EB Garamond" w:cs="EB Garamond" w:eastAsia="EB Garamond" w:hAnsi="EB Garamond"/>
          <w:b w:val="1"/>
          <w:color w:val="7f7f7f"/>
          <w:sz w:val="26"/>
          <w:szCs w:val="26"/>
          <w:vertAlign w:val="baseline"/>
          <w:rtl w:val="0"/>
        </w:rPr>
        <w:t xml:space="preserve">WORK EXPERIENCE</w:t>
      </w:r>
    </w:p>
    <w:p w:rsidR="00000000" w:rsidDel="00000000" w:rsidP="00000000" w:rsidRDefault="00000000" w:rsidRPr="00000000" w14:paraId="00000016">
      <w:pPr>
        <w:rPr>
          <w:b w:val="0"/>
          <w:sz w:val="22"/>
          <w:szCs w:val="22"/>
          <w:vertAlign w:val="baseline"/>
        </w:rPr>
      </w:pPr>
      <w:r w:rsidDel="00000000" w:rsidR="00000000" w:rsidRPr="00000000">
        <w:rPr>
          <w:rtl w:val="0"/>
        </w:rPr>
      </w:r>
    </w:p>
    <w:p w:rsidR="00000000" w:rsidDel="00000000" w:rsidP="00000000" w:rsidRDefault="00000000" w:rsidRPr="00000000" w14:paraId="00000017">
      <w:pPr>
        <w:rPr>
          <w:rFonts w:ascii="Cambria" w:cs="Cambria" w:eastAsia="Cambria" w:hAnsi="Cambria"/>
          <w:b w:val="1"/>
          <w:color w:val="262626"/>
          <w:sz w:val="22"/>
          <w:szCs w:val="22"/>
        </w:rPr>
      </w:pPr>
      <w:r w:rsidDel="00000000" w:rsidR="00000000" w:rsidRPr="00000000">
        <w:rPr>
          <w:rFonts w:ascii="Cambria" w:cs="Cambria" w:eastAsia="Cambria" w:hAnsi="Cambria"/>
          <w:b w:val="1"/>
          <w:color w:val="262626"/>
          <w:sz w:val="22"/>
          <w:szCs w:val="22"/>
          <w:rtl w:val="0"/>
        </w:rPr>
        <w:t xml:space="preserve">Generation - AWS re/Start programme | (September 2020 - Present)</w:t>
      </w:r>
    </w:p>
    <w:p w:rsidR="00000000" w:rsidDel="00000000" w:rsidP="00000000" w:rsidRDefault="00000000" w:rsidRPr="00000000" w14:paraId="00000018">
      <w:pPr>
        <w:numPr>
          <w:ilvl w:val="0"/>
          <w:numId w:val="9"/>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Successfully gained a place on a competitive programme from over 2000 applicants for only 23 places.</w:t>
      </w:r>
    </w:p>
    <w:p w:rsidR="00000000" w:rsidDel="00000000" w:rsidP="00000000" w:rsidRDefault="00000000" w:rsidRPr="00000000" w14:paraId="00000019">
      <w:pPr>
        <w:numPr>
          <w:ilvl w:val="0"/>
          <w:numId w:val="9"/>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Gained a more in depth knowledge in the following foundational areas: Linux, Python, Networking, Security and Databases.</w:t>
      </w:r>
    </w:p>
    <w:p w:rsidR="00000000" w:rsidDel="00000000" w:rsidP="00000000" w:rsidRDefault="00000000" w:rsidRPr="00000000" w14:paraId="0000001A">
      <w:pPr>
        <w:numPr>
          <w:ilvl w:val="0"/>
          <w:numId w:val="9"/>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Demonstrated this gained knowledge by building projects such as Python’s Alien Invaders and a MySQL queryable database.</w:t>
      </w:r>
    </w:p>
    <w:p w:rsidR="00000000" w:rsidDel="00000000" w:rsidP="00000000" w:rsidRDefault="00000000" w:rsidRPr="00000000" w14:paraId="0000001B">
      <w:pPr>
        <w:numPr>
          <w:ilvl w:val="0"/>
          <w:numId w:val="9"/>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Learned AWS Resources such as: IAM, EC2, S3, RDS, LAMBDA, EBL, ELB and more.</w:t>
      </w:r>
    </w:p>
    <w:p w:rsidR="00000000" w:rsidDel="00000000" w:rsidP="00000000" w:rsidRDefault="00000000" w:rsidRPr="00000000" w14:paraId="0000001C">
      <w:pPr>
        <w:numPr>
          <w:ilvl w:val="0"/>
          <w:numId w:val="9"/>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I also utilised and incorporated these resources in several ways such as by deploying EC2 instances as web servers alongside Elastic Load Balancing and Auto Scaling to add resilience and higher availability.</w:t>
      </w:r>
    </w:p>
    <w:p w:rsidR="00000000" w:rsidDel="00000000" w:rsidP="00000000" w:rsidRDefault="00000000" w:rsidRPr="00000000" w14:paraId="0000001D">
      <w:pPr>
        <w:numPr>
          <w:ilvl w:val="0"/>
          <w:numId w:val="9"/>
        </w:numPr>
        <w:ind w:left="720" w:hanging="360"/>
        <w:rPr>
          <w:rFonts w:ascii="Cambria" w:cs="Cambria" w:eastAsia="Cambria" w:hAnsi="Cambria"/>
          <w:color w:val="262626"/>
          <w:sz w:val="22"/>
          <w:szCs w:val="22"/>
        </w:rPr>
      </w:pPr>
      <w:r w:rsidDel="00000000" w:rsidR="00000000" w:rsidRPr="00000000">
        <w:rPr>
          <w:rFonts w:ascii="Cambria" w:cs="Cambria" w:eastAsia="Cambria" w:hAnsi="Cambria"/>
          <w:color w:val="262626"/>
          <w:sz w:val="22"/>
          <w:szCs w:val="22"/>
          <w:rtl w:val="0"/>
        </w:rPr>
        <w:t xml:space="preserve">I also utilised and incorporated these resources in several ways such as by using Amplify to deploy an web application alongside AWS Cognito and the API gateway to provide permission access and Lambda with DynamoDB to query and retrieve information.</w:t>
      </w:r>
    </w:p>
    <w:p w:rsidR="00000000" w:rsidDel="00000000" w:rsidP="00000000" w:rsidRDefault="00000000" w:rsidRPr="00000000" w14:paraId="0000001E">
      <w:pPr>
        <w:rPr>
          <w:rFonts w:ascii="Cambria" w:cs="Cambria" w:eastAsia="Cambria" w:hAnsi="Cambria"/>
          <w:color w:val="262626"/>
          <w:sz w:val="22"/>
          <w:szCs w:val="22"/>
        </w:rPr>
      </w:pPr>
      <w:r w:rsidDel="00000000" w:rsidR="00000000" w:rsidRPr="00000000">
        <w:rPr>
          <w:rtl w:val="0"/>
        </w:rPr>
      </w:r>
    </w:p>
    <w:p w:rsidR="00000000" w:rsidDel="00000000" w:rsidP="00000000" w:rsidRDefault="00000000" w:rsidRPr="00000000" w14:paraId="0000001F">
      <w:pP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Admin | Ipsos Mori | (Temp - June-September 2020 )</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Cambria" w:cs="Cambria" w:eastAsia="Cambria" w:hAnsi="Cambria"/>
          <w:color w:val="262626"/>
          <w:sz w:val="22"/>
          <w:szCs w:val="22"/>
        </w:rPr>
      </w:pPr>
      <w:r w:rsidDel="00000000" w:rsidR="00000000" w:rsidRPr="00000000">
        <w:rPr>
          <w:rFonts w:ascii="Cambria" w:cs="Cambria" w:eastAsia="Cambria" w:hAnsi="Cambria"/>
          <w:color w:val="262626"/>
          <w:sz w:val="22"/>
          <w:szCs w:val="22"/>
          <w:rtl w:val="0"/>
        </w:rPr>
        <w:t xml:space="preserve">Periodically employed to dispatch 500 -1000 COVID-19 test kits per day to research participants in a timely manner and with a high level of attention to detail.</w:t>
      </w:r>
    </w:p>
    <w:p w:rsidR="00000000" w:rsidDel="00000000" w:rsidP="00000000" w:rsidRDefault="00000000" w:rsidRPr="00000000" w14:paraId="00000021">
      <w:pPr>
        <w:rPr>
          <w:rFonts w:ascii="Cambria" w:cs="Cambria" w:eastAsia="Cambria" w:hAnsi="Cambria"/>
          <w:color w:val="262626"/>
          <w:sz w:val="22"/>
          <w:szCs w:val="22"/>
        </w:rPr>
      </w:pPr>
      <w:r w:rsidDel="00000000" w:rsidR="00000000" w:rsidRPr="00000000">
        <w:rPr>
          <w:rtl w:val="0"/>
        </w:rPr>
      </w:r>
    </w:p>
    <w:p w:rsidR="00000000" w:rsidDel="00000000" w:rsidP="00000000" w:rsidRDefault="00000000" w:rsidRPr="00000000" w14:paraId="00000022">
      <w:pP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Sale’s Assistant | Sainsbury’s | (Temp - December 2019)</w:t>
      </w:r>
      <w:r w:rsidDel="00000000" w:rsidR="00000000" w:rsidRPr="00000000">
        <w:rPr>
          <w:rtl w:val="0"/>
        </w:rPr>
      </w:r>
    </w:p>
    <w:p w:rsidR="00000000" w:rsidDel="00000000" w:rsidP="00000000" w:rsidRDefault="00000000" w:rsidRPr="00000000" w14:paraId="00000023">
      <w:pPr>
        <w:numPr>
          <w:ilvl w:val="0"/>
          <w:numId w:val="8"/>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Provided friendly customer service whilst managing my other duties to replenish and present stock on the shop floor, working closely with my team to achieve this.</w:t>
      </w:r>
    </w:p>
    <w:p w:rsidR="00000000" w:rsidDel="00000000" w:rsidP="00000000" w:rsidRDefault="00000000" w:rsidRPr="00000000" w14:paraId="00000024">
      <w:pPr>
        <w:rPr>
          <w:rFonts w:ascii="Cambria" w:cs="Cambria" w:eastAsia="Cambria" w:hAnsi="Cambria"/>
          <w:color w:val="262626"/>
          <w:sz w:val="22"/>
          <w:szCs w:val="22"/>
          <w:vertAlign w:val="baseline"/>
        </w:rPr>
      </w:pPr>
      <w:r w:rsidDel="00000000" w:rsidR="00000000" w:rsidRPr="00000000">
        <w:rPr>
          <w:rtl w:val="0"/>
        </w:rPr>
      </w:r>
    </w:p>
    <w:p w:rsidR="00000000" w:rsidDel="00000000" w:rsidP="00000000" w:rsidRDefault="00000000" w:rsidRPr="00000000" w14:paraId="00000025">
      <w:pPr>
        <w:ind w:left="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6">
      <w:pPr>
        <w:ind w:left="0" w:firstLine="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Receptionist | Quintain | (</w:t>
      </w:r>
      <w:r w:rsidDel="00000000" w:rsidR="00000000" w:rsidRPr="00000000">
        <w:rPr>
          <w:rFonts w:ascii="Cambria" w:cs="Cambria" w:eastAsia="Cambria" w:hAnsi="Cambria"/>
          <w:b w:val="1"/>
          <w:sz w:val="22"/>
          <w:szCs w:val="22"/>
          <w:vertAlign w:val="baseline"/>
          <w:rtl w:val="0"/>
        </w:rPr>
        <w:t xml:space="preserve">Temp</w:t>
      </w:r>
      <w:r w:rsidDel="00000000" w:rsidR="00000000" w:rsidRPr="00000000">
        <w:rPr>
          <w:rFonts w:ascii="Cambria" w:cs="Cambria" w:eastAsia="Cambria" w:hAnsi="Cambria"/>
          <w:b w:val="1"/>
          <w:sz w:val="22"/>
          <w:szCs w:val="22"/>
          <w:vertAlign w:val="baseline"/>
          <w:rtl w:val="0"/>
        </w:rPr>
        <w:t xml:space="preserve"> - November 2019)</w:t>
      </w:r>
      <w:r w:rsidDel="00000000" w:rsidR="00000000" w:rsidRPr="00000000">
        <w:rPr>
          <w:rtl w:val="0"/>
        </w:rPr>
      </w:r>
    </w:p>
    <w:p w:rsidR="00000000" w:rsidDel="00000000" w:rsidP="00000000" w:rsidRDefault="00000000" w:rsidRPr="00000000" w14:paraId="00000027">
      <w:pPr>
        <w:numPr>
          <w:ilvl w:val="0"/>
          <w:numId w:val="11"/>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Warmly welcoming all visitors and directing them to the appropriate meeting rooms for appointments as well as organising the company’s meeting’s schedule.</w:t>
      </w:r>
    </w:p>
    <w:p w:rsidR="00000000" w:rsidDel="00000000" w:rsidP="00000000" w:rsidRDefault="00000000" w:rsidRPr="00000000" w14:paraId="00000028">
      <w:pPr>
        <w:ind w:left="720" w:firstLine="0"/>
        <w:rPr>
          <w:rFonts w:ascii="Cambria" w:cs="Cambria" w:eastAsia="Cambria" w:hAnsi="Cambria"/>
          <w:b w:val="0"/>
          <w:color w:val="262626"/>
          <w:sz w:val="22"/>
          <w:szCs w:val="22"/>
          <w:vertAlign w:val="baseline"/>
        </w:rPr>
      </w:pPr>
      <w:r w:rsidDel="00000000" w:rsidR="00000000" w:rsidRPr="00000000">
        <w:rPr>
          <w:rtl w:val="0"/>
        </w:rPr>
      </w:r>
    </w:p>
    <w:p w:rsidR="00000000" w:rsidDel="00000000" w:rsidP="00000000" w:rsidRDefault="00000000" w:rsidRPr="00000000" w14:paraId="00000029">
      <w:pPr>
        <w:ind w:left="0" w:firstLine="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Swing Operator | Studio GoGo | (</w:t>
      </w:r>
      <w:r w:rsidDel="00000000" w:rsidR="00000000" w:rsidRPr="00000000">
        <w:rPr>
          <w:rFonts w:ascii="Cambria" w:cs="Cambria" w:eastAsia="Cambria" w:hAnsi="Cambria"/>
          <w:b w:val="1"/>
          <w:sz w:val="22"/>
          <w:szCs w:val="22"/>
          <w:vertAlign w:val="baseline"/>
          <w:rtl w:val="0"/>
        </w:rPr>
        <w:t xml:space="preserve">Temp</w:t>
      </w:r>
      <w:r w:rsidDel="00000000" w:rsidR="00000000" w:rsidRPr="00000000">
        <w:rPr>
          <w:rFonts w:ascii="Cambria" w:cs="Cambria" w:eastAsia="Cambria" w:hAnsi="Cambria"/>
          <w:b w:val="1"/>
          <w:sz w:val="22"/>
          <w:szCs w:val="22"/>
          <w:vertAlign w:val="baseline"/>
          <w:rtl w:val="0"/>
        </w:rPr>
        <w:t xml:space="preserve"> - June 2019)</w:t>
      </w:r>
      <w:r w:rsidDel="00000000" w:rsidR="00000000" w:rsidRPr="00000000">
        <w:rPr>
          <w:rtl w:val="0"/>
        </w:rPr>
      </w:r>
    </w:p>
    <w:p w:rsidR="00000000" w:rsidDel="00000000" w:rsidP="00000000" w:rsidRDefault="00000000" w:rsidRPr="00000000" w14:paraId="0000002A">
      <w:pPr>
        <w:numPr>
          <w:ilvl w:val="0"/>
          <w:numId w:val="3"/>
        </w:numPr>
        <w:ind w:left="720" w:hanging="360"/>
        <w:rPr>
          <w:rFonts w:ascii="Cambria" w:cs="Cambria" w:eastAsia="Cambria" w:hAnsi="Cambria"/>
          <w:color w:val="262626"/>
          <w:sz w:val="22"/>
          <w:szCs w:val="22"/>
          <w:u w:val="none"/>
          <w:vertAlign w:val="baseline"/>
        </w:rPr>
      </w:pPr>
      <w:r w:rsidDel="00000000" w:rsidR="00000000" w:rsidRPr="00000000">
        <w:rPr>
          <w:rFonts w:ascii="Cambria" w:cs="Cambria" w:eastAsia="Cambria" w:hAnsi="Cambria"/>
          <w:color w:val="262626"/>
          <w:sz w:val="22"/>
          <w:szCs w:val="22"/>
          <w:vertAlign w:val="baseline"/>
          <w:rtl w:val="0"/>
        </w:rPr>
        <w:t xml:space="preserve">Studio GoGo is a software company that makes software/apps and games that are compatible with Virtual Reality devices such as Oculus Rift. </w:t>
      </w:r>
      <w:r w:rsidDel="00000000" w:rsidR="00000000" w:rsidRPr="00000000">
        <w:rPr>
          <w:rtl w:val="0"/>
        </w:rPr>
      </w:r>
    </w:p>
    <w:p w:rsidR="00000000" w:rsidDel="00000000" w:rsidP="00000000" w:rsidRDefault="00000000" w:rsidRPr="00000000" w14:paraId="0000002B">
      <w:pPr>
        <w:numPr>
          <w:ilvl w:val="0"/>
          <w:numId w:val="3"/>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Engaging with people from the city in a friendly manner to advertise and promote a free virtual reality ride created by Studio GoGo</w:t>
      </w:r>
    </w:p>
    <w:p w:rsidR="00000000" w:rsidDel="00000000" w:rsidP="00000000" w:rsidRDefault="00000000" w:rsidRPr="00000000" w14:paraId="0000002C">
      <w:pPr>
        <w:rPr>
          <w:rFonts w:ascii="Cambria" w:cs="Cambria" w:eastAsia="Cambria" w:hAnsi="Cambria"/>
          <w:color w:val="262626"/>
          <w:sz w:val="22"/>
          <w:szCs w:val="22"/>
          <w:vertAlign w:val="baseline"/>
        </w:rPr>
      </w:pPr>
      <w:r w:rsidDel="00000000" w:rsidR="00000000" w:rsidRPr="00000000">
        <w:rPr>
          <w:rtl w:val="0"/>
        </w:rPr>
      </w:r>
    </w:p>
    <w:p w:rsidR="00000000" w:rsidDel="00000000" w:rsidP="00000000" w:rsidRDefault="00000000" w:rsidRPr="00000000" w14:paraId="0000002D">
      <w:pPr>
        <w:rPr>
          <w:rFonts w:ascii="Cambria" w:cs="Cambria" w:eastAsia="Cambria" w:hAnsi="Cambria"/>
          <w:color w:val="262626"/>
          <w:sz w:val="22"/>
          <w:szCs w:val="22"/>
          <w:vertAlign w:val="baseline"/>
        </w:rPr>
      </w:pPr>
      <w:r w:rsidDel="00000000" w:rsidR="00000000" w:rsidRPr="00000000">
        <w:rPr>
          <w:rFonts w:ascii="Cambria" w:cs="Cambria" w:eastAsia="Cambria" w:hAnsi="Cambria"/>
          <w:b w:val="1"/>
          <w:color w:val="262626"/>
          <w:sz w:val="22"/>
          <w:szCs w:val="22"/>
          <w:vertAlign w:val="baseline"/>
          <w:rtl w:val="0"/>
        </w:rPr>
        <w:t xml:space="preserve">Facilities Assistant | BBC | (January 2019 – April 2019)</w:t>
      </w:r>
      <w:r w:rsidDel="00000000" w:rsidR="00000000" w:rsidRPr="00000000">
        <w:rPr>
          <w:rtl w:val="0"/>
        </w:rPr>
      </w:r>
    </w:p>
    <w:p w:rsidR="00000000" w:rsidDel="00000000" w:rsidP="00000000" w:rsidRDefault="00000000" w:rsidRPr="00000000" w14:paraId="0000002E">
      <w:pPr>
        <w:numPr>
          <w:ilvl w:val="0"/>
          <w:numId w:val="4"/>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Appropriately dealing with employee issues and complaints around site as well as providing access to the site.</w:t>
      </w:r>
    </w:p>
    <w:p w:rsidR="00000000" w:rsidDel="00000000" w:rsidP="00000000" w:rsidRDefault="00000000" w:rsidRPr="00000000" w14:paraId="0000002F">
      <w:pPr>
        <w:numPr>
          <w:ilvl w:val="0"/>
          <w:numId w:val="4"/>
        </w:numPr>
        <w:ind w:left="720" w:hanging="360"/>
        <w:rPr>
          <w:rFonts w:ascii="Cambria" w:cs="Cambria" w:eastAsia="Cambria" w:hAnsi="Cambria"/>
          <w:color w:val="262626"/>
          <w:sz w:val="22"/>
          <w:szCs w:val="22"/>
        </w:rPr>
      </w:pPr>
      <w:r w:rsidDel="00000000" w:rsidR="00000000" w:rsidRPr="00000000">
        <w:rPr>
          <w:rFonts w:ascii="Cambria" w:cs="Cambria" w:eastAsia="Cambria" w:hAnsi="Cambria"/>
          <w:color w:val="262626"/>
          <w:sz w:val="22"/>
          <w:szCs w:val="22"/>
          <w:rtl w:val="0"/>
        </w:rPr>
        <w:t xml:space="preserve">Ensuring the maintenance of all utilities around site as well as utilizing attention to detail in checking for any potential hazards around site.</w:t>
      </w:r>
    </w:p>
    <w:p w:rsidR="00000000" w:rsidDel="00000000" w:rsidP="00000000" w:rsidRDefault="00000000" w:rsidRPr="00000000" w14:paraId="00000030">
      <w:pPr>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14:paraId="00000031">
      <w:pPr>
        <w:rPr>
          <w:rFonts w:ascii="Cambria" w:cs="Cambria" w:eastAsia="Cambria" w:hAnsi="Cambria"/>
          <w:color w:val="262626"/>
          <w:sz w:val="22"/>
          <w:szCs w:val="22"/>
        </w:rPr>
      </w:pPr>
      <w:r w:rsidDel="00000000" w:rsidR="00000000" w:rsidRPr="00000000">
        <w:rPr>
          <w:rFonts w:ascii="Cambria" w:cs="Cambria" w:eastAsia="Cambria" w:hAnsi="Cambria"/>
          <w:b w:val="1"/>
          <w:color w:val="262626"/>
          <w:sz w:val="22"/>
          <w:szCs w:val="22"/>
          <w:rtl w:val="0"/>
        </w:rPr>
        <w:t xml:space="preserve"> IT support/ </w:t>
      </w:r>
      <w:r w:rsidDel="00000000" w:rsidR="00000000" w:rsidRPr="00000000">
        <w:rPr>
          <w:rFonts w:ascii="Cambria" w:cs="Cambria" w:eastAsia="Cambria" w:hAnsi="Cambria"/>
          <w:b w:val="1"/>
          <w:color w:val="262626"/>
          <w:sz w:val="22"/>
          <w:szCs w:val="22"/>
          <w:vertAlign w:val="baseline"/>
          <w:rtl w:val="0"/>
        </w:rPr>
        <w:t xml:space="preserve">Dispatch Assistant</w:t>
      </w:r>
      <w:r w:rsidDel="00000000" w:rsidR="00000000" w:rsidRPr="00000000">
        <w:rPr>
          <w:rFonts w:ascii="Cambria" w:cs="Cambria" w:eastAsia="Cambria" w:hAnsi="Cambria"/>
          <w:b w:val="1"/>
          <w:color w:val="262626"/>
          <w:sz w:val="22"/>
          <w:szCs w:val="22"/>
          <w:rtl w:val="0"/>
        </w:rPr>
        <w:t xml:space="preserve"> </w:t>
      </w:r>
      <w:r w:rsidDel="00000000" w:rsidR="00000000" w:rsidRPr="00000000">
        <w:rPr>
          <w:rFonts w:ascii="Cambria" w:cs="Cambria" w:eastAsia="Cambria" w:hAnsi="Cambria"/>
          <w:b w:val="1"/>
          <w:color w:val="262626"/>
          <w:sz w:val="22"/>
          <w:szCs w:val="22"/>
          <w:vertAlign w:val="baseline"/>
          <w:rtl w:val="0"/>
        </w:rPr>
        <w:t xml:space="preserve">| Pines &amp; Needles | (November 2018 – January 2019)</w:t>
      </w:r>
      <w:r w:rsidDel="00000000" w:rsidR="00000000" w:rsidRPr="00000000">
        <w:rPr>
          <w:rtl w:val="0"/>
        </w:rPr>
      </w:r>
    </w:p>
    <w:p w:rsidR="00000000" w:rsidDel="00000000" w:rsidP="00000000" w:rsidRDefault="00000000" w:rsidRPr="00000000" w14:paraId="00000032">
      <w:pPr>
        <w:numPr>
          <w:ilvl w:val="0"/>
          <w:numId w:val="2"/>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Setting up necessary technological devices for company operations such as employee phones, EPOS systems and CCTV and ensuring all are fully operational</w:t>
      </w:r>
    </w:p>
    <w:p w:rsidR="00000000" w:rsidDel="00000000" w:rsidP="00000000" w:rsidRDefault="00000000" w:rsidRPr="00000000" w14:paraId="00000033">
      <w:pPr>
        <w:numPr>
          <w:ilvl w:val="0"/>
          <w:numId w:val="2"/>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Establishing and providing remote support to company phones</w:t>
      </w:r>
    </w:p>
    <w:p w:rsidR="00000000" w:rsidDel="00000000" w:rsidP="00000000" w:rsidRDefault="00000000" w:rsidRPr="00000000" w14:paraId="00000034">
      <w:pPr>
        <w:numPr>
          <w:ilvl w:val="0"/>
          <w:numId w:val="2"/>
        </w:numPr>
        <w:ind w:left="720" w:hanging="360"/>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Organizing and editing order lists as necessary as well as preparing orders for shipping</w:t>
      </w:r>
    </w:p>
    <w:p w:rsidR="00000000" w:rsidDel="00000000" w:rsidP="00000000" w:rsidRDefault="00000000" w:rsidRPr="00000000" w14:paraId="00000035">
      <w:pPr>
        <w:rPr>
          <w:rFonts w:ascii="Cambria" w:cs="Cambria" w:eastAsia="Cambria" w:hAnsi="Cambria"/>
          <w:b w:val="1"/>
          <w:color w:val="262626"/>
          <w:sz w:val="22"/>
          <w:szCs w:val="22"/>
        </w:rPr>
      </w:pPr>
      <w:r w:rsidDel="00000000" w:rsidR="00000000" w:rsidRPr="00000000">
        <w:rPr>
          <w:rtl w:val="0"/>
        </w:rPr>
      </w:r>
    </w:p>
    <w:p w:rsidR="00000000" w:rsidDel="00000000" w:rsidP="00000000" w:rsidRDefault="00000000" w:rsidRPr="00000000" w14:paraId="00000036">
      <w:pPr>
        <w:rPr>
          <w:rFonts w:ascii="Cambria" w:cs="Cambria" w:eastAsia="Cambria" w:hAnsi="Cambria"/>
          <w:color w:val="262626"/>
          <w:sz w:val="22"/>
          <w:szCs w:val="22"/>
        </w:rPr>
      </w:pPr>
      <w:r w:rsidDel="00000000" w:rsidR="00000000" w:rsidRPr="00000000">
        <w:rPr>
          <w:rFonts w:ascii="Cambria" w:cs="Cambria" w:eastAsia="Cambria" w:hAnsi="Cambria"/>
          <w:b w:val="1"/>
          <w:color w:val="262626"/>
          <w:sz w:val="22"/>
          <w:szCs w:val="22"/>
          <w:vertAlign w:val="baseline"/>
          <w:rtl w:val="0"/>
        </w:rPr>
        <w:t xml:space="preserve">Stock Assistant | H&amp;M | (October 2017 – January 2018)</w:t>
      </w:r>
      <w:r w:rsidDel="00000000" w:rsidR="00000000" w:rsidRPr="00000000">
        <w:rPr>
          <w:rtl w:val="0"/>
        </w:rPr>
      </w:r>
    </w:p>
    <w:p w:rsidR="00000000" w:rsidDel="00000000" w:rsidP="00000000" w:rsidRDefault="00000000" w:rsidRPr="00000000" w14:paraId="00000037">
      <w:pPr>
        <w:numPr>
          <w:ilvl w:val="0"/>
          <w:numId w:val="5"/>
        </w:numPr>
        <w:ind w:left="720" w:hanging="360"/>
        <w:rPr>
          <w:rFonts w:ascii="Cambria" w:cs="Cambria" w:eastAsia="Cambria" w:hAnsi="Cambria"/>
          <w:color w:val="262626"/>
          <w:sz w:val="22"/>
          <w:szCs w:val="22"/>
          <w:vertAlign w:val="baseline"/>
        </w:rPr>
      </w:pPr>
      <w:r w:rsidDel="00000000" w:rsidR="00000000" w:rsidRPr="00000000">
        <w:rPr>
          <w:rFonts w:ascii="Cambria" w:cs="Cambria" w:eastAsia="Cambria" w:hAnsi="Cambria"/>
          <w:color w:val="262626"/>
          <w:sz w:val="22"/>
          <w:szCs w:val="22"/>
          <w:rtl w:val="0"/>
        </w:rPr>
        <w:t xml:space="preserve">Distributing s</w:t>
      </w:r>
      <w:r w:rsidDel="00000000" w:rsidR="00000000" w:rsidRPr="00000000">
        <w:rPr>
          <w:rFonts w:ascii="Cambria" w:cs="Cambria" w:eastAsia="Cambria" w:hAnsi="Cambria"/>
          <w:color w:val="262626"/>
          <w:sz w:val="22"/>
          <w:szCs w:val="22"/>
          <w:vertAlign w:val="baseline"/>
          <w:rtl w:val="0"/>
        </w:rPr>
        <w:t xml:space="preserve">toring and maintaining accurate </w:t>
      </w:r>
      <w:r w:rsidDel="00000000" w:rsidR="00000000" w:rsidRPr="00000000">
        <w:rPr>
          <w:rFonts w:ascii="Cambria" w:cs="Cambria" w:eastAsia="Cambria" w:hAnsi="Cambria"/>
          <w:color w:val="262626"/>
          <w:sz w:val="22"/>
          <w:szCs w:val="22"/>
          <w:rtl w:val="0"/>
        </w:rPr>
        <w:t xml:space="preserve">records of stock and its locations</w:t>
      </w:r>
      <w:r w:rsidDel="00000000" w:rsidR="00000000" w:rsidRPr="00000000">
        <w:rPr>
          <w:rtl w:val="0"/>
        </w:rPr>
      </w:r>
    </w:p>
    <w:p w:rsidR="00000000" w:rsidDel="00000000" w:rsidP="00000000" w:rsidRDefault="00000000" w:rsidRPr="00000000" w14:paraId="00000038">
      <w:pPr>
        <w:rPr>
          <w:rFonts w:ascii="Cambria" w:cs="Cambria" w:eastAsia="Cambria" w:hAnsi="Cambria"/>
          <w:b w:val="0"/>
          <w:color w:val="262626"/>
          <w:sz w:val="22"/>
          <w:szCs w:val="22"/>
          <w:vertAlign w:val="baseline"/>
        </w:rPr>
      </w:pPr>
      <w:r w:rsidDel="00000000" w:rsidR="00000000" w:rsidRPr="00000000">
        <w:rPr>
          <w:rtl w:val="0"/>
        </w:rPr>
      </w:r>
    </w:p>
    <w:p w:rsidR="00000000" w:rsidDel="00000000" w:rsidP="00000000" w:rsidRDefault="00000000" w:rsidRPr="00000000" w14:paraId="00000039">
      <w:pPr>
        <w:rPr>
          <w:rFonts w:ascii="Cambria" w:cs="Cambria" w:eastAsia="Cambria" w:hAnsi="Cambria"/>
          <w:b w:val="0"/>
          <w:i w:val="0"/>
          <w:smallCaps w:val="0"/>
          <w:strike w:val="0"/>
          <w:color w:val="262626"/>
          <w:sz w:val="22"/>
          <w:szCs w:val="22"/>
          <w:u w:val="none"/>
          <w:shd w:fill="auto" w:val="clear"/>
          <w:vertAlign w:val="baseline"/>
        </w:rPr>
      </w:pPr>
      <w:r w:rsidDel="00000000" w:rsidR="00000000" w:rsidRPr="00000000">
        <w:rPr>
          <w:rFonts w:ascii="Cambria" w:cs="Cambria" w:eastAsia="Cambria" w:hAnsi="Cambria"/>
          <w:b w:val="1"/>
          <w:color w:val="262626"/>
          <w:sz w:val="22"/>
          <w:szCs w:val="22"/>
          <w:vertAlign w:val="baseline"/>
          <w:rtl w:val="0"/>
        </w:rPr>
        <w:t xml:space="preserve">Healthcare assistant | CNWL NHS Foundation Trust | (June 2015 – August 2017)</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Engage regularly with service users to make observations on their mental state and record notes on these engagements and observations and act as their advocate to ensure their needs are met </w:t>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Communicating with and updating relatives &amp; healthcare professionals on the service user’s status and progress</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Ensure the safety of service users by recognising and responding to any potential risks </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Perform some clinical duties including the monitoring of patient’s vital signs and performing urinalysis and performing ECGs under supervision </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Promoting positive mental, physical and nutritional health to patience as well as providing reassurance and maintaining a friendly environment</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262626"/>
          <w:sz w:val="22"/>
          <w:szCs w:val="22"/>
          <w:u w:val="none"/>
        </w:rPr>
      </w:pPr>
      <w:r w:rsidDel="00000000" w:rsidR="00000000" w:rsidRPr="00000000">
        <w:rPr>
          <w:rFonts w:ascii="Cambria" w:cs="Cambria" w:eastAsia="Cambria" w:hAnsi="Cambria"/>
          <w:color w:val="262626"/>
          <w:sz w:val="22"/>
          <w:szCs w:val="22"/>
          <w:rtl w:val="0"/>
        </w:rPr>
        <w:t xml:space="preserve">Maintained up to date training in courses and skills such as physical intervention, health &amp; safety, health support &amp; fire training</w:t>
      </w:r>
      <w:r w:rsidDel="00000000" w:rsidR="00000000" w:rsidRPr="00000000">
        <w:rPr>
          <w:rtl w:val="0"/>
        </w:rPr>
      </w:r>
    </w:p>
    <w:p w:rsidR="00000000" w:rsidDel="00000000" w:rsidP="00000000" w:rsidRDefault="00000000" w:rsidRPr="00000000" w14:paraId="00000040">
      <w:pPr>
        <w:pBdr>
          <w:bottom w:color="7f7f7f" w:space="1" w:sz="6" w:val="single"/>
        </w:pBdr>
        <w:rPr>
          <w:rFonts w:ascii="EB Garamond" w:cs="EB Garamond" w:eastAsia="EB Garamond" w:hAnsi="EB Garamond"/>
          <w:b w:val="1"/>
          <w:color w:val="7f7f7f"/>
          <w:sz w:val="26"/>
          <w:szCs w:val="26"/>
          <w:vertAlign w:val="baseline"/>
        </w:rPr>
      </w:pPr>
      <w:r w:rsidDel="00000000" w:rsidR="00000000" w:rsidRPr="00000000">
        <w:rPr>
          <w:rtl w:val="0"/>
        </w:rPr>
      </w:r>
    </w:p>
    <w:p w:rsidR="00000000" w:rsidDel="00000000" w:rsidP="00000000" w:rsidRDefault="00000000" w:rsidRPr="00000000" w14:paraId="00000041">
      <w:pPr>
        <w:rPr>
          <w:rFonts w:ascii="EB Garamond" w:cs="EB Garamond" w:eastAsia="EB Garamond" w:hAnsi="EB Garamond"/>
          <w:b w:val="1"/>
          <w:color w:val="7f7f7f"/>
          <w:sz w:val="26"/>
          <w:szCs w:val="26"/>
          <w:vertAlign w:val="baseline"/>
        </w:rPr>
      </w:pPr>
      <w:r w:rsidDel="00000000" w:rsidR="00000000" w:rsidRPr="00000000">
        <w:rPr>
          <w:rtl w:val="0"/>
        </w:rPr>
      </w:r>
    </w:p>
    <w:p w:rsidR="00000000" w:rsidDel="00000000" w:rsidP="00000000" w:rsidRDefault="00000000" w:rsidRPr="00000000" w14:paraId="00000042">
      <w:pPr>
        <w:rPr>
          <w:rFonts w:ascii="EB Garamond" w:cs="EB Garamond" w:eastAsia="EB Garamond" w:hAnsi="EB Garamond"/>
          <w:b w:val="1"/>
          <w:color w:val="7f7f7f"/>
          <w:sz w:val="26"/>
          <w:szCs w:val="26"/>
          <w:vertAlign w:val="baseline"/>
        </w:rPr>
      </w:pPr>
      <w:r w:rsidDel="00000000" w:rsidR="00000000" w:rsidRPr="00000000">
        <w:rPr>
          <w:rFonts w:ascii="EB Garamond" w:cs="EB Garamond" w:eastAsia="EB Garamond" w:hAnsi="EB Garamond"/>
          <w:b w:val="1"/>
          <w:color w:val="7f7f7f"/>
          <w:sz w:val="26"/>
          <w:szCs w:val="26"/>
          <w:vertAlign w:val="baseline"/>
          <w:rtl w:val="0"/>
        </w:rPr>
        <w:t xml:space="preserve">EDUCATION</w:t>
      </w:r>
    </w:p>
    <w:p w:rsidR="00000000" w:rsidDel="00000000" w:rsidP="00000000" w:rsidRDefault="00000000" w:rsidRPr="00000000" w14:paraId="00000043">
      <w:pPr>
        <w:rPr>
          <w:rFonts w:ascii="Cambria" w:cs="Cambria" w:eastAsia="Cambria" w:hAnsi="Cambria"/>
          <w:b w:val="1"/>
          <w:color w:val="262626"/>
          <w:sz w:val="22"/>
          <w:szCs w:val="22"/>
        </w:rPr>
      </w:pPr>
      <w:r w:rsidDel="00000000" w:rsidR="00000000" w:rsidRPr="00000000">
        <w:rPr>
          <w:rtl w:val="0"/>
        </w:rPr>
      </w:r>
    </w:p>
    <w:p w:rsidR="00000000" w:rsidDel="00000000" w:rsidP="00000000" w:rsidRDefault="00000000" w:rsidRPr="00000000" w14:paraId="00000044">
      <w:pPr>
        <w:rPr>
          <w:rFonts w:ascii="Cambria" w:cs="Cambria" w:eastAsia="Cambria" w:hAnsi="Cambria"/>
          <w:b w:val="0"/>
          <w:color w:val="262626"/>
          <w:sz w:val="22"/>
          <w:szCs w:val="22"/>
          <w:vertAlign w:val="baseline"/>
        </w:rPr>
      </w:pPr>
      <w:r w:rsidDel="00000000" w:rsidR="00000000" w:rsidRPr="00000000">
        <w:rPr>
          <w:rFonts w:ascii="Cambria" w:cs="Cambria" w:eastAsia="Cambria" w:hAnsi="Cambria"/>
          <w:b w:val="1"/>
          <w:color w:val="262626"/>
          <w:sz w:val="22"/>
          <w:szCs w:val="22"/>
          <w:vertAlign w:val="baseline"/>
          <w:rtl w:val="0"/>
        </w:rPr>
        <w:t xml:space="preserve">BTEC:</w:t>
      </w:r>
      <w:r w:rsidDel="00000000" w:rsidR="00000000" w:rsidRPr="00000000">
        <w:rPr>
          <w:rFonts w:ascii="Cambria" w:cs="Cambria" w:eastAsia="Cambria" w:hAnsi="Cambria"/>
          <w:b w:val="1"/>
          <w:sz w:val="22"/>
          <w:szCs w:val="22"/>
          <w:vertAlign w:val="baseline"/>
          <w:rtl w:val="0"/>
        </w:rPr>
        <w:t xml:space="preserve"> IT Practitioners Level 3 Extended Diploma,</w:t>
      </w:r>
      <w:r w:rsidDel="00000000" w:rsidR="00000000" w:rsidRPr="00000000">
        <w:rPr>
          <w:rFonts w:ascii="Cambria" w:cs="Cambria" w:eastAsia="Cambria" w:hAnsi="Cambria"/>
          <w:color w:val="262626"/>
          <w:sz w:val="22"/>
          <w:szCs w:val="22"/>
          <w:vertAlign w:val="baseline"/>
          <w:rtl w:val="0"/>
        </w:rPr>
        <w:t xml:space="preserve"> </w:t>
      </w:r>
      <w:r w:rsidDel="00000000" w:rsidR="00000000" w:rsidRPr="00000000">
        <w:rPr>
          <w:rFonts w:ascii="Cambria" w:cs="Cambria" w:eastAsia="Cambria" w:hAnsi="Cambria"/>
          <w:b w:val="1"/>
          <w:color w:val="262626"/>
          <w:sz w:val="22"/>
          <w:szCs w:val="22"/>
          <w:vertAlign w:val="baseline"/>
          <w:rtl w:val="0"/>
        </w:rPr>
        <w:t xml:space="preserve">Stanmore College (2012 - 2014) </w:t>
      </w:r>
      <w:r w:rsidDel="00000000" w:rsidR="00000000" w:rsidRPr="00000000">
        <w:rPr>
          <w:rtl w:val="0"/>
        </w:rPr>
      </w:r>
    </w:p>
    <w:p w:rsidR="00000000" w:rsidDel="00000000" w:rsidP="00000000" w:rsidRDefault="00000000" w:rsidRPr="00000000" w14:paraId="00000045">
      <w:pPr>
        <w:numPr>
          <w:ilvl w:val="0"/>
          <w:numId w:val="7"/>
        </w:numPr>
        <w:ind w:left="765" w:hanging="360"/>
        <w:rPr>
          <w:rFonts w:ascii="Cambria" w:cs="Cambria" w:eastAsia="Cambria" w:hAnsi="Cambria"/>
          <w:color w:val="262626"/>
          <w:sz w:val="22"/>
          <w:szCs w:val="22"/>
          <w:vertAlign w:val="baseline"/>
        </w:rPr>
      </w:pPr>
      <w:r w:rsidDel="00000000" w:rsidR="00000000" w:rsidRPr="00000000">
        <w:rPr>
          <w:rFonts w:ascii="Cambria" w:cs="Cambria" w:eastAsia="Cambria" w:hAnsi="Cambria"/>
          <w:color w:val="262626"/>
          <w:sz w:val="22"/>
          <w:szCs w:val="22"/>
          <w:vertAlign w:val="baseline"/>
          <w:rtl w:val="0"/>
        </w:rPr>
        <w:t xml:space="preserve">M,M,M</w:t>
      </w:r>
    </w:p>
    <w:p w:rsidR="00000000" w:rsidDel="00000000" w:rsidP="00000000" w:rsidRDefault="00000000" w:rsidRPr="00000000" w14:paraId="00000046">
      <w:pPr>
        <w:rPr>
          <w:rFonts w:ascii="Cambria" w:cs="Cambria" w:eastAsia="Cambria" w:hAnsi="Cambria"/>
          <w:color w:val="262626"/>
          <w:sz w:val="22"/>
          <w:szCs w:val="22"/>
          <w:vertAlign w:val="baseline"/>
        </w:rPr>
      </w:pPr>
      <w:r w:rsidDel="00000000" w:rsidR="00000000" w:rsidRPr="00000000">
        <w:rPr>
          <w:rFonts w:ascii="Cambria" w:cs="Cambria" w:eastAsia="Cambria" w:hAnsi="Cambria"/>
          <w:color w:val="262626"/>
          <w:sz w:val="22"/>
          <w:szCs w:val="22"/>
          <w:vertAlign w:val="baseline"/>
          <w:rtl w:val="0"/>
        </w:rPr>
        <w:t xml:space="preserve">                  </w:t>
      </w:r>
    </w:p>
    <w:p w:rsidR="00000000" w:rsidDel="00000000" w:rsidP="00000000" w:rsidRDefault="00000000" w:rsidRPr="00000000" w14:paraId="00000047">
      <w:pPr>
        <w:rPr>
          <w:rFonts w:ascii="Cambria" w:cs="Cambria" w:eastAsia="Cambria" w:hAnsi="Cambria"/>
          <w:b w:val="0"/>
          <w:color w:val="262626"/>
          <w:sz w:val="22"/>
          <w:szCs w:val="22"/>
          <w:vertAlign w:val="baseline"/>
        </w:rPr>
      </w:pPr>
      <w:r w:rsidDel="00000000" w:rsidR="00000000" w:rsidRPr="00000000">
        <w:rPr>
          <w:rFonts w:ascii="Cambria" w:cs="Cambria" w:eastAsia="Cambria" w:hAnsi="Cambria"/>
          <w:b w:val="1"/>
          <w:color w:val="262626"/>
          <w:sz w:val="22"/>
          <w:szCs w:val="22"/>
          <w:vertAlign w:val="baseline"/>
          <w:rtl w:val="0"/>
        </w:rPr>
        <w:t xml:space="preserve">GCSE, Hatch End High School (2007 - 2011)</w:t>
      </w:r>
      <w:r w:rsidDel="00000000" w:rsidR="00000000" w:rsidRPr="00000000">
        <w:rPr>
          <w:rtl w:val="0"/>
        </w:rPr>
      </w:r>
    </w:p>
    <w:p w:rsidR="00000000" w:rsidDel="00000000" w:rsidP="00000000" w:rsidRDefault="00000000" w:rsidRPr="00000000" w14:paraId="00000048">
      <w:pPr>
        <w:numPr>
          <w:ilvl w:val="0"/>
          <w:numId w:val="7"/>
        </w:numPr>
        <w:ind w:left="765" w:hanging="360"/>
        <w:rPr>
          <w:rFonts w:ascii="Cambria" w:cs="Cambria" w:eastAsia="Cambria" w:hAnsi="Cambria"/>
          <w:b w:val="0"/>
          <w:color w:val="262626"/>
          <w:sz w:val="22"/>
          <w:szCs w:val="22"/>
          <w:vertAlign w:val="baseline"/>
        </w:rPr>
      </w:pPr>
      <w:r w:rsidDel="00000000" w:rsidR="00000000" w:rsidRPr="00000000">
        <w:rPr>
          <w:rFonts w:ascii="Cambria" w:cs="Cambria" w:eastAsia="Cambria" w:hAnsi="Cambria"/>
          <w:color w:val="262626"/>
          <w:sz w:val="22"/>
          <w:szCs w:val="22"/>
          <w:rtl w:val="0"/>
        </w:rPr>
        <w:t xml:space="preserve">9 GCSE’s (B-D) including English, Maths and Science</w:t>
      </w:r>
      <w:r w:rsidDel="00000000" w:rsidR="00000000" w:rsidRPr="00000000">
        <w:rPr>
          <w:rtl w:val="0"/>
        </w:rPr>
      </w:r>
    </w:p>
    <w:p w:rsidR="00000000" w:rsidDel="00000000" w:rsidP="00000000" w:rsidRDefault="00000000" w:rsidRPr="00000000" w14:paraId="00000049">
      <w:pPr>
        <w:pBdr>
          <w:bottom w:color="7f7f7f" w:space="1" w:sz="6" w:val="single"/>
        </w:pBdr>
        <w:rPr>
          <w:rFonts w:ascii="EB Garamond" w:cs="EB Garamond" w:eastAsia="EB Garamond" w:hAnsi="EB Garamond"/>
          <w:b w:val="1"/>
          <w:color w:val="7f7f7f"/>
          <w:sz w:val="26"/>
          <w:szCs w:val="26"/>
          <w:vertAlign w:val="baseline"/>
        </w:rPr>
      </w:pPr>
      <w:r w:rsidDel="00000000" w:rsidR="00000000" w:rsidRPr="00000000">
        <w:rPr>
          <w:rtl w:val="0"/>
        </w:rPr>
      </w:r>
    </w:p>
    <w:p w:rsidR="00000000" w:rsidDel="00000000" w:rsidP="00000000" w:rsidRDefault="00000000" w:rsidRPr="00000000" w14:paraId="0000004A">
      <w:pPr>
        <w:rPr>
          <w:rFonts w:ascii="EB Garamond" w:cs="EB Garamond" w:eastAsia="EB Garamond" w:hAnsi="EB Garamond"/>
          <w:b w:val="1"/>
          <w:color w:val="7f7f7f"/>
          <w:sz w:val="26"/>
          <w:szCs w:val="26"/>
          <w:vertAlign w:val="baseline"/>
        </w:rPr>
      </w:pPr>
      <w:r w:rsidDel="00000000" w:rsidR="00000000" w:rsidRPr="00000000">
        <w:rPr>
          <w:rtl w:val="0"/>
        </w:rPr>
      </w:r>
    </w:p>
    <w:p w:rsidR="00000000" w:rsidDel="00000000" w:rsidP="00000000" w:rsidRDefault="00000000" w:rsidRPr="00000000" w14:paraId="0000004B">
      <w:pPr>
        <w:rPr>
          <w:b w:val="0"/>
          <w:color w:val="7f7f7f"/>
          <w:sz w:val="26"/>
          <w:szCs w:val="26"/>
          <w:vertAlign w:val="baseline"/>
        </w:rPr>
      </w:pPr>
      <w:r w:rsidDel="00000000" w:rsidR="00000000" w:rsidRPr="00000000">
        <w:rPr>
          <w:rFonts w:ascii="EB Garamond" w:cs="EB Garamond" w:eastAsia="EB Garamond" w:hAnsi="EB Garamond"/>
          <w:b w:val="1"/>
          <w:color w:val="7f7f7f"/>
          <w:sz w:val="26"/>
          <w:szCs w:val="26"/>
          <w:vertAlign w:val="baseline"/>
          <w:rtl w:val="0"/>
        </w:rPr>
        <w:t xml:space="preserve">REFEREES</w:t>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Fonts w:ascii="Cambria" w:cs="Cambria" w:eastAsia="Cambria" w:hAnsi="Cambria"/>
          <w:color w:val="262626"/>
          <w:sz w:val="22"/>
          <w:szCs w:val="22"/>
          <w:vertAlign w:val="baseline"/>
          <w:rtl w:val="0"/>
        </w:rPr>
        <w:t xml:space="preserve">Available on reques</w:t>
      </w:r>
      <w:r w:rsidDel="00000000" w:rsidR="00000000" w:rsidRPr="00000000">
        <w:rPr>
          <w:rFonts w:ascii="Cambria" w:cs="Cambria" w:eastAsia="Cambria" w:hAnsi="Cambria"/>
          <w:color w:val="262626"/>
          <w:sz w:val="22"/>
          <w:szCs w:val="22"/>
          <w:rtl w:val="0"/>
        </w:rPr>
        <w:t xml:space="preserve">t</w:t>
      </w: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urier New"/>
  <w:font w:name="Adobe Caslon Pro Bold"/>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65" w:hanging="360"/>
      </w:pPr>
      <w:rPr>
        <w:rFonts w:ascii="Noto Sans Symbols" w:cs="Noto Sans Symbols" w:eastAsia="Noto Sans Symbols" w:hAnsi="Noto Sans Symbols"/>
        <w:vertAlign w:val="baseline"/>
      </w:rPr>
    </w:lvl>
    <w:lvl w:ilvl="1">
      <w:start w:val="1"/>
      <w:numFmt w:val="bullet"/>
      <w:lvlText w:val="o"/>
      <w:lvlJc w:val="left"/>
      <w:pPr>
        <w:ind w:left="1485" w:hanging="360"/>
      </w:pPr>
      <w:rPr>
        <w:rFonts w:ascii="Courier New" w:cs="Courier New" w:eastAsia="Courier New" w:hAnsi="Courier New"/>
        <w:vertAlign w:val="baseline"/>
      </w:rPr>
    </w:lvl>
    <w:lvl w:ilvl="2">
      <w:start w:val="1"/>
      <w:numFmt w:val="bullet"/>
      <w:lvlText w:val="▪"/>
      <w:lvlJc w:val="left"/>
      <w:pPr>
        <w:ind w:left="2205" w:hanging="360"/>
      </w:pPr>
      <w:rPr>
        <w:rFonts w:ascii="Noto Sans Symbols" w:cs="Noto Sans Symbols" w:eastAsia="Noto Sans Symbols" w:hAnsi="Noto Sans Symbols"/>
        <w:vertAlign w:val="baseline"/>
      </w:rPr>
    </w:lvl>
    <w:lvl w:ilvl="3">
      <w:start w:val="1"/>
      <w:numFmt w:val="bullet"/>
      <w:lvlText w:val="●"/>
      <w:lvlJc w:val="left"/>
      <w:pPr>
        <w:ind w:left="2925" w:hanging="360"/>
      </w:pPr>
      <w:rPr>
        <w:rFonts w:ascii="Noto Sans Symbols" w:cs="Noto Sans Symbols" w:eastAsia="Noto Sans Symbols" w:hAnsi="Noto Sans Symbols"/>
        <w:vertAlign w:val="baseline"/>
      </w:rPr>
    </w:lvl>
    <w:lvl w:ilvl="4">
      <w:start w:val="1"/>
      <w:numFmt w:val="bullet"/>
      <w:lvlText w:val="o"/>
      <w:lvlJc w:val="left"/>
      <w:pPr>
        <w:ind w:left="3645" w:hanging="360"/>
      </w:pPr>
      <w:rPr>
        <w:rFonts w:ascii="Courier New" w:cs="Courier New" w:eastAsia="Courier New" w:hAnsi="Courier New"/>
        <w:vertAlign w:val="baseline"/>
      </w:rPr>
    </w:lvl>
    <w:lvl w:ilvl="5">
      <w:start w:val="1"/>
      <w:numFmt w:val="bullet"/>
      <w:lvlText w:val="▪"/>
      <w:lvlJc w:val="left"/>
      <w:pPr>
        <w:ind w:left="4365" w:hanging="360"/>
      </w:pPr>
      <w:rPr>
        <w:rFonts w:ascii="Noto Sans Symbols" w:cs="Noto Sans Symbols" w:eastAsia="Noto Sans Symbols" w:hAnsi="Noto Sans Symbols"/>
        <w:vertAlign w:val="baseline"/>
      </w:rPr>
    </w:lvl>
    <w:lvl w:ilvl="6">
      <w:start w:val="1"/>
      <w:numFmt w:val="bullet"/>
      <w:lvlText w:val="●"/>
      <w:lvlJc w:val="left"/>
      <w:pPr>
        <w:ind w:left="5085" w:hanging="360"/>
      </w:pPr>
      <w:rPr>
        <w:rFonts w:ascii="Noto Sans Symbols" w:cs="Noto Sans Symbols" w:eastAsia="Noto Sans Symbols" w:hAnsi="Noto Sans Symbols"/>
        <w:vertAlign w:val="baseline"/>
      </w:rPr>
    </w:lvl>
    <w:lvl w:ilvl="7">
      <w:start w:val="1"/>
      <w:numFmt w:val="bullet"/>
      <w:lvlText w:val="o"/>
      <w:lvlJc w:val="left"/>
      <w:pPr>
        <w:ind w:left="5805" w:hanging="360"/>
      </w:pPr>
      <w:rPr>
        <w:rFonts w:ascii="Courier New" w:cs="Courier New" w:eastAsia="Courier New" w:hAnsi="Courier New"/>
        <w:vertAlign w:val="baseline"/>
      </w:rPr>
    </w:lvl>
    <w:lvl w:ilvl="8">
      <w:start w:val="1"/>
      <w:numFmt w:val="bullet"/>
      <w:lvlText w:val="▪"/>
      <w:lvlJc w:val="left"/>
      <w:pPr>
        <w:ind w:left="6525"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