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63" w:rsidRPr="00C835F6" w:rsidRDefault="006E6063" w:rsidP="00C25373">
      <w:pPr>
        <w:pStyle w:val="10"/>
        <w:rPr>
          <w:rFonts w:ascii="Times New Roman" w:hAnsi="Times New Roman" w:cs="Times New Roman"/>
        </w:rPr>
      </w:pPr>
      <w:bookmarkStart w:id="0" w:name="_GoBack"/>
      <w:bookmarkEnd w:id="0"/>
      <w:r w:rsidRPr="00C835F6">
        <w:rPr>
          <w:rFonts w:ascii="Times New Roman" w:hAnsi="Times New Roman" w:cs="Times New Roman"/>
        </w:rPr>
        <w:t>ДОГОВОР N</w:t>
      </w:r>
      <w:bookmarkStart w:id="1" w:name="РегНомер1"/>
      <w:bookmarkEnd w:id="1"/>
      <w:r w:rsidR="00EA3359">
        <w:rPr>
          <w:rFonts w:ascii="Times New Roman" w:hAnsi="Times New Roman" w:cs="Times New Roman"/>
        </w:rPr>
        <w:t>13</w:t>
      </w:r>
      <w:r w:rsidRPr="00C835F6">
        <w:rPr>
          <w:rFonts w:ascii="Times New Roman" w:hAnsi="Times New Roman" w:cs="Times New Roman"/>
        </w:rPr>
        <w:br/>
        <w:t>на обучение по программе дополнительного профессионального образования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13"/>
        <w:gridCol w:w="4987"/>
      </w:tblGrid>
      <w:tr w:rsidR="006E6063" w:rsidRPr="00C835F6" w:rsidTr="00317405">
        <w:tc>
          <w:tcPr>
            <w:tcW w:w="5108" w:type="dxa"/>
            <w:hideMark/>
          </w:tcPr>
          <w:p w:rsidR="006E6063" w:rsidRPr="00C835F6" w:rsidRDefault="006E6063" w:rsidP="00C25373">
            <w:pPr>
              <w:spacing w:before="60"/>
              <w:ind w:firstLine="0"/>
              <w:rPr>
                <w:rFonts w:ascii="Times New Roman" w:hAnsi="Times New Roman" w:cs="Times New Roman"/>
              </w:rPr>
            </w:pPr>
            <w:r w:rsidRPr="00C835F6">
              <w:rPr>
                <w:rFonts w:ascii="Times New Roman" w:hAnsi="Times New Roman" w:cs="Times New Roman"/>
              </w:rPr>
              <w:t>г. Мурманск</w:t>
            </w:r>
            <w:r w:rsidRPr="00C835F6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108" w:type="dxa"/>
            <w:hideMark/>
          </w:tcPr>
          <w:p w:rsidR="006E6063" w:rsidRPr="00C835F6" w:rsidRDefault="00EA3359" w:rsidP="00C25373">
            <w:pPr>
              <w:spacing w:before="60"/>
              <w:ind w:firstLine="0"/>
              <w:jc w:val="right"/>
              <w:rPr>
                <w:rFonts w:ascii="Times New Roman" w:hAnsi="Times New Roman" w:cs="Times New Roman"/>
              </w:rPr>
            </w:pPr>
            <w:bookmarkStart w:id="2" w:name="РегДата1"/>
            <w:bookmarkEnd w:id="2"/>
            <w:r>
              <w:rPr>
                <w:rFonts w:ascii="Times New Roman" w:hAnsi="Times New Roman" w:cs="Times New Roman"/>
              </w:rPr>
              <w:t>8 мая 2025 г.</w:t>
            </w:r>
          </w:p>
        </w:tc>
      </w:tr>
    </w:tbl>
    <w:p w:rsidR="006E6063" w:rsidRPr="00C835F6" w:rsidRDefault="00EA3359" w:rsidP="00C25373">
      <w:pPr>
        <w:spacing w:before="60"/>
        <w:rPr>
          <w:rFonts w:ascii="Times New Roman" w:hAnsi="Times New Roman" w:cs="Times New Roman"/>
        </w:rPr>
      </w:pPr>
      <w:bookmarkStart w:id="3" w:name="Организация1"/>
      <w:bookmarkEnd w:id="3"/>
      <w:r>
        <w:rPr>
          <w:rFonts w:ascii="Times New Roman" w:hAnsi="Times New Roman" w:cs="Times New Roman"/>
        </w:rPr>
        <w:t>ООО «Корунд»</w:t>
      </w:r>
      <w:r w:rsidR="006E6063" w:rsidRPr="00C835F6">
        <w:rPr>
          <w:rFonts w:ascii="Times New Roman" w:hAnsi="Times New Roman" w:cs="Times New Roman"/>
        </w:rPr>
        <w:t xml:space="preserve">, осуществляющее образовательную деятельность (далее – </w:t>
      </w:r>
      <w:r w:rsidR="006E6063" w:rsidRPr="00C835F6">
        <w:rPr>
          <w:rFonts w:ascii="Times New Roman" w:hAnsi="Times New Roman" w:cs="Times New Roman"/>
          <w:b/>
          <w:i/>
        </w:rPr>
        <w:t>Образовательная организация</w:t>
      </w:r>
      <w:r w:rsidR="006E6063" w:rsidRPr="00C835F6">
        <w:rPr>
          <w:rFonts w:ascii="Times New Roman" w:hAnsi="Times New Roman" w:cs="Times New Roman"/>
        </w:rPr>
        <w:t>) на основании лицензии от «10» апреля 2018 года</w:t>
      </w:r>
      <w:r w:rsidR="006F24DD">
        <w:rPr>
          <w:rFonts w:ascii="Times New Roman" w:hAnsi="Times New Roman" w:cs="Times New Roman"/>
        </w:rPr>
        <w:t xml:space="preserve"> </w:t>
      </w:r>
      <w:r w:rsidR="004104E9">
        <w:rPr>
          <w:rFonts w:ascii="Times New Roman" w:hAnsi="Times New Roman" w:cs="Times New Roman"/>
          <w:color w:val="000000"/>
          <w:shd w:val="clear" w:color="auto" w:fill="FFFFFF"/>
        </w:rPr>
        <w:t>№</w:t>
      </w:r>
      <w:r w:rsidR="006F24DD">
        <w:rPr>
          <w:rFonts w:ascii="Times New Roman" w:hAnsi="Times New Roman" w:cs="Times New Roman"/>
          <w:color w:val="000000"/>
          <w:shd w:val="clear" w:color="auto" w:fill="FFFFFF"/>
        </w:rPr>
        <w:t>17-18</w:t>
      </w:r>
      <w:r w:rsidR="006E6063" w:rsidRPr="00C835F6">
        <w:rPr>
          <w:rFonts w:ascii="Times New Roman" w:hAnsi="Times New Roman" w:cs="Times New Roman"/>
        </w:rPr>
        <w:t xml:space="preserve">, выданной Министерством образования и науки Мурманской области, именуемое в дальнейшем </w:t>
      </w:r>
      <w:r w:rsidR="006E6063" w:rsidRPr="00C835F6">
        <w:rPr>
          <w:rFonts w:ascii="Times New Roman" w:hAnsi="Times New Roman" w:cs="Times New Roman"/>
          <w:b/>
          <w:i/>
        </w:rPr>
        <w:t>«Исполнитель»</w:t>
      </w:r>
      <w:r w:rsidR="006E6063" w:rsidRPr="00C835F6">
        <w:rPr>
          <w:rFonts w:ascii="Times New Roman" w:hAnsi="Times New Roman" w:cs="Times New Roman"/>
        </w:rPr>
        <w:t>, в лице</w:t>
      </w:r>
      <w:r w:rsidR="00C20180" w:rsidRPr="00C20180">
        <w:rPr>
          <w:rFonts w:ascii="Times New Roman" w:hAnsi="Times New Roman" w:cs="Times New Roman"/>
        </w:rPr>
        <w:t xml:space="preserve"> </w:t>
      </w:r>
      <w:bookmarkStart w:id="4" w:name="ОргПодписантДолж1"/>
      <w:bookmarkEnd w:id="4"/>
      <w:r>
        <w:rPr>
          <w:rFonts w:ascii="Times New Roman" w:hAnsi="Times New Roman" w:cs="Times New Roman"/>
        </w:rPr>
        <w:t>Управляющего индивидуального предпринимателя</w:t>
      </w:r>
      <w:r w:rsidR="004B770D">
        <w:rPr>
          <w:rFonts w:ascii="Times New Roman" w:hAnsi="Times New Roman" w:cs="Times New Roman"/>
        </w:rPr>
        <w:t xml:space="preserve"> </w:t>
      </w:r>
      <w:bookmarkStart w:id="5" w:name="ОргПодписантФИО1"/>
      <w:bookmarkEnd w:id="5"/>
      <w:r>
        <w:rPr>
          <w:rFonts w:ascii="Times New Roman" w:hAnsi="Times New Roman" w:cs="Times New Roman"/>
        </w:rPr>
        <w:t>Мильруда Евгения Александровича</w:t>
      </w:r>
      <w:r w:rsidR="006E6063" w:rsidRPr="00C835F6">
        <w:rPr>
          <w:rFonts w:ascii="Times New Roman" w:hAnsi="Times New Roman" w:cs="Times New Roman"/>
        </w:rPr>
        <w:t>, действующего на основании</w:t>
      </w:r>
      <w:r w:rsidR="00C20180" w:rsidRPr="004B770D">
        <w:rPr>
          <w:rFonts w:ascii="Times New Roman" w:hAnsi="Times New Roman" w:cs="Times New Roman"/>
        </w:rPr>
        <w:t xml:space="preserve"> </w:t>
      </w:r>
      <w:bookmarkStart w:id="6" w:name="ОргПодписантОснов1"/>
      <w:bookmarkEnd w:id="6"/>
      <w:r>
        <w:rPr>
          <w:rFonts w:ascii="Times New Roman" w:hAnsi="Times New Roman" w:cs="Times New Roman"/>
        </w:rPr>
        <w:t>Устава</w:t>
      </w:r>
      <w:r w:rsidR="006E6063" w:rsidRPr="00C835F6">
        <w:rPr>
          <w:rFonts w:ascii="Times New Roman" w:hAnsi="Times New Roman" w:cs="Times New Roman"/>
        </w:rPr>
        <w:t>, и</w:t>
      </w:r>
    </w:p>
    <w:p w:rsidR="006E6063" w:rsidRPr="00C835F6" w:rsidRDefault="00EA3359" w:rsidP="00C25373">
      <w:pPr>
        <w:rPr>
          <w:rFonts w:ascii="Times New Roman" w:hAnsi="Times New Roman" w:cs="Times New Roman"/>
        </w:rPr>
      </w:pPr>
      <w:bookmarkStart w:id="7" w:name="КорНаим1"/>
      <w:bookmarkEnd w:id="7"/>
      <w:r>
        <w:rPr>
          <w:rFonts w:ascii="Times New Roman" w:hAnsi="Times New Roman" w:cs="Times New Roman"/>
        </w:rPr>
        <w:t>Райхерт Тихон Евгеньевич</w:t>
      </w:r>
      <w:r w:rsidR="006E6063" w:rsidRPr="00C835F6">
        <w:rPr>
          <w:rFonts w:ascii="Times New Roman" w:hAnsi="Times New Roman" w:cs="Times New Roman"/>
        </w:rPr>
        <w:t>, в лице</w:t>
      </w:r>
      <w:bookmarkStart w:id="8" w:name="КорПодписантДолж1"/>
      <w:bookmarkEnd w:id="8"/>
      <w:r>
        <w:rPr>
          <w:rFonts w:ascii="Times New Roman" w:hAnsi="Times New Roman" w:cs="Times New Roman"/>
        </w:rPr>
        <w:t xml:space="preserve"> обучающийся</w:t>
      </w:r>
      <w:r w:rsidR="00C218A2">
        <w:rPr>
          <w:rFonts w:ascii="Times New Roman" w:hAnsi="Times New Roman" w:cs="Times New Roman"/>
          <w:szCs w:val="20"/>
        </w:rPr>
        <w:t xml:space="preserve"> </w:t>
      </w:r>
      <w:bookmarkStart w:id="9" w:name="КорПодписантФИО1"/>
      <w:bookmarkEnd w:id="9"/>
      <w:r>
        <w:rPr>
          <w:rFonts w:ascii="Times New Roman" w:hAnsi="Times New Roman" w:cs="Times New Roman"/>
          <w:szCs w:val="20"/>
        </w:rPr>
        <w:t>Райхерт Тихон Евгеньевич</w:t>
      </w:r>
      <w:r w:rsidR="006E6063" w:rsidRPr="00C835F6">
        <w:rPr>
          <w:rFonts w:ascii="Times New Roman" w:hAnsi="Times New Roman" w:cs="Times New Roman"/>
        </w:rPr>
        <w:t>, действующего на основании</w:t>
      </w:r>
      <w:r w:rsidR="006A2DF2">
        <w:rPr>
          <w:rFonts w:ascii="Times New Roman" w:hAnsi="Times New Roman" w:cs="Times New Roman"/>
        </w:rPr>
        <w:t xml:space="preserve"> </w:t>
      </w:r>
      <w:bookmarkStart w:id="10" w:name="КорПодписДокумент1"/>
      <w:bookmarkEnd w:id="10"/>
      <w:r>
        <w:rPr>
          <w:rFonts w:ascii="Times New Roman" w:hAnsi="Times New Roman" w:cs="Times New Roman"/>
        </w:rPr>
        <w:t>[ТУТ ДОЛЖНЫ БЫТЬ ПАСПОРТНЫЕ ДАННЫЕ]</w:t>
      </w:r>
      <w:r w:rsidR="006E6063" w:rsidRPr="00C835F6">
        <w:rPr>
          <w:rFonts w:ascii="Times New Roman" w:hAnsi="Times New Roman" w:cs="Times New Roman"/>
        </w:rPr>
        <w:t xml:space="preserve">, именуемый в   дальнейшем </w:t>
      </w:r>
      <w:r w:rsidR="006E6063" w:rsidRPr="00C835F6">
        <w:rPr>
          <w:rFonts w:ascii="Times New Roman" w:hAnsi="Times New Roman" w:cs="Times New Roman"/>
          <w:b/>
          <w:i/>
        </w:rPr>
        <w:t>«Заказчик»</w:t>
      </w:r>
      <w:r w:rsidR="006E6063" w:rsidRPr="00C835F6">
        <w:rPr>
          <w:rFonts w:ascii="Times New Roman" w:hAnsi="Times New Roman" w:cs="Times New Roman"/>
        </w:rPr>
        <w:t xml:space="preserve">, а совместно   именуемые   </w:t>
      </w:r>
      <w:r w:rsidR="006E6063" w:rsidRPr="00C835F6">
        <w:rPr>
          <w:rFonts w:ascii="Times New Roman" w:hAnsi="Times New Roman" w:cs="Times New Roman"/>
          <w:b/>
          <w:i/>
        </w:rPr>
        <w:t>Стороны</w:t>
      </w:r>
      <w:r w:rsidR="004104E9">
        <w:rPr>
          <w:rFonts w:ascii="Times New Roman" w:hAnsi="Times New Roman" w:cs="Times New Roman"/>
        </w:rPr>
        <w:t xml:space="preserve">, </w:t>
      </w:r>
      <w:r w:rsidR="006E6063" w:rsidRPr="00C835F6">
        <w:rPr>
          <w:rFonts w:ascii="Times New Roman" w:hAnsi="Times New Roman" w:cs="Times New Roman"/>
        </w:rPr>
        <w:t>заключили   настоящий    Договор    о нижеследующем:</w:t>
      </w:r>
    </w:p>
    <w:p w:rsidR="006E6063" w:rsidRPr="00C835F6" w:rsidRDefault="001D6A02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6E6063" w:rsidRPr="00C835F6">
        <w:rPr>
          <w:rFonts w:ascii="Times New Roman" w:hAnsi="Times New Roman" w:cs="Times New Roman"/>
          <w:color w:val="auto"/>
        </w:rPr>
        <w:t>I. Предмет Договора</w:t>
      </w:r>
    </w:p>
    <w:p w:rsidR="006E6063" w:rsidRPr="00C835F6" w:rsidRDefault="006E6063" w:rsidP="00C25373">
      <w:pPr>
        <w:pStyle w:val="a4"/>
        <w:numPr>
          <w:ilvl w:val="1"/>
          <w:numId w:val="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Исполнитель обязуется предоставить образовательную услугу, а Заказчик обязуется оплатить образовательную услугу по программе дополнительного профессио</w:t>
      </w:r>
      <w:r w:rsidR="004104E9">
        <w:rPr>
          <w:rFonts w:ascii="Times New Roman" w:hAnsi="Times New Roman" w:cs="Times New Roman"/>
        </w:rPr>
        <w:t>нального образования</w:t>
      </w:r>
      <w:r w:rsidR="004E0C3D">
        <w:rPr>
          <w:rFonts w:ascii="Times New Roman" w:hAnsi="Times New Roman" w:cs="Times New Roman"/>
        </w:rPr>
        <w:t xml:space="preserve"> </w:t>
      </w:r>
      <w:bookmarkStart w:id="11" w:name="НаимОбрПрогр1"/>
      <w:bookmarkEnd w:id="11"/>
      <w:r w:rsidR="00EA3359">
        <w:rPr>
          <w:rFonts w:ascii="Times New Roman" w:hAnsi="Times New Roman" w:cs="Times New Roman"/>
        </w:rPr>
        <w:t>«JavaScript: Веб-Разработка от А до Я»</w:t>
      </w:r>
      <w:r w:rsidRPr="00C835F6">
        <w:rPr>
          <w:rFonts w:ascii="Times New Roman" w:hAnsi="Times New Roman" w:cs="Times New Roman"/>
        </w:rPr>
        <w:t xml:space="preserve">, </w:t>
      </w:r>
      <w:bookmarkStart w:id="12" w:name="ФормаОбучения1"/>
      <w:bookmarkEnd w:id="12"/>
      <w:r w:rsidR="00EA3359">
        <w:rPr>
          <w:rFonts w:ascii="Times New Roman" w:hAnsi="Times New Roman" w:cs="Times New Roman"/>
        </w:rPr>
        <w:t xml:space="preserve">очная форма обучения </w:t>
      </w:r>
      <w:r w:rsidRPr="00C835F6">
        <w:rPr>
          <w:rFonts w:ascii="Times New Roman" w:hAnsi="Times New Roman" w:cs="Times New Roman"/>
        </w:rPr>
        <w:t>устанавливается в соответствии с учебным планом и программой дополнительного профессионального образования Исполнителя.</w:t>
      </w:r>
    </w:p>
    <w:p w:rsidR="006E6063" w:rsidRPr="00C835F6" w:rsidRDefault="006E6063" w:rsidP="00C25373">
      <w:pPr>
        <w:pStyle w:val="a4"/>
        <w:numPr>
          <w:ilvl w:val="1"/>
          <w:numId w:val="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Сведения об Обучающихся: </w:t>
      </w:r>
    </w:p>
    <w:p w:rsidR="006E6063" w:rsidRPr="00C835F6" w:rsidRDefault="00EA3359" w:rsidP="00C25373">
      <w:pPr>
        <w:pStyle w:val="a5"/>
        <w:numPr>
          <w:ilvl w:val="0"/>
          <w:numId w:val="4"/>
        </w:numPr>
        <w:spacing w:before="0"/>
        <w:rPr>
          <w:szCs w:val="24"/>
        </w:rPr>
      </w:pPr>
      <w:bookmarkStart w:id="13" w:name="КорСлушФИО1"/>
      <w:bookmarkEnd w:id="13"/>
      <w:r>
        <w:rPr>
          <w:szCs w:val="24"/>
        </w:rPr>
        <w:t>Райхерт Тихон Евгеньевич</w:t>
      </w:r>
      <w:r w:rsidR="006E6063" w:rsidRPr="00C835F6">
        <w:rPr>
          <w:szCs w:val="24"/>
        </w:rPr>
        <w:t xml:space="preserve">, </w:t>
      </w:r>
      <w:r w:rsidR="00102F8C">
        <w:rPr>
          <w:szCs w:val="24"/>
        </w:rPr>
        <w:t>адрес электронной почты</w:t>
      </w:r>
      <w:r w:rsidR="006E6063" w:rsidRPr="00C835F6">
        <w:rPr>
          <w:szCs w:val="24"/>
        </w:rPr>
        <w:t>:</w:t>
      </w:r>
      <w:bookmarkStart w:id="14" w:name="КорСлушЭлАдрес1"/>
      <w:bookmarkEnd w:id="14"/>
      <w:r>
        <w:rPr>
          <w:szCs w:val="24"/>
        </w:rPr>
        <w:t>tikhon@gmail.com</w:t>
      </w:r>
      <w:r w:rsidR="006E6063" w:rsidRPr="00C835F6">
        <w:rPr>
          <w:szCs w:val="24"/>
        </w:rPr>
        <w:t xml:space="preserve">, телефон: </w:t>
      </w:r>
      <w:bookmarkStart w:id="15" w:name="КорСлушТел1"/>
      <w:bookmarkEnd w:id="15"/>
      <w:r>
        <w:rPr>
          <w:szCs w:val="24"/>
        </w:rPr>
        <w:t>+7 (960) 028-67-52</w:t>
      </w:r>
    </w:p>
    <w:p w:rsidR="006E6063" w:rsidRPr="00C835F6" w:rsidRDefault="006E6063" w:rsidP="00C25373">
      <w:pPr>
        <w:pStyle w:val="a4"/>
        <w:numPr>
          <w:ilvl w:val="1"/>
          <w:numId w:val="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Содержание и срок обучения определяются соответствующей программой дополнительного профессионального образования, разработанн</w:t>
      </w:r>
      <w:r w:rsidR="001D6A02">
        <w:rPr>
          <w:rFonts w:ascii="Times New Roman" w:hAnsi="Times New Roman" w:cs="Times New Roman"/>
        </w:rPr>
        <w:t>ой и утвержденной Исполнителем.</w:t>
      </w:r>
    </w:p>
    <w:p w:rsidR="006E6063" w:rsidRPr="00C835F6" w:rsidRDefault="004104E9" w:rsidP="00C25373">
      <w:pPr>
        <w:pStyle w:val="a4"/>
        <w:numPr>
          <w:ilvl w:val="1"/>
          <w:numId w:val="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</w:t>
      </w:r>
      <w:r w:rsidR="006E6063" w:rsidRPr="00C835F6">
        <w:rPr>
          <w:rFonts w:ascii="Times New Roman" w:hAnsi="Times New Roman" w:cs="Times New Roman"/>
        </w:rPr>
        <w:t>ус</w:t>
      </w:r>
      <w:r>
        <w:rPr>
          <w:rFonts w:ascii="Times New Roman" w:hAnsi="Times New Roman" w:cs="Times New Roman"/>
        </w:rPr>
        <w:t>пешного освоения Обучающимся образовательной</w:t>
      </w:r>
      <w:r w:rsidR="006E6063" w:rsidRPr="00C835F6">
        <w:rPr>
          <w:rFonts w:ascii="Times New Roman" w:hAnsi="Times New Roman" w:cs="Times New Roman"/>
        </w:rPr>
        <w:t xml:space="preserve"> программы и успешного прохождения итоговой аттестации ему выдается</w:t>
      </w:r>
      <w:r w:rsidR="003A2AC7">
        <w:rPr>
          <w:rFonts w:ascii="Times New Roman" w:hAnsi="Times New Roman" w:cs="Times New Roman"/>
        </w:rPr>
        <w:t xml:space="preserve"> </w:t>
      </w:r>
      <w:bookmarkStart w:id="16" w:name="ИтогДокумент1"/>
      <w:bookmarkEnd w:id="16"/>
      <w:r w:rsidR="00EA3359">
        <w:rPr>
          <w:rFonts w:ascii="Times New Roman" w:hAnsi="Times New Roman" w:cs="Times New Roman"/>
        </w:rPr>
        <w:t>сертификат</w:t>
      </w:r>
      <w:r w:rsidR="006E6063" w:rsidRPr="00C835F6">
        <w:rPr>
          <w:rFonts w:ascii="Times New Roman" w:hAnsi="Times New Roman" w:cs="Times New Roman"/>
        </w:rPr>
        <w:t>.</w:t>
      </w:r>
    </w:p>
    <w:p w:rsidR="006E6063" w:rsidRDefault="004104E9" w:rsidP="00C25373">
      <w:pPr>
        <w:pStyle w:val="a4"/>
        <w:numPr>
          <w:ilvl w:val="1"/>
          <w:numId w:val="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Услуги в рамках пункта 1.1</w:t>
      </w:r>
      <w:r w:rsidR="006E6063" w:rsidRPr="00C835F6">
        <w:rPr>
          <w:rFonts w:ascii="Times New Roman" w:hAnsi="Times New Roman" w:cs="Times New Roman"/>
        </w:rPr>
        <w:t xml:space="preserve"> настоящего Договора проводятся в соответствии с утвержденным расписанием (Приложение 1 к настоящему Договору). </w:t>
      </w:r>
    </w:p>
    <w:p w:rsidR="00240E33" w:rsidRDefault="00240E33" w:rsidP="00240E33">
      <w:pPr>
        <w:pStyle w:val="a4"/>
        <w:numPr>
          <w:ilvl w:val="1"/>
          <w:numId w:val="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Термины и Определения, используемые в Договоре:</w:t>
      </w:r>
    </w:p>
    <w:p w:rsidR="00240E33" w:rsidRDefault="00240E33" w:rsidP="00240E33">
      <w:pPr>
        <w:numPr>
          <w:ilvl w:val="0"/>
          <w:numId w:val="28"/>
        </w:numPr>
        <w:tabs>
          <w:tab w:val="left" w:pos="1276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«Заказчик» </w:t>
      </w:r>
      <w:r>
        <w:rPr>
          <w:rFonts w:ascii="Times New Roman" w:hAnsi="Times New Roman" w:cs="Times New Roman"/>
        </w:rPr>
        <w:t>- физическое и (или) юридическое лицо, имеющее намерение заказать либо заказывающее платные образовательные услуги для себя или иных лиц на основании договора;</w:t>
      </w:r>
    </w:p>
    <w:p w:rsidR="00240E33" w:rsidRDefault="00240E33" w:rsidP="00240E33">
      <w:pPr>
        <w:numPr>
          <w:ilvl w:val="0"/>
          <w:numId w:val="28"/>
        </w:numPr>
        <w:tabs>
          <w:tab w:val="left" w:pos="1276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«Исполнитель»</w:t>
      </w:r>
      <w:r>
        <w:rPr>
          <w:rFonts w:ascii="Times New Roman" w:hAnsi="Times New Roman" w:cs="Times New Roman"/>
        </w:rPr>
        <w:t xml:space="preserve"> - организация, осуществляющая образовательную деятельность и предоставляющая платные образовательные услуги обучающемуся (к организации, осуществляющей образовательную деятельность, приравниваются индивидуальные предприниматели, осуществляющие образовательную деятельность);</w:t>
      </w:r>
    </w:p>
    <w:p w:rsidR="00240E33" w:rsidRDefault="00240E33" w:rsidP="00240E33">
      <w:pPr>
        <w:numPr>
          <w:ilvl w:val="0"/>
          <w:numId w:val="28"/>
        </w:numPr>
        <w:tabs>
          <w:tab w:val="left" w:pos="1276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«Недостаток платных образовательных услуг»</w:t>
      </w:r>
      <w:r>
        <w:rPr>
          <w:rFonts w:ascii="Times New Roman" w:hAnsi="Times New Roman" w:cs="Times New Roman"/>
        </w:rPr>
        <w:t xml:space="preserve"> - несоответствие платных образовательных услуг обязательным требованиям, предусмотренным законом либо в установленном им порядке, или условиям договора (при их отсутствии или неполноте условий обычно предъявляемым требованиям), или целям, для которых платные образовательные услуги обычно используются, или целям, о которых исполнитель был поставлен в известность заказчиком при заключении договора, в том числе оказания их не в полном объеме, предусмотренном образовательными программами (частью образовательной программы);</w:t>
      </w:r>
    </w:p>
    <w:p w:rsidR="00240E33" w:rsidRDefault="00240E33" w:rsidP="00240E33">
      <w:pPr>
        <w:numPr>
          <w:ilvl w:val="0"/>
          <w:numId w:val="28"/>
        </w:numPr>
        <w:tabs>
          <w:tab w:val="left" w:pos="1276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«Обучающийся»</w:t>
      </w:r>
      <w:r>
        <w:rPr>
          <w:rFonts w:ascii="Times New Roman" w:hAnsi="Times New Roman" w:cs="Times New Roman"/>
        </w:rPr>
        <w:t xml:space="preserve"> - физическое лицо, осваивающее образовательную программу;</w:t>
      </w:r>
    </w:p>
    <w:p w:rsidR="00240E33" w:rsidRDefault="00240E33" w:rsidP="00240E33">
      <w:pPr>
        <w:numPr>
          <w:ilvl w:val="0"/>
          <w:numId w:val="28"/>
        </w:numPr>
        <w:tabs>
          <w:tab w:val="left" w:pos="1276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«Академический час»</w:t>
      </w:r>
      <w:r>
        <w:rPr>
          <w:rFonts w:ascii="Times New Roman" w:hAnsi="Times New Roman" w:cs="Times New Roman"/>
        </w:rPr>
        <w:t xml:space="preserve"> – для целей настоящего договора длительность академического часа приравнивается к 45 (сорока пяти) минутам;</w:t>
      </w:r>
    </w:p>
    <w:p w:rsidR="00240E33" w:rsidRDefault="00240E33" w:rsidP="00240E33">
      <w:pPr>
        <w:numPr>
          <w:ilvl w:val="0"/>
          <w:numId w:val="28"/>
        </w:numPr>
        <w:tabs>
          <w:tab w:val="left" w:pos="1276"/>
        </w:tabs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«Существенный недостаток платных образовательных услуг» </w:t>
      </w:r>
      <w:r>
        <w:rPr>
          <w:rFonts w:ascii="Times New Roman" w:hAnsi="Times New Roman" w:cs="Times New Roman"/>
        </w:rPr>
        <w:t>- неустранимый недостаток или недостаток, который не может быть устранен без несоразмерных расходов или затрат времени, или выявляется неоднократно, или проявляется вновь после его устранения.</w:t>
      </w:r>
    </w:p>
    <w:p w:rsidR="009054B3" w:rsidRDefault="009054B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</w:p>
    <w:p w:rsidR="00872D0C" w:rsidRDefault="00872D0C" w:rsidP="00872D0C"/>
    <w:p w:rsidR="00872D0C" w:rsidRPr="00872D0C" w:rsidRDefault="00872D0C" w:rsidP="00872D0C"/>
    <w:p w:rsidR="009054B3" w:rsidRDefault="009054B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</w:p>
    <w:p w:rsidR="009054B3" w:rsidRDefault="009054B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</w:p>
    <w:p w:rsidR="006E6063" w:rsidRPr="00C835F6" w:rsidRDefault="001D6A02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 </w:t>
      </w:r>
      <w:r w:rsidR="006E6063" w:rsidRPr="00C835F6">
        <w:rPr>
          <w:rFonts w:ascii="Times New Roman" w:hAnsi="Times New Roman" w:cs="Times New Roman"/>
          <w:color w:val="auto"/>
        </w:rPr>
        <w:t>II. Права Сторон</w:t>
      </w:r>
    </w:p>
    <w:p w:rsidR="006E6063" w:rsidRPr="00C835F6" w:rsidRDefault="006E6063" w:rsidP="00C25373">
      <w:pPr>
        <w:numPr>
          <w:ilvl w:val="0"/>
          <w:numId w:val="2"/>
        </w:numPr>
        <w:tabs>
          <w:tab w:val="left" w:pos="1418"/>
        </w:tabs>
        <w:ind w:left="0" w:firstLine="687"/>
        <w:rPr>
          <w:rFonts w:ascii="Times New Roman" w:hAnsi="Times New Roman" w:cs="Times New Roman"/>
          <w:b/>
        </w:rPr>
      </w:pPr>
      <w:r w:rsidRPr="00C835F6">
        <w:rPr>
          <w:rFonts w:ascii="Times New Roman" w:hAnsi="Times New Roman" w:cs="Times New Roman"/>
          <w:b/>
        </w:rPr>
        <w:t>Исполнитель вправе: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Исполнитель вправе в одностороннем порядке о</w:t>
      </w:r>
      <w:r w:rsidR="004104E9">
        <w:rPr>
          <w:rFonts w:ascii="Times New Roman" w:hAnsi="Times New Roman" w:cs="Times New Roman"/>
        </w:rPr>
        <w:t xml:space="preserve">тказаться от выполнения своих </w:t>
      </w:r>
      <w:r w:rsidRPr="00C835F6">
        <w:rPr>
          <w:rFonts w:ascii="Times New Roman" w:hAnsi="Times New Roman" w:cs="Times New Roman"/>
        </w:rPr>
        <w:t>обязанностей по настоящему Договору, если Заказчик не оплатит услуги Исполнителя в размере и сроки, предусмотренные в разделе IV настоящего Договора.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Исполнитель вправе по своему усмотрению либо отказаться от выполнения своих обязанностей по настоящему Договору без возврата денежных средств Заказчику, либо назначить новые сроки оказания Услуг, если Обучающийся, указанный в пункте 1.2 настоящего Договора, по своей инициативе не примет участия в процессе оказания Услуг.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В связи с невозможностью оценить уровень знаний и потенциальные возможности каждого Обучающегося в отдельности, Исполнитель не несет ответственности за правильное усвоение материала Обучающимся и не производит возврат денежных средств, внесенных за участие в процессе оказания Услуг, в случае неполного усвоения материала.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Исполнитель вправе не допускать Обучающегося к оказанию услуг по настоящему Договору при наличии признаков у Обучающегося нарушения состояния здоровья (кашель, насморк, вялость, повышенная (пониженная) температура и прочие признаки, свидетельствующие о нарушении здоровья Обучающегося).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Исполнитель вправе перенести соответствующее пропущенное занятие Обучающимся на другой день, только в случае предоставления им документа, подтверждающего обоснованность пропуска занятия Обучающимся (справка от врача, больничный, иной подтверждающий документ). </w:t>
      </w:r>
    </w:p>
    <w:p w:rsidR="006E6063" w:rsidRPr="00C835F6" w:rsidRDefault="006E6063" w:rsidP="00C25373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Исполнитель вправе расторгнуть настоящий Договор в одностороннем порядке, без возврата денежных </w:t>
      </w:r>
      <w:r w:rsidR="004104E9">
        <w:rPr>
          <w:rFonts w:ascii="Times New Roman" w:hAnsi="Times New Roman" w:cs="Times New Roman"/>
        </w:rPr>
        <w:t xml:space="preserve">средств, указанных в пункте 4.1 настоящего Договора в случае </w:t>
      </w:r>
      <w:r w:rsidRPr="00C835F6">
        <w:rPr>
          <w:rFonts w:ascii="Times New Roman" w:hAnsi="Times New Roman" w:cs="Times New Roman"/>
        </w:rPr>
        <w:t>нар</w:t>
      </w:r>
      <w:r w:rsidR="004104E9">
        <w:rPr>
          <w:rFonts w:ascii="Times New Roman" w:hAnsi="Times New Roman" w:cs="Times New Roman"/>
        </w:rPr>
        <w:t xml:space="preserve">ушения </w:t>
      </w:r>
      <w:r w:rsidRPr="00C835F6">
        <w:rPr>
          <w:rFonts w:ascii="Times New Roman" w:hAnsi="Times New Roman" w:cs="Times New Roman"/>
        </w:rPr>
        <w:t>Обучающимся:</w:t>
      </w:r>
    </w:p>
    <w:p w:rsidR="006E6063" w:rsidRPr="00C835F6" w:rsidRDefault="004104E9" w:rsidP="004104E9">
      <w:pPr>
        <w:pStyle w:val="a5"/>
        <w:numPr>
          <w:ilvl w:val="0"/>
          <w:numId w:val="4"/>
        </w:numPr>
        <w:spacing w:before="0"/>
        <w:rPr>
          <w:szCs w:val="24"/>
        </w:rPr>
      </w:pPr>
      <w:r>
        <w:rPr>
          <w:szCs w:val="24"/>
        </w:rPr>
        <w:t xml:space="preserve">грубого </w:t>
      </w:r>
      <w:r w:rsidR="006E6063" w:rsidRPr="00C835F6">
        <w:rPr>
          <w:szCs w:val="24"/>
        </w:rPr>
        <w:t>нарушения мер безопасности;</w:t>
      </w:r>
    </w:p>
    <w:p w:rsidR="006E6063" w:rsidRPr="00C835F6" w:rsidRDefault="006E6063" w:rsidP="00C25373">
      <w:pPr>
        <w:pStyle w:val="a5"/>
        <w:numPr>
          <w:ilvl w:val="0"/>
          <w:numId w:val="4"/>
        </w:numPr>
        <w:spacing w:before="0"/>
        <w:rPr>
          <w:szCs w:val="24"/>
        </w:rPr>
      </w:pPr>
      <w:r w:rsidRPr="00C835F6">
        <w:rPr>
          <w:szCs w:val="24"/>
        </w:rPr>
        <w:t>не соблюдения расписания занятий (без уважительных причин);</w:t>
      </w:r>
    </w:p>
    <w:p w:rsidR="006E6063" w:rsidRPr="00C835F6" w:rsidRDefault="006E6063" w:rsidP="00C25373">
      <w:pPr>
        <w:pStyle w:val="a5"/>
        <w:numPr>
          <w:ilvl w:val="0"/>
          <w:numId w:val="4"/>
        </w:numPr>
        <w:spacing w:before="0"/>
        <w:rPr>
          <w:szCs w:val="24"/>
        </w:rPr>
      </w:pPr>
      <w:r w:rsidRPr="00C835F6">
        <w:rPr>
          <w:szCs w:val="24"/>
        </w:rPr>
        <w:t>нанесение умышленного материального ущерба Исполнителю;</w:t>
      </w:r>
    </w:p>
    <w:p w:rsidR="006E6063" w:rsidRPr="00C835F6" w:rsidRDefault="006E6063" w:rsidP="00C25373">
      <w:pPr>
        <w:pStyle w:val="a5"/>
        <w:numPr>
          <w:ilvl w:val="0"/>
          <w:numId w:val="4"/>
        </w:numPr>
        <w:spacing w:before="0"/>
        <w:rPr>
          <w:szCs w:val="24"/>
        </w:rPr>
      </w:pPr>
      <w:r w:rsidRPr="00C835F6">
        <w:rPr>
          <w:szCs w:val="24"/>
        </w:rPr>
        <w:t>обнаружения у Обучающегося медицинских противопоказаний или хронических заболеваний, которые могут негативно отразиться как на его здоровье, так и на здоровье окружающих во время оказания услуг в рамках настоящего Договора, о которых Заказчик не предупредил Исполнителя до начала оказания услуг;</w:t>
      </w:r>
    </w:p>
    <w:p w:rsidR="006E6063" w:rsidRPr="00C835F6" w:rsidRDefault="006E6063" w:rsidP="00C25373">
      <w:pPr>
        <w:pStyle w:val="a5"/>
        <w:numPr>
          <w:ilvl w:val="0"/>
          <w:numId w:val="4"/>
        </w:numPr>
        <w:spacing w:before="0"/>
        <w:ind w:hanging="357"/>
        <w:rPr>
          <w:szCs w:val="24"/>
        </w:rPr>
      </w:pPr>
      <w:r w:rsidRPr="00C835F6">
        <w:rPr>
          <w:szCs w:val="24"/>
        </w:rPr>
        <w:t xml:space="preserve">в случае выявления особенностей Обучающегося, которые приводят к опасности для жизни и здоровья третьих лиц. </w:t>
      </w:r>
    </w:p>
    <w:p w:rsidR="006E6063" w:rsidRPr="00C835F6" w:rsidRDefault="006E6063" w:rsidP="00C25373">
      <w:pPr>
        <w:pStyle w:val="a5"/>
        <w:numPr>
          <w:ilvl w:val="0"/>
          <w:numId w:val="3"/>
        </w:numPr>
        <w:spacing w:before="0"/>
        <w:ind w:left="0" w:firstLine="709"/>
        <w:rPr>
          <w:szCs w:val="24"/>
        </w:rPr>
      </w:pPr>
      <w:r w:rsidRPr="00C835F6">
        <w:rPr>
          <w:szCs w:val="24"/>
        </w:rPr>
        <w:t xml:space="preserve">Исполнитель вправе требовать от Заказчика возмещения материального ущерба, в </w:t>
      </w:r>
      <w:r w:rsidR="004104E9">
        <w:rPr>
          <w:szCs w:val="24"/>
        </w:rPr>
        <w:t>случае порчи им или Обучающимся</w:t>
      </w:r>
      <w:r w:rsidRPr="00C835F6">
        <w:rPr>
          <w:szCs w:val="24"/>
        </w:rPr>
        <w:t xml:space="preserve"> имущества, принадлежащего Исполнителю. </w:t>
      </w:r>
    </w:p>
    <w:p w:rsidR="006E6063" w:rsidRPr="00C835F6" w:rsidRDefault="006E6063" w:rsidP="00C25373">
      <w:pPr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</w:rPr>
      </w:pPr>
      <w:r w:rsidRPr="00C835F6">
        <w:rPr>
          <w:rFonts w:ascii="Times New Roman" w:hAnsi="Times New Roman" w:cs="Times New Roman"/>
          <w:b/>
        </w:rPr>
        <w:t>Заказчик вправе:</w:t>
      </w:r>
    </w:p>
    <w:p w:rsidR="006E6063" w:rsidRPr="00C835F6" w:rsidRDefault="006E6063" w:rsidP="00C25373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sub_1100" w:history="1">
        <w:r w:rsidR="004104E9">
          <w:rPr>
            <w:rStyle w:val="a3"/>
            <w:rFonts w:ascii="Times New Roman" w:hAnsi="Times New Roman" w:cs="Times New Roman"/>
            <w:color w:val="auto"/>
          </w:rPr>
          <w:t>разделом</w:t>
        </w:r>
        <w:r w:rsidRPr="00C835F6">
          <w:rPr>
            <w:rStyle w:val="a3"/>
            <w:rFonts w:ascii="Times New Roman" w:hAnsi="Times New Roman" w:cs="Times New Roman"/>
            <w:color w:val="auto"/>
          </w:rPr>
          <w:t xml:space="preserve"> I</w:t>
        </w:r>
      </w:hyperlink>
      <w:r w:rsidRPr="00C835F6">
        <w:rPr>
          <w:rFonts w:ascii="Times New Roman" w:hAnsi="Times New Roman" w:cs="Times New Roman"/>
        </w:rPr>
        <w:t xml:space="preserve"> настоящего Договора.</w:t>
      </w:r>
    </w:p>
    <w:p w:rsidR="006E6063" w:rsidRPr="00C835F6" w:rsidRDefault="006E6063" w:rsidP="00C25373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  <w:iCs/>
          <w:shd w:val="clear" w:color="auto" w:fill="FFFFFF"/>
        </w:rPr>
        <w:t xml:space="preserve">Расторгнуть   договор   в   одностороннем порядке, уведомив об этом Исполнителя за 5 (пять) рабочих дней до предполагаемой даты расторжения Договора. В случае не извещения, либо не своевременного извещения </w:t>
      </w:r>
      <w:r w:rsidRPr="00C835F6">
        <w:rPr>
          <w:rFonts w:ascii="Times New Roman" w:hAnsi="Times New Roman" w:cs="Times New Roman"/>
          <w:iCs/>
          <w:color w:val="000000"/>
          <w:shd w:val="clear" w:color="auto" w:fill="FFFFFF"/>
        </w:rPr>
        <w:t>Заказчиком о досрочном расторжении Договора, Заказчик оплачивает Исполнителю фактически понесенные Исполнителем расходы и услуги по настоящему Договору.  Кроме того, в случае внесения аванса Заказчиком от суммы указанной в главе 4 настоящего Договора, в случае несвоевременного уведомления о расторжении Договора возврат не производится. Возврат денежных средств также не производится Исполнителем в случае пропуска Обучающимся занятий без уважительных причин.</w:t>
      </w:r>
    </w:p>
    <w:p w:rsidR="006E6063" w:rsidRPr="00C835F6" w:rsidRDefault="006E6063" w:rsidP="00C25373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  <w:b/>
        </w:rPr>
        <w:t>Обучающийся вправе:</w:t>
      </w:r>
    </w:p>
    <w:p w:rsidR="006E6063" w:rsidRPr="00C835F6" w:rsidRDefault="006E6063" w:rsidP="00C25373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i/>
        </w:rPr>
      </w:pPr>
      <w:r w:rsidRPr="00C835F6">
        <w:rPr>
          <w:rFonts w:ascii="Times New Roman" w:hAnsi="Times New Roman" w:cs="Times New Roman"/>
        </w:rPr>
        <w:lastRenderedPageBreak/>
        <w:t xml:space="preserve">Обучающемуся предоставляются академические права в соответствии с </w:t>
      </w:r>
      <w:hyperlink r:id="rId7" w:history="1">
        <w:r w:rsidRPr="00C835F6">
          <w:rPr>
            <w:rStyle w:val="a3"/>
            <w:rFonts w:ascii="Times New Roman" w:hAnsi="Times New Roman" w:cs="Times New Roman"/>
            <w:color w:val="auto"/>
          </w:rPr>
          <w:t>частью 1 статьи 34</w:t>
        </w:r>
      </w:hyperlink>
      <w:r w:rsidRPr="00C835F6">
        <w:rPr>
          <w:rFonts w:ascii="Times New Roman" w:hAnsi="Times New Roman" w:cs="Times New Roman"/>
        </w:rPr>
        <w:t xml:space="preserve"> Федерального закона от 29 декабря 2012 г. N 273-ФЗ "Об образовании в Российской Федерации".</w:t>
      </w:r>
    </w:p>
    <w:p w:rsidR="006E6063" w:rsidRPr="00C835F6" w:rsidRDefault="006E6063" w:rsidP="00C25373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i/>
        </w:rPr>
      </w:pPr>
      <w:r w:rsidRPr="00C835F6">
        <w:rPr>
          <w:rFonts w:ascii="Times New Roman" w:hAnsi="Times New Roman" w:cs="Times New Roman"/>
        </w:rPr>
        <w:t xml:space="preserve">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sub_1100" w:history="1">
        <w:r w:rsidRPr="00C835F6">
          <w:rPr>
            <w:rStyle w:val="a3"/>
            <w:rFonts w:ascii="Times New Roman" w:hAnsi="Times New Roman" w:cs="Times New Roman"/>
            <w:color w:val="auto"/>
          </w:rPr>
          <w:t>разделом I</w:t>
        </w:r>
      </w:hyperlink>
      <w:r w:rsidRPr="00C835F6">
        <w:rPr>
          <w:rFonts w:ascii="Times New Roman" w:hAnsi="Times New Roman" w:cs="Times New Roman"/>
        </w:rPr>
        <w:t xml:space="preserve"> настоящего Договора.</w:t>
      </w:r>
    </w:p>
    <w:p w:rsidR="006E6063" w:rsidRPr="00C835F6" w:rsidRDefault="006E6063" w:rsidP="00C25373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i/>
        </w:rPr>
      </w:pPr>
      <w:r w:rsidRPr="00C835F6">
        <w:rPr>
          <w:rFonts w:ascii="Times New Roman" w:hAnsi="Times New Roman" w:cs="Times New Roman"/>
        </w:rPr>
        <w:t>Обращаться к Исполнителю по вопросам, касающимся образовательного процесса.</w:t>
      </w:r>
    </w:p>
    <w:p w:rsidR="006E6063" w:rsidRPr="00C835F6" w:rsidRDefault="006E6063" w:rsidP="00C25373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i/>
        </w:rPr>
      </w:pPr>
      <w:r w:rsidRPr="00C835F6">
        <w:rPr>
          <w:rFonts w:ascii="Times New Roman" w:hAnsi="Times New Roman" w:cs="Times New Roman"/>
        </w:rPr>
        <w:t>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6E6063" w:rsidRPr="00C835F6" w:rsidRDefault="006E6063" w:rsidP="00C25373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i/>
        </w:rPr>
      </w:pPr>
      <w:r w:rsidRPr="00C835F6">
        <w:rPr>
          <w:rFonts w:ascii="Times New Roman" w:hAnsi="Times New Roman" w:cs="Times New Roman"/>
        </w:rPr>
        <w:t>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:rsidR="006E6063" w:rsidRPr="00240E33" w:rsidRDefault="006E6063" w:rsidP="00C25373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b/>
          <w:i/>
        </w:rPr>
      </w:pPr>
      <w:r w:rsidRPr="00C835F6">
        <w:rPr>
          <w:rFonts w:ascii="Times New Roman" w:hAnsi="Times New Roman" w:cs="Times New Roman"/>
        </w:rPr>
        <w:t>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t>III. Обязанности Сторон</w:t>
      </w:r>
    </w:p>
    <w:p w:rsidR="006E6063" w:rsidRPr="00C835F6" w:rsidRDefault="006E6063" w:rsidP="00C25373">
      <w:pPr>
        <w:pStyle w:val="a4"/>
        <w:numPr>
          <w:ilvl w:val="0"/>
          <w:numId w:val="7"/>
        </w:numPr>
        <w:ind w:hanging="851"/>
        <w:jc w:val="both"/>
        <w:rPr>
          <w:rFonts w:ascii="Times New Roman" w:hAnsi="Times New Roman" w:cs="Times New Roman"/>
          <w:b/>
        </w:rPr>
      </w:pPr>
      <w:r w:rsidRPr="00C835F6">
        <w:rPr>
          <w:rFonts w:ascii="Times New Roman" w:hAnsi="Times New Roman" w:cs="Times New Roman"/>
          <w:b/>
        </w:rPr>
        <w:t>Исполнитель обязан: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Зачислить   Обучающегося, выполнившего    установленные</w:t>
      </w:r>
      <w:r w:rsidR="004104E9">
        <w:rPr>
          <w:rFonts w:ascii="Times New Roman" w:hAnsi="Times New Roman" w:cs="Times New Roman"/>
        </w:rPr>
        <w:t xml:space="preserve"> законодательством </w:t>
      </w:r>
      <w:r w:rsidRPr="00C835F6">
        <w:rPr>
          <w:rFonts w:ascii="Times New Roman" w:hAnsi="Times New Roman" w:cs="Times New Roman"/>
        </w:rPr>
        <w:t>Российской  Федерации,  учредительными   документами, локальными нормативными актами Исполнителя условия  приема,  в  качестве обучающегося по программе:</w:t>
      </w:r>
      <w:r w:rsidR="009F79D2" w:rsidRPr="009F79D2">
        <w:rPr>
          <w:rFonts w:ascii="Times New Roman" w:hAnsi="Times New Roman" w:cs="Times New Roman"/>
        </w:rPr>
        <w:t xml:space="preserve"> </w:t>
      </w:r>
      <w:bookmarkStart w:id="17" w:name="НаимОбрПрогр2"/>
      <w:bookmarkEnd w:id="17"/>
      <w:r w:rsidR="00EA3359">
        <w:rPr>
          <w:rFonts w:ascii="Times New Roman" w:hAnsi="Times New Roman" w:cs="Times New Roman"/>
        </w:rPr>
        <w:t>JavaScript: Веб-Разработка от А до Я</w:t>
      </w:r>
      <w:r w:rsidRPr="00C835F6">
        <w:rPr>
          <w:rFonts w:ascii="Times New Roman" w:hAnsi="Times New Roman" w:cs="Times New Roman"/>
        </w:rPr>
        <w:t>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8" w:history="1">
        <w:r w:rsidRPr="00C835F6">
          <w:rPr>
            <w:rStyle w:val="a3"/>
            <w:rFonts w:ascii="Times New Roman" w:hAnsi="Times New Roman" w:cs="Times New Roman"/>
            <w:color w:val="auto"/>
          </w:rPr>
          <w:t>Законом</w:t>
        </w:r>
      </w:hyperlink>
      <w:r w:rsidRPr="00C835F6">
        <w:rPr>
          <w:rFonts w:ascii="Times New Roman" w:hAnsi="Times New Roman" w:cs="Times New Roman"/>
        </w:rPr>
        <w:t xml:space="preserve"> Российской Федерации "О защите прав потребителей" и </w:t>
      </w:r>
      <w:hyperlink r:id="rId9" w:history="1">
        <w:r w:rsidRPr="00C835F6">
          <w:rPr>
            <w:rStyle w:val="a3"/>
            <w:rFonts w:ascii="Times New Roman" w:hAnsi="Times New Roman" w:cs="Times New Roman"/>
            <w:color w:val="auto"/>
          </w:rPr>
          <w:t>Федеральным законом</w:t>
        </w:r>
      </w:hyperlink>
      <w:r w:rsidRPr="00C835F6">
        <w:rPr>
          <w:rFonts w:ascii="Times New Roman" w:hAnsi="Times New Roman" w:cs="Times New Roman"/>
        </w:rPr>
        <w:t xml:space="preserve"> "Об образовании в Российской Федерации".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 Организовать и обеспечить надлежащее предоставление образовательных услуг, предусмотренных </w:t>
      </w:r>
      <w:hyperlink w:anchor="sub_1100" w:history="1">
        <w:r w:rsidRPr="00C835F6">
          <w:rPr>
            <w:rStyle w:val="a3"/>
            <w:rFonts w:ascii="Times New Roman" w:hAnsi="Times New Roman" w:cs="Times New Roman"/>
            <w:color w:val="auto"/>
          </w:rPr>
          <w:t>разделом I</w:t>
        </w:r>
      </w:hyperlink>
      <w:r w:rsidRPr="00C835F6">
        <w:rPr>
          <w:rFonts w:ascii="Times New Roman" w:hAnsi="Times New Roman" w:cs="Times New Roman"/>
        </w:rPr>
        <w:t xml:space="preserve"> настоящего Договора. Образовательные услуги оказываются в соответствии с учебным планом и расписанием занятий Исполнителя.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Обеспечить Обучающемуся предусмотренные выбранной образовательной программой условия ее освоения.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Сохранить место за Обучающимся в случае пропуска занятий по уважительным причинам (с учетом оплаты услуг, предусмотренных </w:t>
      </w:r>
      <w:hyperlink w:anchor="sub_1100" w:history="1">
        <w:r w:rsidR="004104E9">
          <w:rPr>
            <w:rStyle w:val="a3"/>
            <w:rFonts w:ascii="Times New Roman" w:hAnsi="Times New Roman" w:cs="Times New Roman"/>
            <w:color w:val="auto"/>
          </w:rPr>
          <w:t>разделом</w:t>
        </w:r>
        <w:r w:rsidRPr="00C835F6">
          <w:rPr>
            <w:rStyle w:val="a3"/>
            <w:rFonts w:ascii="Times New Roman" w:hAnsi="Times New Roman" w:cs="Times New Roman"/>
            <w:color w:val="auto"/>
          </w:rPr>
          <w:t xml:space="preserve"> I</w:t>
        </w:r>
      </w:hyperlink>
      <w:r w:rsidRPr="00C835F6">
        <w:rPr>
          <w:rFonts w:ascii="Times New Roman" w:hAnsi="Times New Roman" w:cs="Times New Roman"/>
          <w:lang w:val="en-US"/>
        </w:rPr>
        <w:t>V</w:t>
      </w:r>
      <w:r w:rsidRPr="00C835F6">
        <w:rPr>
          <w:rFonts w:ascii="Times New Roman" w:hAnsi="Times New Roman" w:cs="Times New Roman"/>
        </w:rPr>
        <w:t xml:space="preserve"> настоящего Договора).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Принимать плату за образовательные услуги.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Исполнитель обязан оборудовать на своей территории помещение для оказания Услуг, включающее компьютерные рабочие места, проекционную аппаратуру и иные технические средства, необходимые для оказания услуг.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Оказать образовательные у</w:t>
      </w:r>
      <w:r w:rsidR="004104E9">
        <w:rPr>
          <w:rFonts w:ascii="Times New Roman" w:hAnsi="Times New Roman" w:cs="Times New Roman"/>
        </w:rPr>
        <w:t>слуги в соответствии с п.п. 1.1, 1.3  настоящего Договора.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Обеспечить доступ Обучающемуся на свою территорию на период оказания Услуг.</w:t>
      </w:r>
    </w:p>
    <w:p w:rsidR="006E6063" w:rsidRPr="00C835F6" w:rsidRDefault="006E6063" w:rsidP="00C25373">
      <w:pPr>
        <w:pStyle w:val="a4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Исполнитель обязан обеспечить безопасные условия для Обучающихся во время оказания услуг. Исполнитель не несет ответственность за вред причиненный Обучающимся, в том случае, если он был причинен не в период оказания им услуг по настоящему Договору, а также при отсутствии вины Исполнителя.  </w:t>
      </w:r>
    </w:p>
    <w:p w:rsidR="006E6063" w:rsidRPr="00C835F6" w:rsidRDefault="006E6063" w:rsidP="00C25373">
      <w:pPr>
        <w:pStyle w:val="a4"/>
        <w:numPr>
          <w:ilvl w:val="0"/>
          <w:numId w:val="7"/>
        </w:numPr>
        <w:ind w:left="1418" w:hanging="709"/>
        <w:jc w:val="both"/>
        <w:rPr>
          <w:rFonts w:ascii="Times New Roman" w:hAnsi="Times New Roman" w:cs="Times New Roman"/>
          <w:b/>
        </w:rPr>
      </w:pPr>
      <w:r w:rsidRPr="00C835F6">
        <w:rPr>
          <w:rFonts w:ascii="Times New Roman" w:hAnsi="Times New Roman" w:cs="Times New Roman"/>
          <w:b/>
        </w:rPr>
        <w:t>Заказчик обязан:</w:t>
      </w:r>
    </w:p>
    <w:p w:rsidR="006E6063" w:rsidRPr="00C835F6" w:rsidRDefault="006E6063" w:rsidP="00C25373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Своевременно вносить плату за предоставляемые образовательные услуги, указанные в </w:t>
      </w:r>
      <w:hyperlink w:anchor="sub_1100" w:history="1">
        <w:r w:rsidRPr="00C835F6">
          <w:rPr>
            <w:rStyle w:val="a3"/>
            <w:rFonts w:ascii="Times New Roman" w:hAnsi="Times New Roman" w:cs="Times New Roman"/>
            <w:color w:val="auto"/>
          </w:rPr>
          <w:t>разделе I</w:t>
        </w:r>
      </w:hyperlink>
      <w:r w:rsidRPr="00C835F6">
        <w:rPr>
          <w:rFonts w:ascii="Times New Roman" w:hAnsi="Times New Roman" w:cs="Times New Roman"/>
        </w:rPr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6E6063" w:rsidRPr="00C835F6" w:rsidRDefault="006E6063" w:rsidP="00C25373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Предоставить Исполнителю сведения, документы, полномочия, необходимые для выполнения им своих обязательств по настоящему Договору, в соответствии как с письменными, так и устными запросами уполномоченных на то, представителями Исполнителя.</w:t>
      </w:r>
    </w:p>
    <w:p w:rsidR="006E6063" w:rsidRDefault="006E6063" w:rsidP="00C25373">
      <w:pPr>
        <w:numPr>
          <w:ilvl w:val="0"/>
          <w:numId w:val="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Предоставить Исполнителю перед началом оказания услуг по настоящему Договору:</w:t>
      </w:r>
    </w:p>
    <w:p w:rsidR="00D730E9" w:rsidRPr="00C835F6" w:rsidRDefault="00D730E9" w:rsidP="00C25D58">
      <w:pPr>
        <w:ind w:firstLine="0"/>
        <w:rPr>
          <w:rFonts w:ascii="Times New Roman" w:hAnsi="Times New Roman" w:cs="Times New Roman"/>
        </w:rPr>
      </w:pPr>
    </w:p>
    <w:p w:rsidR="006E6063" w:rsidRPr="00C835F6" w:rsidRDefault="006E6063" w:rsidP="00C25373">
      <w:pPr>
        <w:pStyle w:val="a5"/>
        <w:numPr>
          <w:ilvl w:val="0"/>
          <w:numId w:val="10"/>
        </w:numPr>
        <w:tabs>
          <w:tab w:val="left" w:pos="1843"/>
        </w:tabs>
        <w:spacing w:before="0"/>
        <w:ind w:left="1524" w:firstLine="0"/>
      </w:pPr>
      <w:r w:rsidRPr="00C835F6">
        <w:rPr>
          <w:szCs w:val="24"/>
        </w:rPr>
        <w:t>Паспорт Обучающегося;</w:t>
      </w:r>
    </w:p>
    <w:p w:rsidR="006E6063" w:rsidRPr="00C835F6" w:rsidRDefault="006E6063" w:rsidP="00C25373">
      <w:pPr>
        <w:pStyle w:val="a5"/>
        <w:numPr>
          <w:ilvl w:val="0"/>
          <w:numId w:val="10"/>
        </w:numPr>
        <w:tabs>
          <w:tab w:val="left" w:pos="1843"/>
        </w:tabs>
        <w:spacing w:before="0"/>
        <w:ind w:left="1524" w:firstLine="0"/>
      </w:pPr>
      <w:r w:rsidRPr="00C835F6">
        <w:rPr>
          <w:szCs w:val="24"/>
        </w:rPr>
        <w:lastRenderedPageBreak/>
        <w:t>Контактную информацию Обучающегося (телефоны, адрес места работы, проживания), сообщать об изменении данной информации, в течение одного календарного дня, с момента таких изменений.</w:t>
      </w:r>
    </w:p>
    <w:p w:rsidR="006E6063" w:rsidRPr="00C835F6" w:rsidRDefault="006E6063" w:rsidP="00C25373">
      <w:pPr>
        <w:numPr>
          <w:ilvl w:val="0"/>
          <w:numId w:val="11"/>
        </w:numPr>
        <w:ind w:left="0" w:firstLine="709"/>
        <w:rPr>
          <w:rFonts w:ascii="Times New Roman" w:hAnsi="Times New Roman" w:cs="Times New Roman"/>
          <w:b/>
        </w:rPr>
      </w:pPr>
      <w:r w:rsidRPr="00C835F6">
        <w:rPr>
          <w:rFonts w:ascii="Times New Roman" w:hAnsi="Times New Roman" w:cs="Times New Roman"/>
          <w:b/>
        </w:rPr>
        <w:t>Обучающийся обязан:</w:t>
      </w:r>
    </w:p>
    <w:p w:rsidR="006E6063" w:rsidRPr="00C835F6" w:rsidRDefault="006E6063" w:rsidP="00C25373">
      <w:pPr>
        <w:numPr>
          <w:ilvl w:val="0"/>
          <w:numId w:val="12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Соблюдать требования, установленные в </w:t>
      </w:r>
      <w:hyperlink r:id="rId10" w:history="1">
        <w:r w:rsidRPr="00C835F6">
          <w:rPr>
            <w:rStyle w:val="a3"/>
            <w:rFonts w:ascii="Times New Roman" w:hAnsi="Times New Roman" w:cs="Times New Roman"/>
            <w:color w:val="auto"/>
          </w:rPr>
          <w:t>статье 43</w:t>
        </w:r>
      </w:hyperlink>
      <w:r w:rsidRPr="00C835F6">
        <w:rPr>
          <w:rFonts w:ascii="Times New Roman" w:hAnsi="Times New Roman" w:cs="Times New Roman"/>
        </w:rPr>
        <w:t xml:space="preserve"> Федерального закона от 29 декабря 2012 г. N 273-ФЗ "Об образовании в Российской Федерации", в том числе:</w:t>
      </w:r>
    </w:p>
    <w:p w:rsidR="006E6063" w:rsidRPr="00C835F6" w:rsidRDefault="006E6063" w:rsidP="00C25373">
      <w:pPr>
        <w:numPr>
          <w:ilvl w:val="0"/>
          <w:numId w:val="13"/>
        </w:numPr>
        <w:ind w:left="1843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Выполнять задания для подготовки к занятиям, предусмотренным учебным планом, в том числе индивидуальным.</w:t>
      </w:r>
    </w:p>
    <w:p w:rsidR="006E6063" w:rsidRPr="00C835F6" w:rsidRDefault="006E6063" w:rsidP="00C25373">
      <w:pPr>
        <w:numPr>
          <w:ilvl w:val="0"/>
          <w:numId w:val="13"/>
        </w:numPr>
        <w:ind w:left="1843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Извещать Исполнителя о причинах отсутствия на занятиях.</w:t>
      </w:r>
    </w:p>
    <w:p w:rsidR="006E6063" w:rsidRPr="00C835F6" w:rsidRDefault="006E6063" w:rsidP="00C25373">
      <w:pPr>
        <w:numPr>
          <w:ilvl w:val="0"/>
          <w:numId w:val="13"/>
        </w:numPr>
        <w:ind w:left="1843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Обучаться в образовательной организации по образовательной программе с соблюдением требований, установленных учебным планом Исполнителя.</w:t>
      </w:r>
    </w:p>
    <w:p w:rsidR="006E6063" w:rsidRPr="00C835F6" w:rsidRDefault="006E6063" w:rsidP="00C25373">
      <w:pPr>
        <w:numPr>
          <w:ilvl w:val="0"/>
          <w:numId w:val="13"/>
        </w:numPr>
        <w:ind w:left="1843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6E6063" w:rsidRPr="00C835F6" w:rsidRDefault="006E6063" w:rsidP="00C25373">
      <w:pPr>
        <w:numPr>
          <w:ilvl w:val="0"/>
          <w:numId w:val="12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Соблюдать общественный порядок и общепринятые нормы поведения, вести себя уважительно по отношению к другим Обучающимся, не допускать действий, создающих опасность для окружающих.</w:t>
      </w:r>
    </w:p>
    <w:p w:rsidR="006E6063" w:rsidRPr="00C835F6" w:rsidRDefault="006E6063" w:rsidP="00C25373">
      <w:pPr>
        <w:numPr>
          <w:ilvl w:val="0"/>
          <w:numId w:val="12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Бережно относиться к имуществу Исполнителя и третьих лиц и возместить ущерб (при его причинении) Исполнителю, в соответствии с законодательством РФ.</w:t>
      </w: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t>IV. Стоимость услуг, сроки и порядок их оплаты</w:t>
      </w:r>
    </w:p>
    <w:p w:rsidR="006E6063" w:rsidRPr="00C835F6" w:rsidRDefault="006E6063" w:rsidP="00C25373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Полная стоимость платных образовательных услуг за весь период обучения составляет</w:t>
      </w:r>
      <w:r w:rsidR="005B6CD8" w:rsidRPr="005B6CD8">
        <w:rPr>
          <w:rFonts w:ascii="Times New Roman" w:hAnsi="Times New Roman" w:cs="Times New Roman"/>
        </w:rPr>
        <w:t xml:space="preserve"> </w:t>
      </w:r>
      <w:bookmarkStart w:id="18" w:name="СтоимОбуч1"/>
      <w:bookmarkEnd w:id="18"/>
      <w:r w:rsidR="00EA3359">
        <w:rPr>
          <w:rFonts w:ascii="Times New Roman" w:hAnsi="Times New Roman" w:cs="Times New Roman"/>
        </w:rPr>
        <w:t>35000 рублей 00 копеек</w:t>
      </w:r>
      <w:r w:rsidR="004104E9">
        <w:rPr>
          <w:rFonts w:ascii="Times New Roman" w:hAnsi="Times New Roman" w:cs="Times New Roman"/>
        </w:rPr>
        <w:t>. Увеличение стоимости</w:t>
      </w:r>
      <w:r w:rsidRPr="00C835F6">
        <w:rPr>
          <w:rFonts w:ascii="Times New Roman" w:hAnsi="Times New Roman" w:cs="Times New Roman"/>
        </w:rPr>
        <w:t xml:space="preserve"> образовательных   услуг   после   заключения Договора не допускается.</w:t>
      </w:r>
    </w:p>
    <w:p w:rsidR="006E6063" w:rsidRPr="00C835F6" w:rsidRDefault="006E6063" w:rsidP="00C25373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Оплата услуг Исполнителя производится авансом в следующем порядке:</w:t>
      </w:r>
    </w:p>
    <w:p w:rsidR="006E6063" w:rsidRPr="00C835F6" w:rsidRDefault="006E6063" w:rsidP="00C25373">
      <w:pPr>
        <w:pStyle w:val="a5"/>
        <w:numPr>
          <w:ilvl w:val="0"/>
          <w:numId w:val="15"/>
        </w:numPr>
        <w:spacing w:before="0"/>
        <w:ind w:left="1843" w:hanging="283"/>
        <w:rPr>
          <w:szCs w:val="24"/>
        </w:rPr>
      </w:pPr>
      <w:r w:rsidRPr="00C835F6">
        <w:rPr>
          <w:szCs w:val="24"/>
        </w:rPr>
        <w:t>В течение 3 (трех) рабочих дней со дня заключения настоящего Договора, Заказчик производит оплату путем перевода на расчетный счет Исполнителя, либо путем внесения наличных денежных средств в кассу предприятия, но не позднее даты начала оказания Услуг.</w:t>
      </w:r>
    </w:p>
    <w:p w:rsidR="006E6063" w:rsidRPr="00C835F6" w:rsidRDefault="006E6063" w:rsidP="00C25373">
      <w:pPr>
        <w:pStyle w:val="a5"/>
        <w:numPr>
          <w:ilvl w:val="0"/>
          <w:numId w:val="14"/>
        </w:numPr>
        <w:spacing w:before="0"/>
        <w:ind w:left="0" w:firstLine="709"/>
        <w:rPr>
          <w:szCs w:val="24"/>
        </w:rPr>
      </w:pPr>
      <w:r w:rsidRPr="00C835F6">
        <w:rPr>
          <w:szCs w:val="24"/>
        </w:rPr>
        <w:t>Услуги считаются оказанными Исполнителем в полном объеме Заказчику с момента окончания последнего занятия по программе, указанной в Приложении № 1 к настоящему Договору и после подписания сторонами Акта оказанных услуг. Если Заказчик в течение 5 (пяти) рабочих дней не подписал Акт оказанных услуг и не предоставил мотивированный отказ о его подписании Исполнителю, то услуги считаются в рамках настоящего Договора оказанными в полном объеме Исполнителем и принятыми Заказчиком.</w:t>
      </w:r>
    </w:p>
    <w:p w:rsidR="006E6063" w:rsidRPr="00C835F6" w:rsidRDefault="006E6063" w:rsidP="00C25373">
      <w:pPr>
        <w:pStyle w:val="a5"/>
        <w:numPr>
          <w:ilvl w:val="0"/>
          <w:numId w:val="14"/>
        </w:numPr>
        <w:spacing w:before="0"/>
        <w:ind w:left="0" w:firstLine="709"/>
        <w:rPr>
          <w:szCs w:val="24"/>
        </w:rPr>
      </w:pPr>
      <w:r w:rsidRPr="00C835F6">
        <w:rPr>
          <w:szCs w:val="24"/>
        </w:rPr>
        <w:t>В случае расторжения Договора по инициативе Заказчика, сумма указанная в пункте 4.1. Договора удерживается Исполнителем в счет фактически понесенных им расходов и возврату не подлежит.</w:t>
      </w:r>
    </w:p>
    <w:p w:rsidR="006E6063" w:rsidRPr="00C835F6" w:rsidRDefault="006E6063" w:rsidP="00C25373">
      <w:pPr>
        <w:pStyle w:val="a5"/>
        <w:numPr>
          <w:ilvl w:val="0"/>
          <w:numId w:val="14"/>
        </w:numPr>
        <w:spacing w:before="0"/>
        <w:ind w:left="0" w:firstLine="709"/>
        <w:rPr>
          <w:szCs w:val="24"/>
        </w:rPr>
      </w:pPr>
      <w:r w:rsidRPr="00C835F6">
        <w:rPr>
          <w:szCs w:val="24"/>
        </w:rPr>
        <w:t>Перерасчет стоимости оплаченных услуг осуществляется только в случае болезни Обучающегося, по личному заявлению Обучающегося или Заказчика и при условии предоставления справки установленного образца из государственного медицинского лечебного учреждения с обязательным наличием печати учреждения, не позднее, чем в течении 3 (трех) рабочих дней со дня выдачи справки (выписки). Медицинские документы, предоставленные позднее, к рассмотрению не принимаются, перерасчет не осуществляется.</w:t>
      </w:r>
    </w:p>
    <w:p w:rsidR="006E6063" w:rsidRPr="00C835F6" w:rsidRDefault="006E6063" w:rsidP="00C25373">
      <w:pPr>
        <w:pStyle w:val="a5"/>
        <w:numPr>
          <w:ilvl w:val="0"/>
          <w:numId w:val="14"/>
        </w:numPr>
        <w:spacing w:before="0"/>
        <w:ind w:left="0" w:firstLine="709"/>
        <w:rPr>
          <w:szCs w:val="24"/>
        </w:rPr>
      </w:pPr>
      <w:r w:rsidRPr="00C835F6">
        <w:rPr>
          <w:szCs w:val="24"/>
        </w:rPr>
        <w:t xml:space="preserve">Исполнитель вправе не приступать или приостановить оказание услуг до момента поступления от Заказчика оплаты в полном объеме. </w:t>
      </w: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t>V. Основания изменения и расторжения договора</w:t>
      </w:r>
    </w:p>
    <w:p w:rsidR="006E6063" w:rsidRPr="00C835F6" w:rsidRDefault="006E6063" w:rsidP="00C25373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Условия, на которых заключен настоящий Договор, могут быть изменены по соглашению Сторон или в соответствии с </w:t>
      </w:r>
      <w:hyperlink r:id="rId11" w:history="1">
        <w:r w:rsidRPr="00C835F6">
          <w:rPr>
            <w:rStyle w:val="a3"/>
            <w:rFonts w:ascii="Times New Roman" w:hAnsi="Times New Roman" w:cs="Times New Roman"/>
            <w:color w:val="auto"/>
          </w:rPr>
          <w:t>законодательством</w:t>
        </w:r>
      </w:hyperlink>
      <w:r w:rsidRPr="00C835F6">
        <w:rPr>
          <w:rFonts w:ascii="Times New Roman" w:hAnsi="Times New Roman" w:cs="Times New Roman"/>
        </w:rPr>
        <w:t xml:space="preserve"> Российской Федерации.</w:t>
      </w:r>
    </w:p>
    <w:p w:rsidR="006E6063" w:rsidRPr="00C835F6" w:rsidRDefault="006E6063" w:rsidP="00C25373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Настоящий Договор может быть расторгнут по соглашению Сторон.</w:t>
      </w:r>
    </w:p>
    <w:p w:rsidR="006E6063" w:rsidRPr="00C835F6" w:rsidRDefault="006E6063" w:rsidP="00C25373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Настоящий Договор может быть расторгнут по инициативе Исполнителя в одностороннем порядке в случаях:</w:t>
      </w:r>
    </w:p>
    <w:p w:rsidR="006E6063" w:rsidRPr="00C835F6" w:rsidRDefault="006E6063" w:rsidP="00C25373">
      <w:pPr>
        <w:numPr>
          <w:ilvl w:val="0"/>
          <w:numId w:val="15"/>
        </w:numPr>
        <w:ind w:left="1701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Установления нарушения порядка приема в образовательную организацию, повлекшего по вине Обучающегося его незаконное зачисление в эту </w:t>
      </w:r>
      <w:r w:rsidRPr="00C835F6">
        <w:rPr>
          <w:rFonts w:ascii="Times New Roman" w:hAnsi="Times New Roman" w:cs="Times New Roman"/>
        </w:rPr>
        <w:lastRenderedPageBreak/>
        <w:t>образовательную организацию;</w:t>
      </w:r>
    </w:p>
    <w:p w:rsidR="006E6063" w:rsidRPr="00C835F6" w:rsidRDefault="006E6063" w:rsidP="00C25373">
      <w:pPr>
        <w:numPr>
          <w:ilvl w:val="0"/>
          <w:numId w:val="15"/>
        </w:numPr>
        <w:ind w:left="1701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Просрочки оплаты стоимости платных образовательных услуг;</w:t>
      </w:r>
    </w:p>
    <w:p w:rsidR="006E6063" w:rsidRPr="00C835F6" w:rsidRDefault="006E6063" w:rsidP="00C25373">
      <w:pPr>
        <w:numPr>
          <w:ilvl w:val="0"/>
          <w:numId w:val="15"/>
        </w:numPr>
        <w:ind w:left="1701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:rsidR="006E6063" w:rsidRPr="00C835F6" w:rsidRDefault="006E6063" w:rsidP="00C25373">
      <w:pPr>
        <w:numPr>
          <w:ilvl w:val="0"/>
          <w:numId w:val="15"/>
        </w:numPr>
        <w:ind w:left="1701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В иных случаях, предусмотренных законодательством Российской Федерации.</w:t>
      </w:r>
    </w:p>
    <w:p w:rsidR="006E6063" w:rsidRPr="00C835F6" w:rsidRDefault="001D6A02" w:rsidP="00C25373">
      <w:pPr>
        <w:numPr>
          <w:ilvl w:val="0"/>
          <w:numId w:val="16"/>
        </w:numPr>
        <w:ind w:hanging="7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6063" w:rsidRPr="00C835F6">
        <w:rPr>
          <w:rFonts w:ascii="Times New Roman" w:hAnsi="Times New Roman" w:cs="Times New Roman"/>
        </w:rPr>
        <w:t>Настоящий Договор расторгается досрочно:</w:t>
      </w:r>
    </w:p>
    <w:p w:rsidR="006E6063" w:rsidRPr="00C835F6" w:rsidRDefault="006E6063" w:rsidP="00C25373">
      <w:pPr>
        <w:numPr>
          <w:ilvl w:val="0"/>
          <w:numId w:val="17"/>
        </w:numPr>
        <w:ind w:left="1701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По инициативе Исполнителя в случае применения к Обучающемуся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</w:p>
    <w:p w:rsidR="006E6063" w:rsidRPr="00C835F6" w:rsidRDefault="006E6063" w:rsidP="00C25373">
      <w:pPr>
        <w:numPr>
          <w:ilvl w:val="0"/>
          <w:numId w:val="17"/>
        </w:numPr>
        <w:ind w:left="1701" w:hanging="283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По обстоятельствам, не зависящим от воли Обучающегося, в том числе в случае ликвидации Исполнителя.</w:t>
      </w:r>
    </w:p>
    <w:p w:rsidR="006E6063" w:rsidRPr="00C835F6" w:rsidRDefault="001D6A02" w:rsidP="00C25373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E6063" w:rsidRPr="00C835F6">
        <w:rPr>
          <w:rFonts w:ascii="Times New Roman" w:hAnsi="Times New Roman" w:cs="Times New Roman"/>
        </w:rPr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6E6063" w:rsidRPr="00C835F6" w:rsidRDefault="006E6063" w:rsidP="00C25373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t>VI. Ответственность Сторон</w:t>
      </w:r>
    </w:p>
    <w:p w:rsidR="006E6063" w:rsidRPr="00C835F6" w:rsidRDefault="006E6063" w:rsidP="00C25373">
      <w:pPr>
        <w:numPr>
          <w:ilvl w:val="0"/>
          <w:numId w:val="18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 xml:space="preserve">За неисполнение или ненадлежащее исполнение своих обязательств по Договору Стороны несут ответственность, предусмотренную </w:t>
      </w:r>
      <w:hyperlink r:id="rId12" w:history="1">
        <w:r w:rsidRPr="00C835F6">
          <w:rPr>
            <w:rStyle w:val="a3"/>
            <w:rFonts w:ascii="Times New Roman" w:hAnsi="Times New Roman" w:cs="Times New Roman"/>
            <w:color w:val="auto"/>
          </w:rPr>
          <w:t>законодательством</w:t>
        </w:r>
      </w:hyperlink>
      <w:r w:rsidRPr="00C835F6">
        <w:rPr>
          <w:rFonts w:ascii="Times New Roman" w:hAnsi="Times New Roman" w:cs="Times New Roman"/>
        </w:rPr>
        <w:t xml:space="preserve"> Российской Федерации и Договором.</w:t>
      </w:r>
    </w:p>
    <w:p w:rsidR="006E6063" w:rsidRPr="00C835F6" w:rsidRDefault="006E6063" w:rsidP="00C25373">
      <w:pPr>
        <w:numPr>
          <w:ilvl w:val="0"/>
          <w:numId w:val="18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6E6063" w:rsidRPr="00C835F6" w:rsidRDefault="006E6063" w:rsidP="00C25373">
      <w:pPr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6.2.1. Безвозмездного оказания образовательной услуги;</w:t>
      </w:r>
    </w:p>
    <w:p w:rsidR="006E6063" w:rsidRPr="00C835F6" w:rsidRDefault="006E6063" w:rsidP="00C25373">
      <w:pPr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6.2.2. Соразмерного уменьшения стоимости оказанной образовательной услуги;</w:t>
      </w:r>
    </w:p>
    <w:p w:rsidR="006E6063" w:rsidRPr="00C835F6" w:rsidRDefault="006E6063" w:rsidP="00C25373">
      <w:pPr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6E6063" w:rsidRPr="00C835F6" w:rsidRDefault="006E6063" w:rsidP="00C25373">
      <w:pPr>
        <w:numPr>
          <w:ilvl w:val="0"/>
          <w:numId w:val="18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Заказчик вправе отказаться от исполнения Договора и потребовать полного возмещения убытков, если в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6E6063" w:rsidRPr="00C835F6" w:rsidRDefault="006E6063" w:rsidP="00C25373">
      <w:pPr>
        <w:numPr>
          <w:ilvl w:val="0"/>
          <w:numId w:val="18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6E6063" w:rsidRPr="00C835F6" w:rsidRDefault="006E6063" w:rsidP="00C25373">
      <w:pPr>
        <w:numPr>
          <w:ilvl w:val="0"/>
          <w:numId w:val="1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6E6063" w:rsidRPr="00C835F6" w:rsidRDefault="006E6063" w:rsidP="00C25373">
      <w:pPr>
        <w:numPr>
          <w:ilvl w:val="0"/>
          <w:numId w:val="1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6E6063" w:rsidRPr="00C835F6" w:rsidRDefault="006E6063" w:rsidP="00C25373">
      <w:pPr>
        <w:numPr>
          <w:ilvl w:val="0"/>
          <w:numId w:val="1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Потребовать уменьшения стоимости образовательной услуги;</w:t>
      </w:r>
    </w:p>
    <w:p w:rsidR="006E6063" w:rsidRPr="00C835F6" w:rsidRDefault="006E6063" w:rsidP="00C25373">
      <w:pPr>
        <w:numPr>
          <w:ilvl w:val="0"/>
          <w:numId w:val="19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Расторгнуть Договор.</w:t>
      </w: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t>VII. Срок действия Договора</w:t>
      </w:r>
    </w:p>
    <w:p w:rsidR="006E6063" w:rsidRDefault="006E6063" w:rsidP="00C25373">
      <w:pPr>
        <w:numPr>
          <w:ilvl w:val="0"/>
          <w:numId w:val="20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9F3605" w:rsidRPr="001A750E" w:rsidRDefault="001A750E" w:rsidP="001A750E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>VIII</w:t>
      </w:r>
      <w:r>
        <w:rPr>
          <w:rFonts w:ascii="Times New Roman" w:hAnsi="Times New Roman" w:cs="Times New Roman"/>
          <w:color w:val="auto"/>
        </w:rPr>
        <w:t xml:space="preserve">. </w:t>
      </w:r>
      <w:r w:rsidR="009F3605" w:rsidRPr="001A750E">
        <w:rPr>
          <w:rFonts w:ascii="Times New Roman" w:hAnsi="Times New Roman" w:cs="Times New Roman"/>
          <w:color w:val="auto"/>
        </w:rPr>
        <w:t>Конфиденциальность</w:t>
      </w:r>
    </w:p>
    <w:p w:rsidR="009F3605" w:rsidRDefault="009F3605" w:rsidP="009F3605">
      <w:pPr>
        <w:widowControl/>
        <w:numPr>
          <w:ilvl w:val="0"/>
          <w:numId w:val="25"/>
        </w:numPr>
        <w:tabs>
          <w:tab w:val="left" w:pos="1134"/>
        </w:tabs>
        <w:autoSpaceDE/>
        <w:autoSpaceDN/>
        <w:adjustRightInd/>
        <w:ind w:left="0" w:firstLine="709"/>
      </w:pPr>
      <w:r w:rsidRPr="00272B8C">
        <w:rPr>
          <w:rFonts w:ascii="Times New Roman" w:hAnsi="Times New Roman" w:cs="Times New Roman"/>
        </w:rPr>
        <w:lastRenderedPageBreak/>
        <w:t>Стороны обязуются не разглашать сведения конфиденциального характера в соответствии с ч. 1, ч. 4 и 5 Перечня сведений конфиденциального характера, утвержденным Указом Президента РФ от 6 марта 1997 г. № 188.</w:t>
      </w:r>
    </w:p>
    <w:p w:rsidR="009F3605" w:rsidRDefault="009F3605" w:rsidP="009F3605">
      <w:pPr>
        <w:widowControl/>
        <w:numPr>
          <w:ilvl w:val="0"/>
          <w:numId w:val="25"/>
        </w:numPr>
        <w:tabs>
          <w:tab w:val="left" w:pos="1134"/>
        </w:tabs>
        <w:autoSpaceDE/>
        <w:autoSpaceDN/>
        <w:adjustRightInd/>
        <w:ind w:left="0" w:firstLine="709"/>
      </w:pPr>
      <w:r w:rsidRPr="00272B8C">
        <w:rPr>
          <w:rFonts w:ascii="Times New Roman" w:hAnsi="Times New Roman" w:cs="Times New Roman"/>
        </w:rPr>
        <w:t>Стороны обязуются сохранять строгую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:rsidR="009F3605" w:rsidRDefault="009F3605" w:rsidP="009F3605">
      <w:pPr>
        <w:widowControl/>
        <w:numPr>
          <w:ilvl w:val="0"/>
          <w:numId w:val="25"/>
        </w:numPr>
        <w:tabs>
          <w:tab w:val="left" w:pos="1134"/>
        </w:tabs>
        <w:autoSpaceDE/>
        <w:autoSpaceDN/>
        <w:adjustRightInd/>
        <w:ind w:left="0" w:firstLine="709"/>
      </w:pPr>
      <w:r w:rsidRPr="00272B8C">
        <w:rPr>
          <w:rFonts w:ascii="Times New Roman" w:hAnsi="Times New Roman" w:cs="Times New Roman"/>
        </w:rPr>
        <w:t>Передача конфиденциальной информации третьим лицам, опубликование или иное разглашение такой информации могут осуществляться только с письменного согласия другой стороны независимо от причины прекращения действия настоящего Договора.</w:t>
      </w:r>
    </w:p>
    <w:p w:rsidR="009F3605" w:rsidRDefault="009F3605" w:rsidP="009F3605">
      <w:pPr>
        <w:widowControl/>
        <w:numPr>
          <w:ilvl w:val="0"/>
          <w:numId w:val="25"/>
        </w:numPr>
        <w:tabs>
          <w:tab w:val="left" w:pos="1134"/>
        </w:tabs>
        <w:autoSpaceDE/>
        <w:autoSpaceDN/>
        <w:adjustRightInd/>
        <w:ind w:left="0" w:firstLine="709"/>
      </w:pPr>
      <w:r w:rsidRPr="00272B8C">
        <w:rPr>
          <w:rFonts w:ascii="Times New Roman" w:hAnsi="Times New Roman" w:cs="Times New Roman"/>
        </w:rPr>
        <w:t>Ограничения относительно разглашения информации не относятся к общедоступной информации или информации, ставшей таковой не по вине Сторон, а также к информации, ставшей известной Стороне из иных источников до или после ее получения от другой Стороны.</w:t>
      </w:r>
    </w:p>
    <w:p w:rsidR="009F3605" w:rsidRDefault="009F3605" w:rsidP="009F3605">
      <w:pPr>
        <w:widowControl/>
        <w:numPr>
          <w:ilvl w:val="0"/>
          <w:numId w:val="25"/>
        </w:numPr>
        <w:tabs>
          <w:tab w:val="left" w:pos="1134"/>
        </w:tabs>
        <w:autoSpaceDE/>
        <w:autoSpaceDN/>
        <w:adjustRightInd/>
        <w:ind w:left="0" w:firstLine="709"/>
      </w:pPr>
      <w:r w:rsidRPr="00272B8C">
        <w:rPr>
          <w:rFonts w:ascii="Times New Roman" w:hAnsi="Times New Roman" w:cs="Times New Roman"/>
        </w:rPr>
        <w:t>Исполнитель не несет ответственности в случае передачи информации государственным органам, имеющим право ее затребовать в соответствии с законодательством Российской Федерации.</w:t>
      </w:r>
    </w:p>
    <w:p w:rsidR="009F3605" w:rsidRDefault="009F3605" w:rsidP="009F3605">
      <w:pPr>
        <w:widowControl/>
        <w:numPr>
          <w:ilvl w:val="0"/>
          <w:numId w:val="25"/>
        </w:numPr>
        <w:tabs>
          <w:tab w:val="left" w:pos="1134"/>
        </w:tabs>
        <w:autoSpaceDE/>
        <w:autoSpaceDN/>
        <w:adjustRightInd/>
        <w:ind w:left="0" w:firstLine="709"/>
        <w:rPr>
          <w:rFonts w:ascii="Times New Roman" w:hAnsi="Times New Roman" w:cs="Times New Roman"/>
        </w:rPr>
      </w:pPr>
      <w:r w:rsidRPr="00272B8C">
        <w:rPr>
          <w:rFonts w:ascii="Times New Roman" w:hAnsi="Times New Roman" w:cs="Times New Roman"/>
        </w:rPr>
        <w:t>Порядок обработки и защиты персональных данных</w:t>
      </w:r>
      <w:r w:rsidRPr="00272B8C">
        <w:rPr>
          <w:rFonts w:ascii="Times New Roman" w:hAnsi="Times New Roman"/>
          <w:i/>
          <w:color w:val="000000"/>
        </w:rPr>
        <w:t>:</w:t>
      </w:r>
    </w:p>
    <w:p w:rsidR="009F3605" w:rsidRPr="009953B5" w:rsidRDefault="009F3605" w:rsidP="009F3605">
      <w:pPr>
        <w:widowControl/>
        <w:tabs>
          <w:tab w:val="left" w:pos="1134"/>
        </w:tabs>
        <w:autoSpaceDE/>
        <w:autoSpaceDN/>
        <w:adjustRightInd/>
        <w:ind w:left="709" w:firstLine="0"/>
        <w:rPr>
          <w:rFonts w:ascii="Times New Roman" w:hAnsi="Times New Roman" w:cs="Times New Roman"/>
        </w:rPr>
      </w:pPr>
      <w:r w:rsidRPr="009953B5">
        <w:rPr>
          <w:color w:val="000000"/>
          <w:sz w:val="22"/>
          <w:szCs w:val="22"/>
        </w:rPr>
        <w:t>8</w:t>
      </w:r>
      <w:r w:rsidRPr="009953B5">
        <w:rPr>
          <w:rFonts w:ascii="Times New Roman" w:hAnsi="Times New Roman" w:cs="Times New Roman"/>
          <w:color w:val="000000"/>
          <w:sz w:val="22"/>
          <w:szCs w:val="22"/>
        </w:rPr>
        <w:t>.6.1</w:t>
      </w:r>
      <w:r w:rsidRPr="009953B5">
        <w:rPr>
          <w:rFonts w:ascii="Times New Roman" w:hAnsi="Times New Roman" w:cs="Times New Roman"/>
          <w:color w:val="000000"/>
        </w:rPr>
        <w:t xml:space="preserve"> Заключение договора с юридическими лицами:</w:t>
      </w:r>
    </w:p>
    <w:p w:rsidR="009F3605" w:rsidRPr="009953B5" w:rsidRDefault="009F3605" w:rsidP="009F3605">
      <w:pPr>
        <w:pStyle w:val="ac"/>
        <w:numPr>
          <w:ilvl w:val="0"/>
          <w:numId w:val="23"/>
        </w:numPr>
        <w:spacing w:after="0"/>
        <w:rPr>
          <w:color w:val="000000"/>
          <w:sz w:val="24"/>
          <w:szCs w:val="24"/>
        </w:rPr>
      </w:pPr>
      <w:r w:rsidRPr="009953B5">
        <w:rPr>
          <w:color w:val="000000"/>
          <w:sz w:val="24"/>
          <w:szCs w:val="24"/>
        </w:rPr>
        <w:t xml:space="preserve">При оказании прочих услуг персональные данные, ставшие известными Исполнителю о сотрудниках (представителях) Заказчика во время исполнения своих обязанностей по настоящему Договору, считаются конфиденциальными. </w:t>
      </w:r>
    </w:p>
    <w:p w:rsidR="009F3605" w:rsidRPr="009953B5" w:rsidRDefault="009F3605" w:rsidP="009F3605">
      <w:pPr>
        <w:ind w:firstLine="709"/>
        <w:rPr>
          <w:rFonts w:ascii="Times New Roman" w:hAnsi="Times New Roman" w:cs="Times New Roman"/>
        </w:rPr>
      </w:pPr>
      <w:r w:rsidRPr="009953B5">
        <w:rPr>
          <w:color w:val="000000"/>
          <w:sz w:val="22"/>
          <w:szCs w:val="22"/>
        </w:rPr>
        <w:t>8</w:t>
      </w:r>
      <w:r w:rsidRPr="009953B5">
        <w:rPr>
          <w:rFonts w:ascii="Times New Roman" w:hAnsi="Times New Roman" w:cs="Times New Roman"/>
          <w:color w:val="000000"/>
          <w:sz w:val="22"/>
          <w:szCs w:val="22"/>
        </w:rPr>
        <w:t>.6.2</w:t>
      </w:r>
      <w:r w:rsidRPr="009953B5">
        <w:rPr>
          <w:rFonts w:ascii="Times New Roman" w:hAnsi="Times New Roman" w:cs="Times New Roman"/>
          <w:color w:val="000000"/>
        </w:rPr>
        <w:t xml:space="preserve"> </w:t>
      </w:r>
      <w:r w:rsidRPr="009953B5">
        <w:rPr>
          <w:rFonts w:ascii="Times New Roman" w:hAnsi="Times New Roman" w:cs="Times New Roman"/>
        </w:rPr>
        <w:t>Заключение договора с физическими лицами (в том числе физическими лицами, являющимися индивидуальными предпринимателями):</w:t>
      </w:r>
    </w:p>
    <w:p w:rsidR="009F3605" w:rsidRPr="009953B5" w:rsidRDefault="009F3605" w:rsidP="009F3605">
      <w:pPr>
        <w:pStyle w:val="ac"/>
        <w:numPr>
          <w:ilvl w:val="0"/>
          <w:numId w:val="24"/>
        </w:numPr>
        <w:spacing w:after="0"/>
        <w:rPr>
          <w:color w:val="000000"/>
          <w:sz w:val="24"/>
          <w:szCs w:val="24"/>
        </w:rPr>
      </w:pPr>
      <w:r w:rsidRPr="009953B5">
        <w:rPr>
          <w:color w:val="000000"/>
          <w:sz w:val="24"/>
          <w:szCs w:val="24"/>
        </w:rPr>
        <w:t xml:space="preserve">Персональные данные, ставшие известными Исполнителю о Заказчике во время исполнения своих обязанностей по настоящему Договору, не будут распространяться и предоставляться третьим лицам без согласия субъекта персональных данных.  Персональные данные Заказчика будут обрабатываться только в целях исполнения заключенных с ними договоров. </w:t>
      </w:r>
    </w:p>
    <w:p w:rsidR="009F3605" w:rsidRPr="00662123" w:rsidRDefault="009F3605" w:rsidP="009F3605">
      <w:pPr>
        <w:widowControl/>
        <w:numPr>
          <w:ilvl w:val="0"/>
          <w:numId w:val="25"/>
        </w:numPr>
        <w:tabs>
          <w:tab w:val="left" w:pos="1276"/>
        </w:tabs>
        <w:autoSpaceDE/>
        <w:autoSpaceDN/>
        <w:adjustRightInd/>
        <w:ind w:left="0" w:firstLine="709"/>
        <w:rPr>
          <w:rFonts w:ascii="Times New Roman" w:hAnsi="Times New Roman" w:cs="Times New Roman"/>
        </w:rPr>
      </w:pPr>
      <w:r w:rsidRPr="00A52E7A">
        <w:rPr>
          <w:rFonts w:ascii="Times New Roman" w:hAnsi="Times New Roman" w:cs="Times New Roman"/>
        </w:rPr>
        <w:t>Сам факт заключения и предмет настоящего Договора не является конфиденциальным, кроме оговоренных цен</w:t>
      </w:r>
      <w:r>
        <w:rPr>
          <w:rFonts w:ascii="Times New Roman" w:hAnsi="Times New Roman" w:cs="Times New Roman"/>
        </w:rPr>
        <w:t>овых условий</w:t>
      </w:r>
      <w:r w:rsidRPr="00A52E7A">
        <w:rPr>
          <w:rFonts w:ascii="Times New Roman" w:hAnsi="Times New Roman" w:cs="Times New Roman"/>
        </w:rPr>
        <w:t>.</w:t>
      </w: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t>I</w:t>
      </w:r>
      <w:r w:rsidR="009F3605">
        <w:rPr>
          <w:rFonts w:ascii="Times New Roman" w:hAnsi="Times New Roman" w:cs="Times New Roman"/>
          <w:color w:val="auto"/>
          <w:lang w:val="en-US"/>
        </w:rPr>
        <w:t>X</w:t>
      </w:r>
      <w:r w:rsidRPr="00C835F6">
        <w:rPr>
          <w:rFonts w:ascii="Times New Roman" w:hAnsi="Times New Roman" w:cs="Times New Roman"/>
          <w:color w:val="auto"/>
        </w:rPr>
        <w:t>. Заключительные положения</w:t>
      </w:r>
    </w:p>
    <w:p w:rsidR="006E6063" w:rsidRPr="00C835F6" w:rsidRDefault="006E6063" w:rsidP="00C25373">
      <w:pPr>
        <w:numPr>
          <w:ilvl w:val="0"/>
          <w:numId w:val="21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Настоящий Договор составлен в двух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6E6063" w:rsidRPr="00C835F6" w:rsidRDefault="006E6063" w:rsidP="00C25373">
      <w:pPr>
        <w:numPr>
          <w:ilvl w:val="0"/>
          <w:numId w:val="21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Изменения к Договору оформляются дополнительными соглашениями.</w:t>
      </w:r>
    </w:p>
    <w:p w:rsidR="006E6063" w:rsidRPr="00C835F6" w:rsidRDefault="006E6063" w:rsidP="00C25373">
      <w:pPr>
        <w:numPr>
          <w:ilvl w:val="0"/>
          <w:numId w:val="21"/>
        </w:numPr>
        <w:ind w:left="0" w:firstLine="709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Исполнитель и Заказчик обязуются назначить на период действия настоящего Договора ответственных лиц с каждой из ст</w:t>
      </w:r>
      <w:r w:rsidR="004104E9">
        <w:rPr>
          <w:rFonts w:ascii="Times New Roman" w:hAnsi="Times New Roman" w:cs="Times New Roman"/>
        </w:rPr>
        <w:t xml:space="preserve">орон с целью выполнения п. 1.1 </w:t>
      </w:r>
      <w:r w:rsidRPr="00C835F6">
        <w:rPr>
          <w:rFonts w:ascii="Times New Roman" w:hAnsi="Times New Roman" w:cs="Times New Roman"/>
        </w:rPr>
        <w:t>настоящего Договора:</w:t>
      </w:r>
    </w:p>
    <w:tbl>
      <w:tblPr>
        <w:tblW w:w="9498" w:type="dxa"/>
        <w:tblInd w:w="392" w:type="dxa"/>
        <w:tblLook w:val="04A0" w:firstRow="1" w:lastRow="0" w:firstColumn="1" w:lastColumn="0" w:noHBand="0" w:noVBand="1"/>
      </w:tblPr>
      <w:tblGrid>
        <w:gridCol w:w="2977"/>
        <w:gridCol w:w="3686"/>
        <w:gridCol w:w="2835"/>
      </w:tblGrid>
      <w:tr w:rsidR="006E6063" w:rsidRPr="00C835F6" w:rsidTr="00317405">
        <w:tc>
          <w:tcPr>
            <w:tcW w:w="2977" w:type="dxa"/>
            <w:shd w:val="clear" w:color="auto" w:fill="auto"/>
          </w:tcPr>
          <w:p w:rsidR="006E6063" w:rsidRPr="00C835F6" w:rsidRDefault="006E6063" w:rsidP="00C25373">
            <w:pPr>
              <w:ind w:firstLine="0"/>
              <w:rPr>
                <w:rFonts w:ascii="Times New Roman" w:hAnsi="Times New Roman" w:cs="Times New Roman"/>
              </w:rPr>
            </w:pPr>
            <w:r w:rsidRPr="00C835F6">
              <w:rPr>
                <w:rFonts w:ascii="Times New Roman" w:hAnsi="Times New Roman" w:cs="Times New Roman"/>
              </w:rPr>
              <w:t>Со стороны Исполнителя:</w:t>
            </w:r>
          </w:p>
        </w:tc>
        <w:tc>
          <w:tcPr>
            <w:tcW w:w="3686" w:type="dxa"/>
            <w:shd w:val="clear" w:color="auto" w:fill="auto"/>
          </w:tcPr>
          <w:p w:rsidR="006E6063" w:rsidRPr="00C835F6" w:rsidRDefault="00EA3359" w:rsidP="00C25373">
            <w:pPr>
              <w:ind w:firstLine="0"/>
              <w:rPr>
                <w:rFonts w:ascii="Times New Roman" w:hAnsi="Times New Roman" w:cs="Times New Roman"/>
                <w:sz w:val="22"/>
              </w:rPr>
            </w:pPr>
            <w:bookmarkStart w:id="19" w:name="ОтвОргФИО1"/>
            <w:bookmarkEnd w:id="19"/>
            <w:r>
              <w:rPr>
                <w:rFonts w:ascii="Times New Roman" w:hAnsi="Times New Roman" w:cs="Times New Roman"/>
                <w:sz w:val="22"/>
              </w:rPr>
              <w:t>Соколов Семён Никитич</w:t>
            </w:r>
          </w:p>
        </w:tc>
        <w:tc>
          <w:tcPr>
            <w:tcW w:w="2835" w:type="dxa"/>
            <w:shd w:val="clear" w:color="auto" w:fill="auto"/>
          </w:tcPr>
          <w:p w:rsidR="006E6063" w:rsidRPr="00C835F6" w:rsidRDefault="006E6063" w:rsidP="00C25373">
            <w:pPr>
              <w:ind w:firstLine="0"/>
              <w:rPr>
                <w:rFonts w:ascii="Times New Roman" w:hAnsi="Times New Roman" w:cs="Times New Roman"/>
              </w:rPr>
            </w:pPr>
            <w:r w:rsidRPr="00C835F6">
              <w:rPr>
                <w:rFonts w:ascii="Times New Roman" w:hAnsi="Times New Roman" w:cs="Times New Roman"/>
                <w:noProof/>
                <w:color w:val="0000FF"/>
              </w:rPr>
              <w:t xml:space="preserve">тел. </w:t>
            </w:r>
            <w:r w:rsidRPr="00C835F6">
              <w:rPr>
                <w:rFonts w:ascii="Times New Roman" w:hAnsi="Times New Roman" w:cs="Times New Roman"/>
                <w:noProof/>
                <w:color w:val="0000FF"/>
                <w:sz w:val="22"/>
              </w:rPr>
              <w:t>(8152) 442-442</w:t>
            </w:r>
          </w:p>
        </w:tc>
      </w:tr>
      <w:tr w:rsidR="006E6063" w:rsidRPr="00C835F6" w:rsidTr="00317405">
        <w:tc>
          <w:tcPr>
            <w:tcW w:w="2977" w:type="dxa"/>
            <w:shd w:val="clear" w:color="auto" w:fill="auto"/>
          </w:tcPr>
          <w:p w:rsidR="006E6063" w:rsidRPr="00C835F6" w:rsidRDefault="006E6063" w:rsidP="00C25373">
            <w:pPr>
              <w:ind w:firstLine="0"/>
              <w:rPr>
                <w:rFonts w:ascii="Times New Roman" w:hAnsi="Times New Roman" w:cs="Times New Roman"/>
              </w:rPr>
            </w:pPr>
            <w:r w:rsidRPr="00C835F6">
              <w:rPr>
                <w:rFonts w:ascii="Times New Roman" w:hAnsi="Times New Roman" w:cs="Times New Roman"/>
              </w:rPr>
              <w:t>Со стороны Заказчика:</w:t>
            </w:r>
          </w:p>
        </w:tc>
        <w:tc>
          <w:tcPr>
            <w:tcW w:w="3686" w:type="dxa"/>
            <w:shd w:val="clear" w:color="auto" w:fill="auto"/>
          </w:tcPr>
          <w:p w:rsidR="006E6063" w:rsidRPr="00C835F6" w:rsidRDefault="00EA3359" w:rsidP="00C25373">
            <w:pPr>
              <w:ind w:firstLine="0"/>
              <w:rPr>
                <w:rFonts w:ascii="Times New Roman" w:hAnsi="Times New Roman" w:cs="Times New Roman"/>
                <w:sz w:val="22"/>
              </w:rPr>
            </w:pPr>
            <w:bookmarkStart w:id="20" w:name="КорПодписантФИО0"/>
            <w:bookmarkEnd w:id="20"/>
            <w:r>
              <w:rPr>
                <w:rFonts w:ascii="Times New Roman" w:hAnsi="Times New Roman" w:cs="Times New Roman"/>
                <w:sz w:val="22"/>
              </w:rPr>
              <w:t>Райхерт Тихон Евгеньевич</w:t>
            </w:r>
          </w:p>
        </w:tc>
        <w:tc>
          <w:tcPr>
            <w:tcW w:w="2835" w:type="dxa"/>
            <w:shd w:val="clear" w:color="auto" w:fill="auto"/>
          </w:tcPr>
          <w:p w:rsidR="006E6063" w:rsidRPr="00C835F6" w:rsidRDefault="006E6063" w:rsidP="007C0892">
            <w:pPr>
              <w:ind w:firstLine="0"/>
              <w:rPr>
                <w:rFonts w:ascii="Times New Roman" w:hAnsi="Times New Roman" w:cs="Times New Roman"/>
              </w:rPr>
            </w:pPr>
            <w:r w:rsidRPr="00C835F6">
              <w:rPr>
                <w:rFonts w:ascii="Times New Roman" w:hAnsi="Times New Roman" w:cs="Times New Roman"/>
                <w:color w:val="0000FF"/>
              </w:rPr>
              <w:t xml:space="preserve">тел. </w:t>
            </w:r>
            <w:bookmarkStart w:id="21" w:name="КорПодписантТел1"/>
            <w:bookmarkEnd w:id="21"/>
            <w:r w:rsidR="00EA3359">
              <w:rPr>
                <w:rFonts w:ascii="Times New Roman" w:hAnsi="Times New Roman" w:cs="Times New Roman"/>
                <w:color w:val="0000FF"/>
              </w:rPr>
              <w:t>+7 (960) 028-67-52</w:t>
            </w:r>
          </w:p>
        </w:tc>
      </w:tr>
    </w:tbl>
    <w:p w:rsidR="006E6063" w:rsidRPr="00C835F6" w:rsidRDefault="006E6063" w:rsidP="00C25373">
      <w:pPr>
        <w:ind w:firstLine="1134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Ответственные лица имеют право подписи всех документов по настоящему Договору.</w:t>
      </w:r>
    </w:p>
    <w:p w:rsidR="006E6063" w:rsidRPr="00C835F6" w:rsidRDefault="006E6063" w:rsidP="009F3605">
      <w:pPr>
        <w:numPr>
          <w:ilvl w:val="0"/>
          <w:numId w:val="21"/>
        </w:numPr>
        <w:ind w:hanging="731"/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Все приложения к настоящему Договору являются его неотъемлемой частью.</w:t>
      </w:r>
    </w:p>
    <w:p w:rsidR="006E6063" w:rsidRDefault="006E6063" w:rsidP="00C25373">
      <w:pPr>
        <w:rPr>
          <w:rFonts w:ascii="Times New Roman" w:hAnsi="Times New Roman" w:cs="Times New Roman"/>
        </w:rPr>
      </w:pPr>
      <w:r w:rsidRPr="00C835F6">
        <w:rPr>
          <w:rFonts w:ascii="Times New Roman" w:hAnsi="Times New Roman" w:cs="Times New Roman"/>
        </w:rPr>
        <w:t>Приложение № 1 – Расписание.</w:t>
      </w: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Default="00335C93" w:rsidP="00C25373">
      <w:pPr>
        <w:rPr>
          <w:rFonts w:ascii="Times New Roman" w:hAnsi="Times New Roman" w:cs="Times New Roman"/>
        </w:rPr>
      </w:pPr>
    </w:p>
    <w:p w:rsidR="00335C93" w:rsidRPr="00C835F6" w:rsidRDefault="00335C93" w:rsidP="00C25373">
      <w:pPr>
        <w:rPr>
          <w:rFonts w:ascii="Times New Roman" w:hAnsi="Times New Roman" w:cs="Times New Roman"/>
        </w:rPr>
      </w:pPr>
    </w:p>
    <w:p w:rsidR="006E6063" w:rsidRPr="00C835F6" w:rsidRDefault="006E6063" w:rsidP="00C25373">
      <w:pPr>
        <w:pStyle w:val="10"/>
        <w:spacing w:before="60" w:after="60"/>
        <w:rPr>
          <w:rFonts w:ascii="Times New Roman" w:hAnsi="Times New Roman" w:cs="Times New Roman"/>
          <w:color w:val="auto"/>
        </w:rPr>
      </w:pPr>
      <w:r w:rsidRPr="00C835F6">
        <w:rPr>
          <w:rFonts w:ascii="Times New Roman" w:hAnsi="Times New Roman" w:cs="Times New Roman"/>
          <w:color w:val="auto"/>
        </w:rPr>
        <w:lastRenderedPageBreak/>
        <w:t>X. Адреса и реквизиты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3691"/>
        <w:gridCol w:w="3673"/>
      </w:tblGrid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outlineLvl w:val="1"/>
            </w:pPr>
            <w:r w:rsidRPr="00C835F6">
              <w:t>Реквизит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outlineLvl w:val="1"/>
            </w:pPr>
            <w:r w:rsidRPr="00C835F6">
              <w:t>Исполнитель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outlineLvl w:val="1"/>
            </w:pPr>
            <w:r w:rsidRPr="00C835F6">
              <w:t>Заказчик</w:t>
            </w:r>
          </w:p>
        </w:tc>
      </w:tr>
      <w:tr w:rsidR="00335C93" w:rsidRPr="0030169D" w:rsidTr="005D2652">
        <w:tc>
          <w:tcPr>
            <w:tcW w:w="2660" w:type="dxa"/>
            <w:shd w:val="clear" w:color="auto" w:fill="auto"/>
          </w:tcPr>
          <w:p w:rsidR="00335C93" w:rsidRPr="0030169D" w:rsidRDefault="00335C93" w:rsidP="005D2652">
            <w:pPr>
              <w:pStyle w:val="21"/>
              <w:spacing w:before="0"/>
              <w:jc w:val="both"/>
              <w:outlineLvl w:val="1"/>
              <w:rPr>
                <w:szCs w:val="24"/>
              </w:rPr>
            </w:pPr>
            <w:r w:rsidRPr="0030169D">
              <w:rPr>
                <w:szCs w:val="24"/>
              </w:rPr>
              <w:t>Наименование</w:t>
            </w:r>
          </w:p>
        </w:tc>
        <w:tc>
          <w:tcPr>
            <w:tcW w:w="3778" w:type="dxa"/>
            <w:shd w:val="clear" w:color="auto" w:fill="auto"/>
          </w:tcPr>
          <w:p w:rsidR="00335C93" w:rsidRPr="0030169D" w:rsidRDefault="00EA3359" w:rsidP="005D2652">
            <w:pPr>
              <w:pStyle w:val="21"/>
              <w:spacing w:before="0"/>
              <w:jc w:val="both"/>
              <w:outlineLvl w:val="1"/>
              <w:rPr>
                <w:szCs w:val="24"/>
              </w:rPr>
            </w:pPr>
            <w:bookmarkStart w:id="22" w:name="Организация2"/>
            <w:bookmarkEnd w:id="22"/>
            <w:r>
              <w:rPr>
                <w:szCs w:val="24"/>
              </w:rPr>
              <w:t>ООО «Корунд»</w:t>
            </w:r>
          </w:p>
        </w:tc>
        <w:tc>
          <w:tcPr>
            <w:tcW w:w="3778" w:type="dxa"/>
            <w:shd w:val="clear" w:color="auto" w:fill="auto"/>
          </w:tcPr>
          <w:p w:rsidR="00335C93" w:rsidRPr="0030169D" w:rsidRDefault="00EA3359" w:rsidP="005D2652">
            <w:pPr>
              <w:pStyle w:val="21"/>
              <w:spacing w:before="0"/>
              <w:jc w:val="both"/>
              <w:outlineLvl w:val="1"/>
              <w:rPr>
                <w:szCs w:val="24"/>
              </w:rPr>
            </w:pPr>
            <w:bookmarkStart w:id="23" w:name="КорНаим2"/>
            <w:bookmarkEnd w:id="23"/>
            <w:r>
              <w:rPr>
                <w:szCs w:val="24"/>
              </w:rPr>
              <w:t>Райхерт Тихон Евгеньевич</w:t>
            </w: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ИНН/КПП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EA3359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24" w:name="ОргИНН1"/>
            <w:bookmarkEnd w:id="24"/>
            <w:r>
              <w:rPr>
                <w:b w:val="0"/>
                <w:sz w:val="22"/>
                <w:szCs w:val="22"/>
              </w:rPr>
              <w:t>ИНН 5190140429</w:t>
            </w:r>
            <w:r w:rsidR="00335C93">
              <w:rPr>
                <w:b w:val="0"/>
                <w:sz w:val="22"/>
                <w:szCs w:val="22"/>
              </w:rPr>
              <w:t xml:space="preserve"> </w:t>
            </w:r>
            <w:r w:rsidR="00335C93" w:rsidRPr="00C835F6">
              <w:rPr>
                <w:b w:val="0"/>
                <w:sz w:val="22"/>
                <w:szCs w:val="22"/>
              </w:rPr>
              <w:t>/</w:t>
            </w:r>
            <w:r w:rsidR="00335C93">
              <w:rPr>
                <w:b w:val="0"/>
                <w:sz w:val="22"/>
                <w:szCs w:val="22"/>
              </w:rPr>
              <w:t xml:space="preserve"> </w:t>
            </w:r>
            <w:bookmarkStart w:id="25" w:name="ОргКПП1"/>
            <w:bookmarkEnd w:id="25"/>
            <w:r>
              <w:rPr>
                <w:b w:val="0"/>
                <w:sz w:val="22"/>
                <w:szCs w:val="22"/>
              </w:rPr>
              <w:t>КПП 519001001</w:t>
            </w:r>
            <w:r w:rsidR="00335C93" w:rsidRPr="00C835F6"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C35A7" w:rsidP="003C35A7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r w:rsidRPr="00C835F6"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Банк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EA3359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26" w:name="ОргБанк1"/>
            <w:bookmarkEnd w:id="26"/>
            <w:r>
              <w:rPr>
                <w:b w:val="0"/>
                <w:sz w:val="22"/>
                <w:szCs w:val="22"/>
              </w:rPr>
              <w:t>МУРМАНСКОЕ ОТДЕЛЕНИЕ N8627 ПАО СБЕРБАНК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Расч. счет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EA3359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27" w:name="ОргРасчСчет1"/>
            <w:bookmarkEnd w:id="27"/>
            <w:r>
              <w:rPr>
                <w:b w:val="0"/>
                <w:sz w:val="22"/>
                <w:szCs w:val="22"/>
              </w:rPr>
              <w:t>40702810241000002184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Корр. счет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EA3359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28" w:name="ОргКорСчет1"/>
            <w:bookmarkEnd w:id="28"/>
            <w:r>
              <w:rPr>
                <w:b w:val="0"/>
                <w:sz w:val="22"/>
                <w:szCs w:val="22"/>
              </w:rPr>
              <w:t>30101810300000000615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БИК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EA3359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29" w:name="ОргБИК1"/>
            <w:bookmarkEnd w:id="29"/>
            <w:r>
              <w:rPr>
                <w:b w:val="0"/>
                <w:sz w:val="22"/>
                <w:szCs w:val="22"/>
              </w:rPr>
              <w:t>044705615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Юридический адрес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EA3359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30" w:name="ОргЮрАдрес1"/>
            <w:bookmarkEnd w:id="30"/>
            <w:r>
              <w:rPr>
                <w:b w:val="0"/>
                <w:sz w:val="22"/>
                <w:szCs w:val="22"/>
              </w:rPr>
              <w:t>183025, Мурманская обл, Мурманск г, Тарана ул, дом №10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Фактический адрес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EA3359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31" w:name="ОргФактАдрес1"/>
            <w:bookmarkEnd w:id="31"/>
            <w:r>
              <w:rPr>
                <w:b w:val="0"/>
                <w:sz w:val="22"/>
                <w:szCs w:val="22"/>
              </w:rPr>
              <w:t>183025, Мурманская обл, Мурманск г, Тарана ул, дом №10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Телефон</w:t>
            </w:r>
          </w:p>
        </w:tc>
        <w:tc>
          <w:tcPr>
            <w:tcW w:w="3778" w:type="dxa"/>
            <w:shd w:val="clear" w:color="auto" w:fill="auto"/>
          </w:tcPr>
          <w:p w:rsidR="00335C93" w:rsidRPr="004B064C" w:rsidRDefault="00EA3359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  <w:lang w:val="en-US"/>
              </w:rPr>
            </w:pPr>
            <w:bookmarkStart w:id="32" w:name="ОргТел1"/>
            <w:bookmarkEnd w:id="32"/>
            <w:r>
              <w:rPr>
                <w:b w:val="0"/>
                <w:sz w:val="22"/>
                <w:szCs w:val="22"/>
                <w:lang w:val="en-US"/>
              </w:rPr>
              <w:t>442-442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EA3359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33" w:name="КорТел1"/>
            <w:bookmarkEnd w:id="33"/>
            <w:r>
              <w:rPr>
                <w:b w:val="0"/>
                <w:sz w:val="22"/>
                <w:szCs w:val="22"/>
              </w:rPr>
              <w:t>+7 (960) 028-67-52</w:t>
            </w: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Факс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EA3359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34" w:name="ОргФакс1"/>
            <w:bookmarkEnd w:id="34"/>
            <w:r>
              <w:rPr>
                <w:b w:val="0"/>
                <w:sz w:val="22"/>
                <w:szCs w:val="22"/>
              </w:rPr>
              <w:t>+7 (8152) 400-598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</w:p>
        </w:tc>
      </w:tr>
      <w:tr w:rsidR="00335C93" w:rsidRPr="00C835F6" w:rsidTr="005D2652">
        <w:tc>
          <w:tcPr>
            <w:tcW w:w="2660" w:type="dxa"/>
            <w:shd w:val="clear" w:color="auto" w:fill="auto"/>
          </w:tcPr>
          <w:p w:rsidR="00335C93" w:rsidRPr="00C835F6" w:rsidRDefault="00335C93" w:rsidP="005D2652">
            <w:pPr>
              <w:pStyle w:val="21"/>
              <w:spacing w:before="0"/>
              <w:jc w:val="both"/>
              <w:outlineLvl w:val="1"/>
            </w:pPr>
            <w:r w:rsidRPr="00C835F6">
              <w:t>Электронный адрес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EA3359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35" w:name="ОргМэйл1"/>
            <w:bookmarkEnd w:id="35"/>
            <w:r>
              <w:rPr>
                <w:b w:val="0"/>
                <w:sz w:val="22"/>
                <w:szCs w:val="22"/>
              </w:rPr>
              <w:t>info@korund-s.ru</w:t>
            </w:r>
          </w:p>
        </w:tc>
        <w:tc>
          <w:tcPr>
            <w:tcW w:w="3778" w:type="dxa"/>
            <w:shd w:val="clear" w:color="auto" w:fill="auto"/>
          </w:tcPr>
          <w:p w:rsidR="00335C93" w:rsidRPr="00C835F6" w:rsidRDefault="00EA3359" w:rsidP="005D2652">
            <w:pPr>
              <w:pStyle w:val="21"/>
              <w:spacing w:before="0"/>
              <w:jc w:val="both"/>
              <w:outlineLvl w:val="1"/>
              <w:rPr>
                <w:b w:val="0"/>
                <w:sz w:val="22"/>
                <w:szCs w:val="22"/>
              </w:rPr>
            </w:pPr>
            <w:bookmarkStart w:id="36" w:name="КорМэйл1"/>
            <w:bookmarkEnd w:id="36"/>
            <w:r>
              <w:rPr>
                <w:b w:val="0"/>
                <w:sz w:val="22"/>
                <w:szCs w:val="22"/>
              </w:rPr>
              <w:t>tikhon@gmail.com</w:t>
            </w:r>
          </w:p>
        </w:tc>
      </w:tr>
    </w:tbl>
    <w:p w:rsidR="00335C93" w:rsidRPr="00C835F6" w:rsidRDefault="00335C93" w:rsidP="00335C93">
      <w:pPr>
        <w:pStyle w:val="21"/>
        <w:spacing w:line="180" w:lineRule="exact"/>
        <w:outlineLvl w:val="1"/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5032"/>
        <w:gridCol w:w="5033"/>
      </w:tblGrid>
      <w:tr w:rsidR="00335C93" w:rsidRPr="00C835F6" w:rsidTr="005D2652">
        <w:tc>
          <w:tcPr>
            <w:tcW w:w="5032" w:type="dxa"/>
            <w:tcBorders>
              <w:left w:val="nil"/>
              <w:right w:val="nil"/>
            </w:tcBorders>
          </w:tcPr>
          <w:p w:rsidR="00335C93" w:rsidRPr="00C835F6" w:rsidRDefault="00335C93" w:rsidP="005D2652">
            <w:pPr>
              <w:ind w:firstLine="0"/>
              <w:rPr>
                <w:rFonts w:ascii="Times New Roman" w:hAnsi="Times New Roman" w:cs="Times New Roman"/>
                <w:szCs w:val="20"/>
              </w:rPr>
            </w:pPr>
            <w:r w:rsidRPr="00C835F6">
              <w:rPr>
                <w:rFonts w:ascii="Times New Roman" w:hAnsi="Times New Roman" w:cs="Times New Roman"/>
                <w:b/>
                <w:szCs w:val="20"/>
              </w:rPr>
              <w:t>Исполнитель</w:t>
            </w:r>
          </w:p>
          <w:p w:rsidR="00335C93" w:rsidRPr="00C835F6" w:rsidRDefault="00EA3359" w:rsidP="005D2652">
            <w:pPr>
              <w:ind w:firstLine="0"/>
              <w:rPr>
                <w:rFonts w:ascii="Times New Roman" w:hAnsi="Times New Roman" w:cs="Times New Roman"/>
                <w:szCs w:val="20"/>
              </w:rPr>
            </w:pPr>
            <w:bookmarkStart w:id="37" w:name="ОргПодписантДолж3"/>
            <w:bookmarkEnd w:id="37"/>
            <w:r>
              <w:rPr>
                <w:rFonts w:ascii="Times New Roman" w:hAnsi="Times New Roman" w:cs="Times New Roman"/>
                <w:szCs w:val="20"/>
              </w:rPr>
              <w:t>Управляющий индивидуальный предприниматель</w:t>
            </w:r>
          </w:p>
          <w:p w:rsidR="00335C93" w:rsidRPr="00C835F6" w:rsidRDefault="00EA3359" w:rsidP="005D2652">
            <w:pPr>
              <w:ind w:firstLine="0"/>
              <w:rPr>
                <w:rFonts w:ascii="Times New Roman" w:hAnsi="Times New Roman" w:cs="Times New Roman"/>
                <w:szCs w:val="20"/>
              </w:rPr>
            </w:pPr>
            <w:bookmarkStart w:id="38" w:name="Организация"/>
            <w:bookmarkEnd w:id="38"/>
            <w:r>
              <w:rPr>
                <w:rFonts w:ascii="Times New Roman" w:hAnsi="Times New Roman" w:cs="Times New Roman"/>
                <w:szCs w:val="20"/>
              </w:rPr>
              <w:t>ООО «Корунд»</w:t>
            </w:r>
          </w:p>
        </w:tc>
        <w:tc>
          <w:tcPr>
            <w:tcW w:w="5033" w:type="dxa"/>
            <w:tcBorders>
              <w:left w:val="nil"/>
              <w:right w:val="nil"/>
            </w:tcBorders>
          </w:tcPr>
          <w:p w:rsidR="00335C93" w:rsidRPr="00C835F6" w:rsidRDefault="00335C93" w:rsidP="005D2652">
            <w:pPr>
              <w:ind w:firstLine="0"/>
              <w:rPr>
                <w:rFonts w:ascii="Times New Roman" w:hAnsi="Times New Roman" w:cs="Times New Roman"/>
                <w:b/>
                <w:szCs w:val="20"/>
              </w:rPr>
            </w:pPr>
            <w:r w:rsidRPr="00C835F6">
              <w:rPr>
                <w:rFonts w:ascii="Times New Roman" w:hAnsi="Times New Roman" w:cs="Times New Roman"/>
                <w:b/>
                <w:szCs w:val="20"/>
              </w:rPr>
              <w:t>Заказчик</w:t>
            </w:r>
          </w:p>
          <w:p w:rsidR="00335C93" w:rsidRPr="00C835F6" w:rsidRDefault="00335C93" w:rsidP="005D2652">
            <w:pPr>
              <w:ind w:firstLine="0"/>
              <w:rPr>
                <w:rFonts w:ascii="Times New Roman" w:hAnsi="Times New Roman" w:cs="Times New Roman"/>
                <w:szCs w:val="20"/>
              </w:rPr>
            </w:pPr>
          </w:p>
          <w:p w:rsidR="00335C93" w:rsidRPr="00C835F6" w:rsidRDefault="00335C93" w:rsidP="005D2652">
            <w:pPr>
              <w:ind w:firstLine="0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335C93" w:rsidRPr="004104E9" w:rsidTr="005D2652">
        <w:tc>
          <w:tcPr>
            <w:tcW w:w="5032" w:type="dxa"/>
            <w:tcBorders>
              <w:left w:val="nil"/>
              <w:right w:val="nil"/>
            </w:tcBorders>
          </w:tcPr>
          <w:p w:rsidR="00335C93" w:rsidRPr="004104E9" w:rsidRDefault="00335C93" w:rsidP="005D2652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4104E9">
              <w:rPr>
                <w:rFonts w:ascii="Times New Roman" w:hAnsi="Times New Roman" w:cs="Times New Roman"/>
                <w:b/>
              </w:rPr>
              <w:t>____________________</w:t>
            </w:r>
          </w:p>
        </w:tc>
        <w:tc>
          <w:tcPr>
            <w:tcW w:w="5033" w:type="dxa"/>
            <w:tcBorders>
              <w:left w:val="nil"/>
              <w:right w:val="nil"/>
            </w:tcBorders>
          </w:tcPr>
          <w:p w:rsidR="00335C93" w:rsidRPr="004104E9" w:rsidRDefault="00335C93" w:rsidP="005D2652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4104E9">
              <w:rPr>
                <w:rFonts w:ascii="Times New Roman" w:hAnsi="Times New Roman" w:cs="Times New Roman"/>
                <w:b/>
              </w:rPr>
              <w:t>____________________</w:t>
            </w:r>
          </w:p>
        </w:tc>
      </w:tr>
      <w:tr w:rsidR="00335C93" w:rsidRPr="004104E9" w:rsidTr="005D2652">
        <w:tc>
          <w:tcPr>
            <w:tcW w:w="5032" w:type="dxa"/>
            <w:tcBorders>
              <w:left w:val="nil"/>
              <w:bottom w:val="nil"/>
              <w:right w:val="nil"/>
            </w:tcBorders>
            <w:hideMark/>
          </w:tcPr>
          <w:p w:rsidR="00335C93" w:rsidRPr="004104E9" w:rsidRDefault="00335C93" w:rsidP="00302908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4104E9">
              <w:rPr>
                <w:rFonts w:ascii="Times New Roman" w:hAnsi="Times New Roman" w:cs="Times New Roman"/>
                <w:b/>
              </w:rPr>
              <w:t>/</w:t>
            </w:r>
            <w:r w:rsidR="00B77B1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bookmarkStart w:id="39" w:name="ОргПодписантФИО2"/>
            <w:bookmarkEnd w:id="39"/>
            <w:r w:rsidR="00EA3359">
              <w:rPr>
                <w:rFonts w:ascii="Times New Roman" w:hAnsi="Times New Roman" w:cs="Times New Roman"/>
                <w:b/>
                <w:lang w:val="en-US"/>
              </w:rPr>
              <w:t>Мильруд Е. А.</w:t>
            </w:r>
            <w:r w:rsidRPr="004104E9">
              <w:rPr>
                <w:rFonts w:ascii="Times New Roman" w:hAnsi="Times New Roman" w:cs="Times New Roman"/>
                <w:b/>
              </w:rPr>
              <w:t>/</w:t>
            </w:r>
          </w:p>
        </w:tc>
        <w:tc>
          <w:tcPr>
            <w:tcW w:w="5033" w:type="dxa"/>
            <w:tcBorders>
              <w:left w:val="nil"/>
              <w:bottom w:val="nil"/>
              <w:right w:val="nil"/>
            </w:tcBorders>
            <w:hideMark/>
          </w:tcPr>
          <w:p w:rsidR="00335C93" w:rsidRPr="004104E9" w:rsidRDefault="00335C93" w:rsidP="00302908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4104E9">
              <w:rPr>
                <w:rFonts w:ascii="Times New Roman" w:hAnsi="Times New Roman" w:cs="Times New Roman"/>
                <w:b/>
              </w:rPr>
              <w:t>/</w:t>
            </w:r>
            <w:bookmarkStart w:id="40" w:name="КорПодписантФИО3"/>
            <w:bookmarkEnd w:id="40"/>
            <w:r w:rsidR="00B77B1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bookmarkStart w:id="41" w:name="ОргПодписантФИО3"/>
            <w:bookmarkEnd w:id="41"/>
            <w:r w:rsidR="00EA3359">
              <w:rPr>
                <w:rFonts w:ascii="Times New Roman" w:hAnsi="Times New Roman" w:cs="Times New Roman"/>
                <w:b/>
                <w:lang w:val="en-US"/>
              </w:rPr>
              <w:t>Райхерт Т. Е.</w:t>
            </w:r>
            <w:r w:rsidRPr="004104E9">
              <w:rPr>
                <w:rFonts w:ascii="Times New Roman" w:hAnsi="Times New Roman" w:cs="Times New Roman"/>
                <w:b/>
              </w:rPr>
              <w:t>/</w:t>
            </w:r>
          </w:p>
        </w:tc>
      </w:tr>
      <w:tr w:rsidR="00335C93" w:rsidRPr="004104E9" w:rsidTr="005D2652">
        <w:trPr>
          <w:trHeight w:val="80"/>
        </w:trPr>
        <w:tc>
          <w:tcPr>
            <w:tcW w:w="5032" w:type="dxa"/>
            <w:hideMark/>
          </w:tcPr>
          <w:p w:rsidR="00335C93" w:rsidRPr="004104E9" w:rsidRDefault="00335C93" w:rsidP="005D2652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4104E9">
              <w:rPr>
                <w:rFonts w:ascii="Times New Roman" w:hAnsi="Times New Roman" w:cs="Times New Roman"/>
                <w:b/>
              </w:rPr>
              <w:t>М.П.</w:t>
            </w:r>
          </w:p>
        </w:tc>
        <w:tc>
          <w:tcPr>
            <w:tcW w:w="5033" w:type="dxa"/>
            <w:hideMark/>
          </w:tcPr>
          <w:p w:rsidR="00335C93" w:rsidRPr="004104E9" w:rsidRDefault="00335C93" w:rsidP="005D2652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4104E9">
              <w:rPr>
                <w:rFonts w:ascii="Times New Roman" w:hAnsi="Times New Roman" w:cs="Times New Roman"/>
                <w:b/>
              </w:rPr>
              <w:t>М.П.</w:t>
            </w:r>
          </w:p>
        </w:tc>
      </w:tr>
    </w:tbl>
    <w:p w:rsidR="00335C93" w:rsidRPr="005C13D3" w:rsidRDefault="00335C93" w:rsidP="00335C93">
      <w:pPr>
        <w:pStyle w:val="21"/>
        <w:spacing w:line="180" w:lineRule="exact"/>
        <w:jc w:val="both"/>
        <w:outlineLvl w:val="1"/>
        <w:rPr>
          <w:sz w:val="20"/>
        </w:rPr>
      </w:pPr>
      <w:r w:rsidRPr="005C13D3">
        <w:rPr>
          <w:sz w:val="20"/>
        </w:rPr>
        <w:t xml:space="preserve"> </w:t>
      </w:r>
    </w:p>
    <w:p w:rsidR="00317405" w:rsidRPr="006E6063" w:rsidRDefault="00317405" w:rsidP="00C25373"/>
    <w:sectPr w:rsidR="00317405" w:rsidRPr="006E6063" w:rsidSect="00317405">
      <w:footerReference w:type="default" r:id="rId13"/>
      <w:pgSz w:w="11900" w:h="16800"/>
      <w:pgMar w:top="709" w:right="800" w:bottom="1440" w:left="11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359" w:rsidRDefault="00EA3359">
      <w:r>
        <w:separator/>
      </w:r>
    </w:p>
  </w:endnote>
  <w:endnote w:type="continuationSeparator" w:id="0">
    <w:p w:rsidR="00EA3359" w:rsidRDefault="00EA3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405" w:rsidRPr="008D20DC" w:rsidRDefault="002425C6">
    <w:pPr>
      <w:pStyle w:val="a6"/>
      <w:jc w:val="center"/>
      <w:rPr>
        <w:rFonts w:ascii="Times New Roman" w:hAnsi="Times New Roman" w:cs="Times New Roman"/>
        <w:sz w:val="16"/>
        <w:szCs w:val="16"/>
      </w:rPr>
    </w:pPr>
    <w:r w:rsidRPr="008D20DC">
      <w:rPr>
        <w:rFonts w:ascii="Times New Roman" w:hAnsi="Times New Roman" w:cs="Times New Roman"/>
        <w:sz w:val="16"/>
        <w:szCs w:val="16"/>
      </w:rPr>
      <w:fldChar w:fldCharType="begin"/>
    </w:r>
    <w:r w:rsidRPr="008D20DC">
      <w:rPr>
        <w:rFonts w:ascii="Times New Roman" w:hAnsi="Times New Roman" w:cs="Times New Roman"/>
        <w:sz w:val="16"/>
        <w:szCs w:val="16"/>
      </w:rPr>
      <w:instrText>PAGE   \* MERGEFORMAT</w:instrText>
    </w:r>
    <w:r w:rsidRPr="008D20DC">
      <w:rPr>
        <w:rFonts w:ascii="Times New Roman" w:hAnsi="Times New Roman" w:cs="Times New Roman"/>
        <w:sz w:val="16"/>
        <w:szCs w:val="16"/>
      </w:rPr>
      <w:fldChar w:fldCharType="separate"/>
    </w:r>
    <w:r w:rsidR="00EA3359">
      <w:rPr>
        <w:rFonts w:ascii="Times New Roman" w:hAnsi="Times New Roman" w:cs="Times New Roman"/>
        <w:noProof/>
        <w:sz w:val="16"/>
        <w:szCs w:val="16"/>
      </w:rPr>
      <w:t>7</w:t>
    </w:r>
    <w:r w:rsidRPr="008D20DC">
      <w:rPr>
        <w:rFonts w:ascii="Times New Roman" w:hAnsi="Times New Roman" w:cs="Times New Roman"/>
        <w:sz w:val="16"/>
        <w:szCs w:val="16"/>
      </w:rPr>
      <w:fldChar w:fldCharType="end"/>
    </w:r>
  </w:p>
  <w:p w:rsidR="00317405" w:rsidRDefault="003174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359" w:rsidRDefault="00EA3359">
      <w:r>
        <w:separator/>
      </w:r>
    </w:p>
  </w:footnote>
  <w:footnote w:type="continuationSeparator" w:id="0">
    <w:p w:rsidR="00EA3359" w:rsidRDefault="00EA3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4C42"/>
    <w:multiLevelType w:val="hybridMultilevel"/>
    <w:tmpl w:val="B8A8AA6E"/>
    <w:lvl w:ilvl="0" w:tplc="15DAC77C">
      <w:start w:val="1"/>
      <w:numFmt w:val="decimal"/>
      <w:lvlText w:val="5.%1"/>
      <w:lvlJc w:val="left"/>
      <w:pPr>
        <w:ind w:left="1440" w:hanging="360"/>
      </w:pPr>
      <w:rPr>
        <w:rFonts w:hint="default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01A26"/>
    <w:multiLevelType w:val="hybridMultilevel"/>
    <w:tmpl w:val="005296E8"/>
    <w:lvl w:ilvl="0" w:tplc="BCB04550">
      <w:start w:val="1"/>
      <w:numFmt w:val="decimal"/>
      <w:lvlText w:val="3.1.%1"/>
      <w:lvlJc w:val="left"/>
      <w:pPr>
        <w:ind w:left="150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8C05EE3"/>
    <w:multiLevelType w:val="hybridMultilevel"/>
    <w:tmpl w:val="ECA04890"/>
    <w:lvl w:ilvl="0" w:tplc="764827FA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C90099"/>
    <w:multiLevelType w:val="hybridMultilevel"/>
    <w:tmpl w:val="229C3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96030B"/>
    <w:multiLevelType w:val="hybridMultilevel"/>
    <w:tmpl w:val="61BE309C"/>
    <w:lvl w:ilvl="0" w:tplc="440836EE">
      <w:start w:val="1"/>
      <w:numFmt w:val="decimal"/>
      <w:lvlText w:val="2.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BF2609"/>
    <w:multiLevelType w:val="multilevel"/>
    <w:tmpl w:val="75943210"/>
    <w:lvl w:ilvl="0">
      <w:start w:val="8"/>
      <w:numFmt w:val="upperRoman"/>
      <w:pStyle w:val="11"/>
      <w:lvlText w:val="%1."/>
      <w:lvlJc w:val="left"/>
      <w:pPr>
        <w:tabs>
          <w:tab w:val="num" w:pos="4140"/>
        </w:tabs>
        <w:ind w:left="3780" w:hanging="360"/>
      </w:pPr>
      <w:rPr>
        <w:rFonts w:hint="default"/>
      </w:rPr>
    </w:lvl>
    <w:lvl w:ilvl="1">
      <w:start w:val="1"/>
      <w:numFmt w:val="decimal"/>
      <w:pStyle w:val="1"/>
      <w:isLgl/>
      <w:lvlText w:val="%1.%2."/>
      <w:lvlJc w:val="left"/>
      <w:pPr>
        <w:tabs>
          <w:tab w:val="num" w:pos="910"/>
        </w:tabs>
        <w:ind w:left="910" w:hanging="55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2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D00FC6"/>
    <w:multiLevelType w:val="hybridMultilevel"/>
    <w:tmpl w:val="8E8C0006"/>
    <w:lvl w:ilvl="0" w:tplc="38742570">
      <w:start w:val="1"/>
      <w:numFmt w:val="decimal"/>
      <w:lvlText w:val="9.%1"/>
      <w:lvlJc w:val="left"/>
      <w:pPr>
        <w:ind w:left="1440" w:hanging="360"/>
      </w:pPr>
      <w:rPr>
        <w:rFonts w:hint="default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053972"/>
    <w:multiLevelType w:val="hybridMultilevel"/>
    <w:tmpl w:val="17662D18"/>
    <w:lvl w:ilvl="0" w:tplc="1AD0EC66">
      <w:start w:val="1"/>
      <w:numFmt w:val="decimal"/>
      <w:lvlText w:val="6.%1"/>
      <w:lvlJc w:val="left"/>
      <w:pPr>
        <w:ind w:left="1440" w:hanging="360"/>
      </w:pPr>
      <w:rPr>
        <w:rFonts w:hint="default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5646CF"/>
    <w:multiLevelType w:val="hybridMultilevel"/>
    <w:tmpl w:val="327C1960"/>
    <w:lvl w:ilvl="0" w:tplc="4A9E0320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9" w15:restartNumberingAfterBreak="0">
    <w:nsid w:val="30740424"/>
    <w:multiLevelType w:val="multilevel"/>
    <w:tmpl w:val="F21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6993A1B"/>
    <w:multiLevelType w:val="hybridMultilevel"/>
    <w:tmpl w:val="886E8172"/>
    <w:lvl w:ilvl="0" w:tplc="4440AB3C">
      <w:start w:val="1"/>
      <w:numFmt w:val="decimal"/>
      <w:lvlText w:val="8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20A91"/>
    <w:multiLevelType w:val="hybridMultilevel"/>
    <w:tmpl w:val="0FC4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90780E"/>
    <w:multiLevelType w:val="hybridMultilevel"/>
    <w:tmpl w:val="008EA832"/>
    <w:lvl w:ilvl="0" w:tplc="79C63DD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27AE4"/>
    <w:multiLevelType w:val="hybridMultilevel"/>
    <w:tmpl w:val="A72A906C"/>
    <w:lvl w:ilvl="0" w:tplc="326EF606">
      <w:start w:val="1"/>
      <w:numFmt w:val="decimal"/>
      <w:lvlText w:val="6.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2B1FDE"/>
    <w:multiLevelType w:val="hybridMultilevel"/>
    <w:tmpl w:val="8A5C6E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D00591"/>
    <w:multiLevelType w:val="hybridMultilevel"/>
    <w:tmpl w:val="E5F0BCCE"/>
    <w:lvl w:ilvl="0" w:tplc="008C4B44">
      <w:start w:val="1"/>
      <w:numFmt w:val="decimal"/>
      <w:lvlText w:val="3.3.%1"/>
      <w:lvlJc w:val="left"/>
      <w:pPr>
        <w:ind w:left="144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946D2C"/>
    <w:multiLevelType w:val="hybridMultilevel"/>
    <w:tmpl w:val="8D5EC6E4"/>
    <w:lvl w:ilvl="0" w:tplc="4A9E032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E47552"/>
    <w:multiLevelType w:val="hybridMultilevel"/>
    <w:tmpl w:val="2FEA6932"/>
    <w:lvl w:ilvl="0" w:tplc="4A9E032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FB1D62"/>
    <w:multiLevelType w:val="hybridMultilevel"/>
    <w:tmpl w:val="EFECF1D2"/>
    <w:lvl w:ilvl="0" w:tplc="653C3E84">
      <w:start w:val="3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C3C21"/>
    <w:multiLevelType w:val="hybridMultilevel"/>
    <w:tmpl w:val="D7EAAD6E"/>
    <w:lvl w:ilvl="0" w:tplc="79D44EC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925257"/>
    <w:multiLevelType w:val="hybridMultilevel"/>
    <w:tmpl w:val="07AEDBA6"/>
    <w:lvl w:ilvl="0" w:tplc="D592DE56">
      <w:start w:val="1"/>
      <w:numFmt w:val="decimal"/>
      <w:lvlText w:val="3.2.%1"/>
      <w:lvlJc w:val="left"/>
      <w:pPr>
        <w:ind w:left="152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21" w15:restartNumberingAfterBreak="0">
    <w:nsid w:val="63A32C21"/>
    <w:multiLevelType w:val="hybridMultilevel"/>
    <w:tmpl w:val="BC70B402"/>
    <w:lvl w:ilvl="0" w:tplc="39723DD6">
      <w:start w:val="1"/>
      <w:numFmt w:val="decimal"/>
      <w:lvlText w:val="2.3.%1"/>
      <w:lvlJc w:val="left"/>
      <w:pPr>
        <w:ind w:left="144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D7000D"/>
    <w:multiLevelType w:val="hybridMultilevel"/>
    <w:tmpl w:val="E542C8D2"/>
    <w:lvl w:ilvl="0" w:tplc="17F8095A">
      <w:start w:val="1"/>
      <w:numFmt w:val="decimal"/>
      <w:lvlText w:val="2.2.%1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7268D8"/>
    <w:multiLevelType w:val="hybridMultilevel"/>
    <w:tmpl w:val="FF84F6F2"/>
    <w:lvl w:ilvl="0" w:tplc="4A9E032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E92BE5"/>
    <w:multiLevelType w:val="hybridMultilevel"/>
    <w:tmpl w:val="65086ABA"/>
    <w:lvl w:ilvl="0" w:tplc="737497DE">
      <w:start w:val="1"/>
      <w:numFmt w:val="decimal"/>
      <w:lvlText w:val="3.%1."/>
      <w:lvlJc w:val="left"/>
      <w:pPr>
        <w:ind w:left="15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5" w15:restartNumberingAfterBreak="0">
    <w:nsid w:val="7F2637E3"/>
    <w:multiLevelType w:val="hybridMultilevel"/>
    <w:tmpl w:val="8932E210"/>
    <w:lvl w:ilvl="0" w:tplc="E7E4A7C2">
      <w:start w:val="1"/>
      <w:numFmt w:val="decimal"/>
      <w:lvlText w:val="7.%1"/>
      <w:lvlJc w:val="left"/>
      <w:pPr>
        <w:ind w:left="1440" w:hanging="360"/>
      </w:pPr>
      <w:rPr>
        <w:rFonts w:hint="default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9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"/>
  </w:num>
  <w:num w:numId="9">
    <w:abstractNumId w:val="20"/>
  </w:num>
  <w:num w:numId="10">
    <w:abstractNumId w:val="8"/>
  </w:num>
  <w:num w:numId="11">
    <w:abstractNumId w:val="18"/>
  </w:num>
  <w:num w:numId="12">
    <w:abstractNumId w:val="15"/>
  </w:num>
  <w:num w:numId="13">
    <w:abstractNumId w:val="23"/>
  </w:num>
  <w:num w:numId="14">
    <w:abstractNumId w:val="12"/>
  </w:num>
  <w:num w:numId="15">
    <w:abstractNumId w:val="16"/>
  </w:num>
  <w:num w:numId="16">
    <w:abstractNumId w:val="0"/>
  </w:num>
  <w:num w:numId="17">
    <w:abstractNumId w:val="17"/>
  </w:num>
  <w:num w:numId="18">
    <w:abstractNumId w:val="7"/>
  </w:num>
  <w:num w:numId="19">
    <w:abstractNumId w:val="13"/>
  </w:num>
  <w:num w:numId="20">
    <w:abstractNumId w:val="25"/>
  </w:num>
  <w:num w:numId="21">
    <w:abstractNumId w:val="6"/>
  </w:num>
  <w:num w:numId="22">
    <w:abstractNumId w:val="5"/>
  </w:num>
  <w:num w:numId="23">
    <w:abstractNumId w:val="3"/>
  </w:num>
  <w:num w:numId="24">
    <w:abstractNumId w:val="11"/>
  </w:num>
  <w:num w:numId="25">
    <w:abstractNumId w:val="10"/>
  </w:num>
  <w:num w:numId="26">
    <w:abstractNumId w:val="21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63"/>
    <w:rsid w:val="0001161F"/>
    <w:rsid w:val="00040CAA"/>
    <w:rsid w:val="00064606"/>
    <w:rsid w:val="00071863"/>
    <w:rsid w:val="00090544"/>
    <w:rsid w:val="000A55FB"/>
    <w:rsid w:val="000B3BF8"/>
    <w:rsid w:val="000C7E17"/>
    <w:rsid w:val="00102F8C"/>
    <w:rsid w:val="001348AF"/>
    <w:rsid w:val="001A750E"/>
    <w:rsid w:val="001D6A02"/>
    <w:rsid w:val="00240E33"/>
    <w:rsid w:val="002425C6"/>
    <w:rsid w:val="002626C0"/>
    <w:rsid w:val="002A4B8C"/>
    <w:rsid w:val="002A7469"/>
    <w:rsid w:val="0030169D"/>
    <w:rsid w:val="00302908"/>
    <w:rsid w:val="00312307"/>
    <w:rsid w:val="00317405"/>
    <w:rsid w:val="00335C93"/>
    <w:rsid w:val="003A2AC7"/>
    <w:rsid w:val="003B53DD"/>
    <w:rsid w:val="003C2983"/>
    <w:rsid w:val="003C35A7"/>
    <w:rsid w:val="004104E9"/>
    <w:rsid w:val="0041445F"/>
    <w:rsid w:val="00463595"/>
    <w:rsid w:val="0046653D"/>
    <w:rsid w:val="004B770D"/>
    <w:rsid w:val="004E0C3D"/>
    <w:rsid w:val="00590EE8"/>
    <w:rsid w:val="005B6CD8"/>
    <w:rsid w:val="005D548A"/>
    <w:rsid w:val="005E64AB"/>
    <w:rsid w:val="005F0F41"/>
    <w:rsid w:val="00664DE7"/>
    <w:rsid w:val="00670F61"/>
    <w:rsid w:val="00673BE7"/>
    <w:rsid w:val="006A2DF2"/>
    <w:rsid w:val="006E6063"/>
    <w:rsid w:val="006E63DD"/>
    <w:rsid w:val="006F24DD"/>
    <w:rsid w:val="00726E51"/>
    <w:rsid w:val="007342D6"/>
    <w:rsid w:val="00742A73"/>
    <w:rsid w:val="00743529"/>
    <w:rsid w:val="0074449B"/>
    <w:rsid w:val="00771D4C"/>
    <w:rsid w:val="007869F5"/>
    <w:rsid w:val="007A151A"/>
    <w:rsid w:val="007C0892"/>
    <w:rsid w:val="007C7653"/>
    <w:rsid w:val="007E6E76"/>
    <w:rsid w:val="008145BB"/>
    <w:rsid w:val="00872D0C"/>
    <w:rsid w:val="00873AA7"/>
    <w:rsid w:val="00893B9B"/>
    <w:rsid w:val="008E3F10"/>
    <w:rsid w:val="008E7D25"/>
    <w:rsid w:val="009054B3"/>
    <w:rsid w:val="00913C97"/>
    <w:rsid w:val="009953B5"/>
    <w:rsid w:val="009F3605"/>
    <w:rsid w:val="009F79D2"/>
    <w:rsid w:val="00A45804"/>
    <w:rsid w:val="00AF5B4D"/>
    <w:rsid w:val="00B77B1D"/>
    <w:rsid w:val="00C20180"/>
    <w:rsid w:val="00C218A2"/>
    <w:rsid w:val="00C25373"/>
    <w:rsid w:val="00C25D58"/>
    <w:rsid w:val="00C309F3"/>
    <w:rsid w:val="00CC0D3F"/>
    <w:rsid w:val="00CC6F68"/>
    <w:rsid w:val="00CD38A8"/>
    <w:rsid w:val="00CD6736"/>
    <w:rsid w:val="00D13CF1"/>
    <w:rsid w:val="00D1575D"/>
    <w:rsid w:val="00D279A0"/>
    <w:rsid w:val="00D730E9"/>
    <w:rsid w:val="00DE77AF"/>
    <w:rsid w:val="00E27528"/>
    <w:rsid w:val="00E77A2F"/>
    <w:rsid w:val="00EA3359"/>
    <w:rsid w:val="00EA73F1"/>
    <w:rsid w:val="00EA75FC"/>
    <w:rsid w:val="00EB1C42"/>
    <w:rsid w:val="00EB2E23"/>
    <w:rsid w:val="00EB43FB"/>
    <w:rsid w:val="00ED5692"/>
    <w:rsid w:val="00F774C2"/>
    <w:rsid w:val="00F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3E1A0-B538-4A6F-B16D-6FA238D4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063"/>
    <w:pPr>
      <w:widowControl w:val="0"/>
      <w:autoSpaceDE w:val="0"/>
      <w:autoSpaceDN w:val="0"/>
      <w:adjustRightInd w:val="0"/>
      <w:ind w:firstLine="720"/>
      <w:jc w:val="both"/>
    </w:pPr>
    <w:rPr>
      <w:rFonts w:ascii="Arial" w:eastAsia="Times New Roman" w:hAnsi="Arial" w:cs="Arial"/>
      <w:sz w:val="24"/>
      <w:szCs w:val="24"/>
    </w:rPr>
  </w:style>
  <w:style w:type="paragraph" w:styleId="10">
    <w:name w:val="heading 1"/>
    <w:basedOn w:val="a"/>
    <w:next w:val="a"/>
    <w:link w:val="12"/>
    <w:uiPriority w:val="99"/>
    <w:qFormat/>
    <w:rsid w:val="006E6063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link w:val="10"/>
    <w:uiPriority w:val="99"/>
    <w:rsid w:val="006E6063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3">
    <w:name w:val="Гипертекстовая ссылка"/>
    <w:uiPriority w:val="99"/>
    <w:rsid w:val="006E6063"/>
    <w:rPr>
      <w:b w:val="0"/>
      <w:bCs w:val="0"/>
      <w:color w:val="106BBE"/>
    </w:rPr>
  </w:style>
  <w:style w:type="paragraph" w:customStyle="1" w:styleId="a4">
    <w:name w:val="Таблицы (моноширинный)"/>
    <w:basedOn w:val="a"/>
    <w:next w:val="a"/>
    <w:uiPriority w:val="99"/>
    <w:rsid w:val="006E6063"/>
    <w:pPr>
      <w:ind w:firstLine="0"/>
      <w:jc w:val="left"/>
    </w:pPr>
    <w:rPr>
      <w:rFonts w:ascii="Courier New" w:hAnsi="Courier New" w:cs="Courier New"/>
    </w:rPr>
  </w:style>
  <w:style w:type="paragraph" w:customStyle="1" w:styleId="13">
    <w:name w:val="Обычный1"/>
    <w:rsid w:val="006E6063"/>
    <w:rPr>
      <w:rFonts w:ascii="Times New Roman" w:eastAsia="Times New Roman" w:hAnsi="Times New Roman"/>
      <w:snapToGrid w:val="0"/>
    </w:rPr>
  </w:style>
  <w:style w:type="paragraph" w:styleId="a5">
    <w:name w:val="List Number"/>
    <w:basedOn w:val="a"/>
    <w:rsid w:val="006E6063"/>
    <w:pPr>
      <w:widowControl/>
      <w:autoSpaceDE/>
      <w:autoSpaceDN/>
      <w:adjustRightInd/>
      <w:spacing w:before="120"/>
      <w:ind w:firstLine="0"/>
    </w:pPr>
    <w:rPr>
      <w:rFonts w:ascii="Times New Roman" w:hAnsi="Times New Roman" w:cs="Times New Roman"/>
      <w:szCs w:val="20"/>
    </w:rPr>
  </w:style>
  <w:style w:type="paragraph" w:styleId="a6">
    <w:name w:val="footer"/>
    <w:basedOn w:val="a"/>
    <w:link w:val="a7"/>
    <w:uiPriority w:val="99"/>
    <w:unhideWhenUsed/>
    <w:rsid w:val="006E60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E6063"/>
    <w:rPr>
      <w:rFonts w:ascii="Arial" w:eastAsia="Times New Roman" w:hAnsi="Arial" w:cs="Arial"/>
      <w:sz w:val="24"/>
      <w:szCs w:val="24"/>
      <w:lang w:eastAsia="ru-RU"/>
    </w:rPr>
  </w:style>
  <w:style w:type="paragraph" w:styleId="a8">
    <w:name w:val="Body Text Indent"/>
    <w:basedOn w:val="a"/>
    <w:link w:val="a9"/>
    <w:rsid w:val="006E6063"/>
    <w:pPr>
      <w:widowControl/>
      <w:autoSpaceDE/>
      <w:autoSpaceDN/>
      <w:adjustRightInd/>
      <w:ind w:left="420" w:firstLine="0"/>
      <w:jc w:val="left"/>
    </w:pPr>
    <w:rPr>
      <w:rFonts w:ascii="Times New Roman" w:hAnsi="Times New Roman" w:cs="Times New Roman"/>
      <w:szCs w:val="20"/>
    </w:rPr>
  </w:style>
  <w:style w:type="character" w:customStyle="1" w:styleId="a9">
    <w:name w:val="Основной текст с отступом Знак"/>
    <w:link w:val="a8"/>
    <w:rsid w:val="006E606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Заголовок 21"/>
    <w:basedOn w:val="13"/>
    <w:next w:val="13"/>
    <w:rsid w:val="006E6063"/>
    <w:pPr>
      <w:keepNext/>
      <w:spacing w:before="120"/>
      <w:jc w:val="center"/>
    </w:pPr>
    <w:rPr>
      <w:b/>
      <w:snapToGrid/>
      <w:sz w:val="24"/>
    </w:rPr>
  </w:style>
  <w:style w:type="paragraph" w:customStyle="1" w:styleId="22">
    <w:name w:val="Заголовок 22"/>
    <w:basedOn w:val="a"/>
    <w:next w:val="a"/>
    <w:rsid w:val="006E6063"/>
    <w:pPr>
      <w:keepNext/>
      <w:widowControl/>
      <w:autoSpaceDE/>
      <w:autoSpaceDN/>
      <w:adjustRightInd/>
      <w:spacing w:before="120"/>
      <w:ind w:firstLine="0"/>
      <w:jc w:val="center"/>
    </w:pPr>
    <w:rPr>
      <w:rFonts w:ascii="Times New Roman" w:hAnsi="Times New Roman" w:cs="Times New Roman"/>
      <w:b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4449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74449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Заголовок 23"/>
    <w:basedOn w:val="a"/>
    <w:next w:val="a"/>
    <w:rsid w:val="00EB1C42"/>
    <w:pPr>
      <w:keepNext/>
      <w:widowControl/>
      <w:autoSpaceDE/>
      <w:autoSpaceDN/>
      <w:adjustRightInd/>
      <w:spacing w:before="120"/>
      <w:ind w:firstLine="0"/>
      <w:jc w:val="center"/>
    </w:pPr>
    <w:rPr>
      <w:rFonts w:ascii="Times New Roman" w:hAnsi="Times New Roman" w:cs="Times New Roman"/>
      <w:b/>
      <w:szCs w:val="20"/>
    </w:rPr>
  </w:style>
  <w:style w:type="paragraph" w:customStyle="1" w:styleId="11">
    <w:name w:val="Заголовок 11"/>
    <w:basedOn w:val="a"/>
    <w:next w:val="a"/>
    <w:rsid w:val="009F3605"/>
    <w:pPr>
      <w:keepNext/>
      <w:widowControl/>
      <w:numPr>
        <w:numId w:val="22"/>
      </w:numPr>
      <w:autoSpaceDE/>
      <w:autoSpaceDN/>
      <w:adjustRightInd/>
      <w:spacing w:before="240" w:after="60"/>
      <w:jc w:val="center"/>
    </w:pPr>
    <w:rPr>
      <w:rFonts w:ascii="Times New Roman" w:hAnsi="Times New Roman" w:cs="Times New Roman"/>
      <w:b/>
      <w:caps/>
      <w:kern w:val="28"/>
      <w:szCs w:val="20"/>
    </w:rPr>
  </w:style>
  <w:style w:type="paragraph" w:customStyle="1" w:styleId="1">
    <w:name w:val="Нумерованный список1"/>
    <w:basedOn w:val="a"/>
    <w:rsid w:val="009F3605"/>
    <w:pPr>
      <w:widowControl/>
      <w:numPr>
        <w:ilvl w:val="1"/>
        <w:numId w:val="22"/>
      </w:numPr>
      <w:autoSpaceDE/>
      <w:autoSpaceDN/>
      <w:adjustRightInd/>
      <w:spacing w:before="120"/>
    </w:pPr>
    <w:rPr>
      <w:rFonts w:ascii="Times New Roman" w:hAnsi="Times New Roman" w:cs="Times New Roman"/>
      <w:szCs w:val="20"/>
    </w:rPr>
  </w:style>
  <w:style w:type="paragraph" w:styleId="ac">
    <w:name w:val="List Paragraph"/>
    <w:basedOn w:val="a"/>
    <w:uiPriority w:val="34"/>
    <w:qFormat/>
    <w:rsid w:val="009F3605"/>
    <w:pPr>
      <w:widowControl/>
      <w:autoSpaceDE/>
      <w:autoSpaceDN/>
      <w:adjustRightInd/>
      <w:spacing w:after="120"/>
      <w:ind w:left="720" w:firstLine="0"/>
      <w:contextualSpacing/>
    </w:pPr>
    <w:rPr>
      <w:rFonts w:ascii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10006035.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garantf1://70191362.108425/" TargetMode="External"/><Relationship Id="rId12" Type="http://schemas.openxmlformats.org/officeDocument/2006/relationships/hyperlink" Target="garantF1://10064072.1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arantF1://10064072.450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garantF1://70191362.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70191362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3082</Words>
  <Characters>17572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20613</CharactersWithSpaces>
  <SharedDoc>false</SharedDoc>
  <HLinks>
    <vt:vector size="66" baseType="variant">
      <vt:variant>
        <vt:i4>4390927</vt:i4>
      </vt:variant>
      <vt:variant>
        <vt:i4>84</vt:i4>
      </vt:variant>
      <vt:variant>
        <vt:i4>0</vt:i4>
      </vt:variant>
      <vt:variant>
        <vt:i4>5</vt:i4>
      </vt:variant>
      <vt:variant>
        <vt:lpwstr>garantf1://10064072.1025/</vt:lpwstr>
      </vt:variant>
      <vt:variant>
        <vt:lpwstr/>
      </vt:variant>
      <vt:variant>
        <vt:i4>4325384</vt:i4>
      </vt:variant>
      <vt:variant>
        <vt:i4>81</vt:i4>
      </vt:variant>
      <vt:variant>
        <vt:i4>0</vt:i4>
      </vt:variant>
      <vt:variant>
        <vt:i4>5</vt:i4>
      </vt:variant>
      <vt:variant>
        <vt:lpwstr>garantf1://10064072.4501/</vt:lpwstr>
      </vt:variant>
      <vt:variant>
        <vt:lpwstr/>
      </vt:variant>
      <vt:variant>
        <vt:i4>7733300</vt:i4>
      </vt:variant>
      <vt:variant>
        <vt:i4>75</vt:i4>
      </vt:variant>
      <vt:variant>
        <vt:i4>0</vt:i4>
      </vt:variant>
      <vt:variant>
        <vt:i4>5</vt:i4>
      </vt:variant>
      <vt:variant>
        <vt:lpwstr>garantf1://70191362.43/</vt:lpwstr>
      </vt:variant>
      <vt:variant>
        <vt:lpwstr/>
      </vt:variant>
      <vt:variant>
        <vt:i4>2818064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  <vt:variant>
        <vt:i4>2818064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  <vt:variant>
        <vt:i4>2818064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  <vt:variant>
        <vt:i4>6946864</vt:i4>
      </vt:variant>
      <vt:variant>
        <vt:i4>63</vt:i4>
      </vt:variant>
      <vt:variant>
        <vt:i4>0</vt:i4>
      </vt:variant>
      <vt:variant>
        <vt:i4>5</vt:i4>
      </vt:variant>
      <vt:variant>
        <vt:lpwstr>garantf1://70191362.0/</vt:lpwstr>
      </vt:variant>
      <vt:variant>
        <vt:lpwstr/>
      </vt:variant>
      <vt:variant>
        <vt:i4>7274557</vt:i4>
      </vt:variant>
      <vt:variant>
        <vt:i4>60</vt:i4>
      </vt:variant>
      <vt:variant>
        <vt:i4>0</vt:i4>
      </vt:variant>
      <vt:variant>
        <vt:i4>5</vt:i4>
      </vt:variant>
      <vt:variant>
        <vt:lpwstr>garantf1://10006035.0/</vt:lpwstr>
      </vt:variant>
      <vt:variant>
        <vt:lpwstr/>
      </vt:variant>
      <vt:variant>
        <vt:i4>2818064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  <vt:variant>
        <vt:i4>7602235</vt:i4>
      </vt:variant>
      <vt:variant>
        <vt:i4>51</vt:i4>
      </vt:variant>
      <vt:variant>
        <vt:i4>0</vt:i4>
      </vt:variant>
      <vt:variant>
        <vt:i4>5</vt:i4>
      </vt:variant>
      <vt:variant>
        <vt:lpwstr>garantf1://70191362.108425/</vt:lpwstr>
      </vt:variant>
      <vt:variant>
        <vt:lpwstr/>
      </vt:variant>
      <vt:variant>
        <vt:i4>2818064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sub_1100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Армен Джигархарян</dc:creator>
  <cp:keywords/>
  <cp:lastModifiedBy>Армен Джигархарян</cp:lastModifiedBy>
  <cp:revision>1</cp:revision>
  <dcterms:created xsi:type="dcterms:W3CDTF">2025-05-13T10:23:00Z</dcterms:created>
  <dcterms:modified xsi:type="dcterms:W3CDTF">2025-05-13T10:24:00Z</dcterms:modified>
</cp:coreProperties>
</file>