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4882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>int (*</w:t>
      </w:r>
      <w:proofErr w:type="spellStart"/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>arr</w:t>
      </w:r>
      <w:proofErr w:type="spellEnd"/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 xml:space="preserve">)[8] </w:t>
      </w:r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– Pointer to an Int-Array</w:t>
      </w:r>
    </w:p>
    <w:p w14:paraId="2DC6A874" w14:textId="7368B9EA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 xml:space="preserve">int* </w:t>
      </w:r>
      <w:proofErr w:type="spellStart"/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>arr</w:t>
      </w:r>
      <w:proofErr w:type="spellEnd"/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 xml:space="preserve">[8] </w:t>
      </w:r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– Array of Int*</w:t>
      </w:r>
    </w:p>
    <w:p w14:paraId="13B137AD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</w:p>
    <w:p w14:paraId="39392782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</w:rPr>
      </w:pPr>
      <w:proofErr w:type="spellStart"/>
      <w:r w:rsidRPr="00052CFB">
        <w:rPr>
          <w:rFonts w:ascii="Arial Nova" w:hAnsi="Arial Nova" w:cs="DejaVuSansMono-Bold"/>
          <w:b/>
          <w:bCs/>
          <w:sz w:val="18"/>
          <w:szCs w:val="18"/>
        </w:rPr>
        <w:t>va_start</w:t>
      </w:r>
      <w:proofErr w:type="spellEnd"/>
      <w:r w:rsidRPr="00052CFB">
        <w:rPr>
          <w:rFonts w:ascii="Arial Nova" w:hAnsi="Arial Nova" w:cs="DejaVuSansMono-Bold"/>
          <w:b/>
          <w:bCs/>
          <w:sz w:val="18"/>
          <w:szCs w:val="18"/>
        </w:rPr>
        <w:t>(</w:t>
      </w:r>
      <w:proofErr w:type="spellStart"/>
      <w:r w:rsidRPr="00052CFB">
        <w:rPr>
          <w:rFonts w:ascii="Arial Nova" w:hAnsi="Arial Nova" w:cs="DejaVuSansMono-Bold"/>
          <w:b/>
          <w:bCs/>
          <w:sz w:val="18"/>
          <w:szCs w:val="18"/>
        </w:rPr>
        <w:t>ptr</w:t>
      </w:r>
      <w:proofErr w:type="spellEnd"/>
      <w:r w:rsidRPr="00052CFB">
        <w:rPr>
          <w:rFonts w:ascii="Arial Nova" w:hAnsi="Arial Nova" w:cs="DejaVuSansMono-Bold"/>
          <w:b/>
          <w:bCs/>
          <w:sz w:val="18"/>
          <w:szCs w:val="18"/>
        </w:rPr>
        <w:t>, länge)</w:t>
      </w:r>
      <w:r w:rsidRPr="00052CFB">
        <w:rPr>
          <w:rFonts w:ascii="Arial Nova" w:eastAsia="DejaVuSansMono" w:hAnsi="Arial Nova" w:cs="DejaVuSansMono"/>
          <w:sz w:val="18"/>
          <w:szCs w:val="18"/>
        </w:rPr>
        <w:t xml:space="preserve">: initialisiert 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</w:rPr>
        <w:t>varargs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</w:rPr>
        <w:t xml:space="preserve"> 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</w:rPr>
        <w:t>ptr</w:t>
      </w:r>
      <w:proofErr w:type="spellEnd"/>
    </w:p>
    <w:p w14:paraId="60AD76FF" w14:textId="651F53B9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</w:rPr>
      </w:pPr>
      <w:proofErr w:type="spellStart"/>
      <w:r w:rsidRPr="00052CFB">
        <w:rPr>
          <w:rFonts w:ascii="Arial Nova" w:hAnsi="Arial Nova" w:cs="DejaVuSansMono-Bold"/>
          <w:b/>
          <w:bCs/>
          <w:sz w:val="18"/>
          <w:szCs w:val="18"/>
        </w:rPr>
        <w:t>va_arg</w:t>
      </w:r>
      <w:proofErr w:type="spellEnd"/>
      <w:r w:rsidRPr="00052CFB">
        <w:rPr>
          <w:rFonts w:ascii="Arial Nova" w:hAnsi="Arial Nova" w:cs="DejaVuSansMono-Bold"/>
          <w:b/>
          <w:bCs/>
          <w:sz w:val="18"/>
          <w:szCs w:val="18"/>
        </w:rPr>
        <w:t>(</w:t>
      </w:r>
      <w:proofErr w:type="spellStart"/>
      <w:r w:rsidRPr="00052CFB">
        <w:rPr>
          <w:rFonts w:ascii="Arial Nova" w:hAnsi="Arial Nova" w:cs="DejaVuSansMono-Bold"/>
          <w:b/>
          <w:bCs/>
          <w:sz w:val="18"/>
          <w:szCs w:val="18"/>
        </w:rPr>
        <w:t>ptr</w:t>
      </w:r>
      <w:proofErr w:type="spellEnd"/>
      <w:r w:rsidRPr="00052CFB">
        <w:rPr>
          <w:rFonts w:ascii="Arial Nova" w:hAnsi="Arial Nova" w:cs="DejaVuSansMono-Bold"/>
          <w:b/>
          <w:bCs/>
          <w:sz w:val="18"/>
          <w:szCs w:val="18"/>
        </w:rPr>
        <w:t xml:space="preserve">, </w:t>
      </w:r>
      <w:proofErr w:type="spellStart"/>
      <w:r w:rsidRPr="00052CFB">
        <w:rPr>
          <w:rFonts w:ascii="Arial Nova" w:hAnsi="Arial Nova" w:cs="DejaVuSansMono-Bold"/>
          <w:b/>
          <w:bCs/>
          <w:sz w:val="18"/>
          <w:szCs w:val="18"/>
        </w:rPr>
        <w:t>größe</w:t>
      </w:r>
      <w:proofErr w:type="spellEnd"/>
      <w:r w:rsidRPr="00052CFB">
        <w:rPr>
          <w:rFonts w:ascii="Arial Nova" w:hAnsi="Arial Nova" w:cs="DejaVuSansMono-Bold"/>
          <w:b/>
          <w:bCs/>
          <w:sz w:val="18"/>
          <w:szCs w:val="18"/>
        </w:rPr>
        <w:t>)</w:t>
      </w:r>
      <w:r w:rsidRPr="00052CFB">
        <w:rPr>
          <w:rFonts w:ascii="Arial Nova" w:eastAsia="DejaVuSansMono" w:hAnsi="Arial Nova" w:cs="DejaVuSansMono"/>
          <w:sz w:val="18"/>
          <w:szCs w:val="18"/>
        </w:rPr>
        <w:t xml:space="preserve">: Liest Argument und 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</w:rPr>
        <w:t>erhoht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</w:rPr>
        <w:t xml:space="preserve"> 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</w:rPr>
        <w:t>va_list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</w:rPr>
        <w:t xml:space="preserve"> 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</w:rPr>
        <w:t>ptr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</w:rPr>
        <w:t xml:space="preserve"> um 1.</w:t>
      </w:r>
    </w:p>
    <w:p w14:paraId="7DDBC6DB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</w:rPr>
      </w:pPr>
    </w:p>
    <w:p w14:paraId="79BB0D7E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</w:rPr>
      </w:pPr>
      <w:proofErr w:type="spellStart"/>
      <w:r w:rsidRPr="00052CFB">
        <w:rPr>
          <w:rFonts w:ascii="Arial Nova" w:eastAsia="DejaVuSansMono" w:hAnsi="Arial Nova" w:cs="DejaVuSansMono"/>
          <w:sz w:val="18"/>
          <w:szCs w:val="18"/>
        </w:rPr>
        <w:t>arr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</w:rPr>
        <w:t>[</w:t>
      </w:r>
      <w:proofErr w:type="spellStart"/>
      <w:r w:rsidRPr="00052CFB">
        <w:rPr>
          <w:rFonts w:ascii="Arial Nova" w:hAnsi="Arial Nova" w:cs="DejaVuSansMono-Bold"/>
          <w:b/>
          <w:bCs/>
          <w:sz w:val="18"/>
          <w:szCs w:val="18"/>
        </w:rPr>
        <w:t>outer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</w:rPr>
        <w:t>][</w:t>
      </w:r>
      <w:proofErr w:type="spellStart"/>
      <w:r w:rsidRPr="00052CFB">
        <w:rPr>
          <w:rFonts w:ascii="Arial Nova" w:hAnsi="Arial Nova" w:cs="DejaVuSansMono-Bold"/>
          <w:b/>
          <w:bCs/>
          <w:sz w:val="18"/>
          <w:szCs w:val="18"/>
        </w:rPr>
        <w:t>inner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</w:rPr>
        <w:t>]</w:t>
      </w:r>
    </w:p>
    <w:p w14:paraId="18019A74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hAnsi="Arial Nova" w:cs="DejaVuSansMono-Oblique"/>
          <w:i/>
          <w:iCs/>
          <w:sz w:val="18"/>
          <w:szCs w:val="18"/>
        </w:rPr>
      </w:pPr>
      <w:proofErr w:type="spellStart"/>
      <w:r w:rsidRPr="00052CFB">
        <w:rPr>
          <w:rFonts w:ascii="Arial Nova" w:eastAsia="DejaVuSansMono" w:hAnsi="Arial Nova" w:cs="DejaVuSansMono"/>
          <w:sz w:val="18"/>
          <w:szCs w:val="18"/>
        </w:rPr>
        <w:t>arr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</w:rPr>
        <w:t>[</w:t>
      </w:r>
      <w:r w:rsidRPr="00052CFB">
        <w:rPr>
          <w:rFonts w:ascii="Arial Nova" w:hAnsi="Arial Nova" w:cs="DejaVuSansMono-Bold"/>
          <w:b/>
          <w:bCs/>
          <w:sz w:val="18"/>
          <w:szCs w:val="18"/>
        </w:rPr>
        <w:t>1</w:t>
      </w:r>
      <w:r w:rsidRPr="00052CFB">
        <w:rPr>
          <w:rFonts w:ascii="Arial Nova" w:eastAsia="DejaVuSansMono" w:hAnsi="Arial Nova" w:cs="DejaVuSansMono"/>
          <w:sz w:val="18"/>
          <w:szCs w:val="18"/>
        </w:rPr>
        <w:t>][</w:t>
      </w:r>
      <w:r w:rsidRPr="00052CFB">
        <w:rPr>
          <w:rFonts w:ascii="Arial Nova" w:hAnsi="Arial Nova" w:cs="DejaVuSansMono-Bold"/>
          <w:b/>
          <w:bCs/>
          <w:sz w:val="18"/>
          <w:szCs w:val="18"/>
        </w:rPr>
        <w:t>2</w:t>
      </w:r>
      <w:r w:rsidRPr="00052CFB">
        <w:rPr>
          <w:rFonts w:ascii="Arial Nova" w:eastAsia="DejaVuSansMono" w:hAnsi="Arial Nova" w:cs="DejaVuSansMono"/>
          <w:sz w:val="18"/>
          <w:szCs w:val="18"/>
        </w:rPr>
        <w:t>] = *(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</w:rPr>
        <w:t>arr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</w:rPr>
        <w:t>[</w:t>
      </w:r>
      <w:r w:rsidRPr="00052CFB">
        <w:rPr>
          <w:rFonts w:ascii="Arial Nova" w:hAnsi="Arial Nova" w:cs="DejaVuSansMono-Bold"/>
          <w:b/>
          <w:bCs/>
          <w:sz w:val="18"/>
          <w:szCs w:val="18"/>
        </w:rPr>
        <w:t>1</w:t>
      </w:r>
      <w:r w:rsidRPr="00052CFB">
        <w:rPr>
          <w:rFonts w:ascii="Arial Nova" w:eastAsia="DejaVuSansMono" w:hAnsi="Arial Nova" w:cs="DejaVuSansMono"/>
          <w:sz w:val="18"/>
          <w:szCs w:val="18"/>
        </w:rPr>
        <w:t xml:space="preserve">] + </w:t>
      </w:r>
      <w:r w:rsidRPr="00052CFB">
        <w:rPr>
          <w:rFonts w:ascii="Arial Nova" w:hAnsi="Arial Nova" w:cs="DejaVuSansMono-Bold"/>
          <w:b/>
          <w:bCs/>
          <w:sz w:val="18"/>
          <w:szCs w:val="18"/>
        </w:rPr>
        <w:t>2</w:t>
      </w:r>
      <w:r w:rsidRPr="00052CFB">
        <w:rPr>
          <w:rFonts w:ascii="Arial Nova" w:eastAsia="DejaVuSansMono" w:hAnsi="Arial Nova" w:cs="DejaVuSansMono"/>
          <w:sz w:val="18"/>
          <w:szCs w:val="18"/>
        </w:rPr>
        <w:t>) = *(*(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</w:rPr>
        <w:t>arr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</w:rPr>
        <w:t xml:space="preserve"> + </w:t>
      </w:r>
      <w:r w:rsidRPr="00052CFB">
        <w:rPr>
          <w:rFonts w:ascii="Arial Nova" w:hAnsi="Arial Nova" w:cs="DejaVuSansMono-Bold"/>
          <w:b/>
          <w:bCs/>
          <w:sz w:val="18"/>
          <w:szCs w:val="18"/>
        </w:rPr>
        <w:t>1</w:t>
      </w:r>
      <w:r w:rsidRPr="00052CFB">
        <w:rPr>
          <w:rFonts w:ascii="Arial Nova" w:eastAsia="DejaVuSansMono" w:hAnsi="Arial Nova" w:cs="DejaVuSansMono"/>
          <w:sz w:val="18"/>
          <w:szCs w:val="18"/>
        </w:rPr>
        <w:t xml:space="preserve">) + </w:t>
      </w:r>
      <w:r w:rsidRPr="00052CFB">
        <w:rPr>
          <w:rFonts w:ascii="Arial Nova" w:hAnsi="Arial Nova" w:cs="DejaVuSansMono-Bold"/>
          <w:b/>
          <w:bCs/>
          <w:sz w:val="18"/>
          <w:szCs w:val="18"/>
        </w:rPr>
        <w:t>2</w:t>
      </w:r>
      <w:r w:rsidRPr="00052CFB">
        <w:rPr>
          <w:rFonts w:ascii="Arial Nova" w:eastAsia="DejaVuSansMono" w:hAnsi="Arial Nova" w:cs="DejaVuSansMono"/>
          <w:sz w:val="18"/>
          <w:szCs w:val="18"/>
        </w:rPr>
        <w:t>)) = (*(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</w:rPr>
        <w:t>arr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</w:rPr>
        <w:t xml:space="preserve"> + </w:t>
      </w:r>
      <w:r w:rsidRPr="00052CFB">
        <w:rPr>
          <w:rFonts w:ascii="Arial Nova" w:hAnsi="Arial Nova" w:cs="DejaVuSansMono-Bold"/>
          <w:b/>
          <w:bCs/>
          <w:sz w:val="18"/>
          <w:szCs w:val="18"/>
        </w:rPr>
        <w:t>1</w:t>
      </w:r>
      <w:r w:rsidRPr="00052CFB">
        <w:rPr>
          <w:rFonts w:ascii="Arial Nova" w:eastAsia="DejaVuSansMono" w:hAnsi="Arial Nova" w:cs="DejaVuSansMono"/>
          <w:sz w:val="18"/>
          <w:szCs w:val="18"/>
        </w:rPr>
        <w:t>))[</w:t>
      </w:r>
      <w:r w:rsidRPr="00052CFB">
        <w:rPr>
          <w:rFonts w:ascii="Arial Nova" w:hAnsi="Arial Nova" w:cs="DejaVuSansMono-Bold"/>
          <w:b/>
          <w:bCs/>
          <w:sz w:val="18"/>
          <w:szCs w:val="18"/>
        </w:rPr>
        <w:t>2</w:t>
      </w:r>
      <w:r w:rsidRPr="00052CFB">
        <w:rPr>
          <w:rFonts w:ascii="Arial Nova" w:eastAsia="DejaVuSansMono" w:hAnsi="Arial Nova" w:cs="DejaVuSansMono"/>
          <w:sz w:val="18"/>
          <w:szCs w:val="18"/>
        </w:rPr>
        <w:t xml:space="preserve">] </w:t>
      </w:r>
      <w:r w:rsidRPr="00052CFB">
        <w:rPr>
          <w:rFonts w:ascii="Arial Nova" w:hAnsi="Arial Nova" w:cs="DejaVuSansMono-Oblique"/>
          <w:i/>
          <w:iCs/>
          <w:sz w:val="18"/>
          <w:szCs w:val="18"/>
        </w:rPr>
        <w:t>(Achtung Klammern!)</w:t>
      </w:r>
    </w:p>
    <w:p w14:paraId="108F1B67" w14:textId="764E3C32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</w:rPr>
      </w:pPr>
      <w:r w:rsidRPr="00052CFB">
        <w:rPr>
          <w:rFonts w:ascii="Arial Nova" w:eastAsia="DejaVuSansMono" w:hAnsi="Arial Nova" w:cs="DejaVuSansMono"/>
          <w:sz w:val="18"/>
          <w:szCs w:val="18"/>
        </w:rPr>
        <w:t xml:space="preserve">Array-Initialisierung 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</w:rPr>
        <w:t>padded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</w:rPr>
        <w:t xml:space="preserve"> immer mit 0en!</w:t>
      </w:r>
    </w:p>
    <w:p w14:paraId="326844AC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</w:rPr>
      </w:pPr>
    </w:p>
    <w:p w14:paraId="5D1AE7ED" w14:textId="5E110621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sizeof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(</w:t>
      </w:r>
      <w:r w:rsidRPr="00052CFB">
        <w:rPr>
          <w:rFonts w:ascii="Arial Nova" w:hAnsi="Arial Nova" w:cs="DejaVuSansMono-BoldOblique"/>
          <w:b/>
          <w:bCs/>
          <w:i/>
          <w:iCs/>
          <w:sz w:val="18"/>
          <w:szCs w:val="18"/>
          <w:lang w:val="en-US"/>
        </w:rPr>
        <w:t>pointer</w:t>
      </w:r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) = 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systemarchitektur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gr</w:t>
      </w:r>
      <w:r w:rsidR="00052CFB" w:rsidRPr="00052CFB">
        <w:rPr>
          <w:rFonts w:ascii="Arial Nova" w:eastAsia="DejaVuSansMono" w:hAnsi="Arial Nova" w:cs="DejaVuSansMono"/>
          <w:sz w:val="18"/>
          <w:szCs w:val="18"/>
          <w:lang w:val="en-US"/>
        </w:rPr>
        <w:t>öße</w:t>
      </w:r>
      <w:proofErr w:type="spellEnd"/>
      <w:r w:rsidR="00052CFB"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</w:t>
      </w:r>
    </w:p>
    <w:p w14:paraId="6C406110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sizeof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(</w:t>
      </w:r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>array</w:t>
      </w:r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) = 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anzahl_elemente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* 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sizeof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(</w:t>
      </w: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elementtyp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)</w:t>
      </w:r>
    </w:p>
    <w:p w14:paraId="7CD88737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sizeof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(</w:t>
      </w:r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>char</w:t>
      </w:r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) = 1</w:t>
      </w:r>
    </w:p>
    <w:p w14:paraId="19C8321C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sizeof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(</w:t>
      </w:r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>short</w:t>
      </w:r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) = 2</w:t>
      </w:r>
    </w:p>
    <w:p w14:paraId="303709A8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sizeof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(</w:t>
      </w:r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>int</w:t>
      </w:r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) = 4</w:t>
      </w:r>
    </w:p>
    <w:p w14:paraId="4A7A2F53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sizeof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(</w:t>
      </w:r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>long</w:t>
      </w:r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) = 4 / 8</w:t>
      </w:r>
    </w:p>
    <w:p w14:paraId="4C764CF5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sizeof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(</w:t>
      </w:r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>long long</w:t>
      </w:r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) = 8</w:t>
      </w:r>
    </w:p>
    <w:p w14:paraId="7173299E" w14:textId="77777777" w:rsidR="00761D5F" w:rsidRPr="00052CFB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sizeof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(</w:t>
      </w:r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>float</w:t>
      </w:r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) = 4</w:t>
      </w:r>
    </w:p>
    <w:p w14:paraId="6A1091B3" w14:textId="5B92F426" w:rsidR="00761D5F" w:rsidRDefault="00761D5F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  <w:proofErr w:type="spellStart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sizeof</w:t>
      </w:r>
      <w:proofErr w:type="spellEnd"/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 xml:space="preserve"> (</w:t>
      </w:r>
      <w:r w:rsidRPr="00052CFB">
        <w:rPr>
          <w:rFonts w:ascii="Arial Nova" w:hAnsi="Arial Nova" w:cs="DejaVuSansMono-Bold"/>
          <w:b/>
          <w:bCs/>
          <w:sz w:val="18"/>
          <w:szCs w:val="18"/>
          <w:lang w:val="en-US"/>
        </w:rPr>
        <w:t>double</w:t>
      </w:r>
      <w:r w:rsidRPr="00052CFB">
        <w:rPr>
          <w:rFonts w:ascii="Arial Nova" w:eastAsia="DejaVuSansMono" w:hAnsi="Arial Nova" w:cs="DejaVuSansMono"/>
          <w:sz w:val="18"/>
          <w:szCs w:val="18"/>
          <w:lang w:val="en-US"/>
        </w:rPr>
        <w:t>) = 8</w:t>
      </w:r>
    </w:p>
    <w:p w14:paraId="2FAD38DC" w14:textId="77777777" w:rsidR="0070074C" w:rsidRDefault="0070074C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</w:p>
    <w:p w14:paraId="71BDF046" w14:textId="4CCA0A4D" w:rsidR="0070074C" w:rsidRPr="00052CFB" w:rsidRDefault="0070074C" w:rsidP="00761D5F">
      <w:pPr>
        <w:autoSpaceDE w:val="0"/>
        <w:autoSpaceDN w:val="0"/>
        <w:adjustRightInd w:val="0"/>
        <w:spacing w:after="0" w:line="240" w:lineRule="auto"/>
        <w:rPr>
          <w:rFonts w:ascii="Arial Nova" w:eastAsia="DejaVuSansMono" w:hAnsi="Arial Nova" w:cs="DejaVuSansMono"/>
          <w:sz w:val="18"/>
          <w:szCs w:val="18"/>
          <w:lang w:val="en-US"/>
        </w:rPr>
      </w:pPr>
      <w:r w:rsidRPr="0070074C">
        <w:rPr>
          <w:rFonts w:ascii="Arial Nova" w:eastAsia="DejaVuSansMono" w:hAnsi="Arial Nova" w:cs="DejaVuSansMono"/>
          <w:noProof/>
          <w:sz w:val="18"/>
          <w:szCs w:val="18"/>
          <w:lang w:val="en-US"/>
        </w:rPr>
        <w:drawing>
          <wp:inline distT="0" distB="0" distL="0" distR="0" wp14:anchorId="7DFA135F" wp14:editId="1F7EB92F">
            <wp:extent cx="2977465" cy="299869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640" cy="30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C445" w14:textId="77777777" w:rsidR="00052CFB" w:rsidRPr="00761D5F" w:rsidRDefault="00052CFB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  <w:lang w:val="en-US"/>
        </w:rPr>
      </w:pPr>
    </w:p>
    <w:p w14:paraId="62150A3F" w14:textId="0F5C93B0" w:rsidR="00761D5F" w:rsidRPr="00761D5F" w:rsidRDefault="00052CFB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  <w:lang w:val="en-US"/>
        </w:rPr>
      </w:pPr>
      <w:r w:rsidRPr="00052CFB">
        <w:rPr>
          <w:rFonts w:ascii="Roboto" w:eastAsia="DejaVuSansMono" w:hAnsi="Roboto" w:cs="DejaVuSansMono"/>
          <w:noProof/>
          <w:sz w:val="18"/>
          <w:szCs w:val="18"/>
          <w:lang w:val="en-US"/>
        </w:rPr>
        <w:drawing>
          <wp:inline distT="0" distB="0" distL="0" distR="0" wp14:anchorId="6D9A7325" wp14:editId="4B1155A0">
            <wp:extent cx="4255994" cy="2852342"/>
            <wp:effectExtent l="0" t="0" r="0" b="571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176" cy="28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CF32" w14:textId="77777777" w:rsidR="00574969" w:rsidRDefault="00574969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b/>
          <w:sz w:val="18"/>
          <w:szCs w:val="18"/>
        </w:rPr>
      </w:pPr>
    </w:p>
    <w:p w14:paraId="5BEBDC8A" w14:textId="77777777" w:rsidR="00574969" w:rsidRDefault="00574969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b/>
          <w:sz w:val="18"/>
          <w:szCs w:val="18"/>
        </w:rPr>
      </w:pPr>
    </w:p>
    <w:p w14:paraId="4C531263" w14:textId="5FBC7546" w:rsidR="00761D5F" w:rsidRDefault="0071294A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b/>
          <w:sz w:val="18"/>
          <w:szCs w:val="18"/>
        </w:rPr>
      </w:pPr>
      <w:r>
        <w:rPr>
          <w:rFonts w:ascii="Roboto" w:eastAsia="DejaVuSansMono" w:hAnsi="Roboto" w:cs="DejaVuSansMono"/>
          <w:b/>
          <w:sz w:val="18"/>
          <w:szCs w:val="18"/>
        </w:rPr>
        <w:lastRenderedPageBreak/>
        <w:t>Strukturen</w:t>
      </w:r>
    </w:p>
    <w:p w14:paraId="28142133" w14:textId="42AB93F3" w:rsidR="0071294A" w:rsidRDefault="0071294A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</w:rPr>
      </w:pPr>
      <w:r>
        <w:rPr>
          <w:rFonts w:ascii="Roboto" w:eastAsia="DejaVuSansMono" w:hAnsi="Roboto" w:cs="DejaVuSansMono"/>
          <w:sz w:val="18"/>
          <w:szCs w:val="18"/>
        </w:rPr>
        <w:t>Gesamtgröße ergibt sich durch Addition der einzelnen Komponenten.</w:t>
      </w:r>
      <w:r w:rsidR="00F445AB">
        <w:rPr>
          <w:rFonts w:ascii="Roboto" w:eastAsia="DejaVuSansMono" w:hAnsi="Roboto" w:cs="DejaVuSansMono"/>
          <w:sz w:val="18"/>
          <w:szCs w:val="18"/>
        </w:rPr>
        <w:t xml:space="preserve"> Sollte die Größe kleiner als 4 Bytes sein, dann soll man </w:t>
      </w:r>
      <w:proofErr w:type="spellStart"/>
      <w:r w:rsidR="00F445AB">
        <w:rPr>
          <w:rFonts w:ascii="Roboto" w:eastAsia="DejaVuSansMono" w:hAnsi="Roboto" w:cs="DejaVuSansMono"/>
          <w:sz w:val="18"/>
          <w:szCs w:val="18"/>
        </w:rPr>
        <w:t>padden</w:t>
      </w:r>
      <w:proofErr w:type="spellEnd"/>
      <w:r w:rsidR="00F445AB">
        <w:rPr>
          <w:rFonts w:ascii="Roboto" w:eastAsia="DejaVuSansMono" w:hAnsi="Roboto" w:cs="DejaVuSansMono"/>
          <w:sz w:val="18"/>
          <w:szCs w:val="18"/>
        </w:rPr>
        <w:t xml:space="preserve"> und auf 4 Bytes aufrunden.</w:t>
      </w:r>
    </w:p>
    <w:p w14:paraId="5139F186" w14:textId="56FBBEB4" w:rsidR="0071294A" w:rsidRPr="0071294A" w:rsidRDefault="0071294A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</w:rPr>
      </w:pPr>
      <w:proofErr w:type="spellStart"/>
      <w:r>
        <w:rPr>
          <w:rFonts w:ascii="Roboto" w:eastAsia="DejaVuSansMono" w:hAnsi="Roboto" w:cs="DejaVuSansMono"/>
          <w:i/>
          <w:sz w:val="18"/>
          <w:szCs w:val="18"/>
        </w:rPr>
        <w:t>t</w:t>
      </w:r>
      <w:r w:rsidRPr="0071294A">
        <w:rPr>
          <w:rFonts w:ascii="Roboto" w:eastAsia="DejaVuSansMono" w:hAnsi="Roboto" w:cs="DejaVuSansMono"/>
          <w:i/>
          <w:sz w:val="18"/>
          <w:szCs w:val="18"/>
        </w:rPr>
        <w:t>ypedef</w:t>
      </w:r>
      <w:proofErr w:type="spellEnd"/>
      <w:r>
        <w:rPr>
          <w:rFonts w:ascii="Roboto" w:eastAsia="DejaVuSansMono" w:hAnsi="Roboto" w:cs="DejaVuSansMono"/>
          <w:i/>
          <w:sz w:val="18"/>
          <w:szCs w:val="18"/>
        </w:rPr>
        <w:t xml:space="preserve"> </w:t>
      </w:r>
      <w:r>
        <w:rPr>
          <w:rFonts w:ascii="Roboto" w:eastAsia="DejaVuSansMono" w:hAnsi="Roboto" w:cs="DejaVuSansMono"/>
          <w:sz w:val="18"/>
          <w:szCs w:val="18"/>
        </w:rPr>
        <w:t xml:space="preserve"> ist ähnlich wie </w:t>
      </w:r>
      <w:proofErr w:type="spellStart"/>
      <w:r>
        <w:rPr>
          <w:rFonts w:ascii="Roboto" w:eastAsia="DejaVuSansMono" w:hAnsi="Roboto" w:cs="DejaVuSansMono"/>
          <w:i/>
          <w:sz w:val="18"/>
          <w:szCs w:val="18"/>
        </w:rPr>
        <w:t>data</w:t>
      </w:r>
      <w:proofErr w:type="spellEnd"/>
      <w:r>
        <w:rPr>
          <w:rFonts w:ascii="Roboto" w:eastAsia="DejaVuSansMono" w:hAnsi="Roboto" w:cs="DejaVuSansMono"/>
          <w:i/>
          <w:sz w:val="18"/>
          <w:szCs w:val="18"/>
        </w:rPr>
        <w:t xml:space="preserve"> </w:t>
      </w:r>
      <w:r>
        <w:rPr>
          <w:rFonts w:ascii="Roboto" w:eastAsia="DejaVuSansMono" w:hAnsi="Roboto" w:cs="DejaVuSansMono"/>
          <w:sz w:val="18"/>
          <w:szCs w:val="18"/>
        </w:rPr>
        <w:t>in Haskell.</w:t>
      </w:r>
    </w:p>
    <w:p w14:paraId="34947D79" w14:textId="7E0339D8" w:rsidR="0071294A" w:rsidRDefault="0071294A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</w:rPr>
      </w:pPr>
    </w:p>
    <w:p w14:paraId="754B1A51" w14:textId="78AA3BD7" w:rsidR="0071294A" w:rsidRPr="0071294A" w:rsidRDefault="0071294A" w:rsidP="0071294A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</w:rPr>
      </w:pPr>
      <w:r>
        <w:rPr>
          <w:rFonts w:ascii="Roboto" w:eastAsia="DejaVuSansMono" w:hAnsi="Roboto" w:cs="DejaVuSansMono"/>
          <w:sz w:val="18"/>
          <w:szCs w:val="18"/>
        </w:rPr>
        <w:t>Zeiger auf Strukturen:</w:t>
      </w:r>
    </w:p>
    <w:p w14:paraId="5D3D994C" w14:textId="1EB0A918" w:rsidR="0071294A" w:rsidRPr="0071294A" w:rsidRDefault="0071294A" w:rsidP="0071294A">
      <w:pPr>
        <w:pStyle w:val="Default"/>
        <w:spacing w:before="3"/>
        <w:rPr>
          <w:sz w:val="20"/>
          <w:szCs w:val="20"/>
        </w:rPr>
      </w:pPr>
      <w:proofErr w:type="spellStart"/>
      <w:r w:rsidRPr="0071294A">
        <w:rPr>
          <w:rFonts w:cstheme="minorBidi"/>
          <w:b/>
          <w:bCs/>
          <w:color w:val="7E0054"/>
          <w:sz w:val="20"/>
          <w:szCs w:val="20"/>
        </w:rPr>
        <w:t>struct</w:t>
      </w:r>
      <w:proofErr w:type="spellEnd"/>
      <w:r w:rsidRPr="0071294A">
        <w:rPr>
          <w:rFonts w:cstheme="minorBidi"/>
          <w:b/>
          <w:bCs/>
          <w:color w:val="7E0054"/>
          <w:sz w:val="20"/>
          <w:szCs w:val="20"/>
        </w:rPr>
        <w:t xml:space="preserve"> </w:t>
      </w:r>
      <w:proofErr w:type="spellStart"/>
      <w:r w:rsidRPr="0071294A">
        <w:rPr>
          <w:sz w:val="20"/>
          <w:szCs w:val="20"/>
        </w:rPr>
        <w:t>person</w:t>
      </w:r>
      <w:proofErr w:type="spellEnd"/>
      <w:r w:rsidRPr="0071294A">
        <w:rPr>
          <w:sz w:val="20"/>
          <w:szCs w:val="20"/>
        </w:rPr>
        <w:t xml:space="preserve"> *p1; </w:t>
      </w:r>
      <w:r w:rsidRPr="0071294A">
        <w:rPr>
          <w:sz w:val="20"/>
          <w:szCs w:val="20"/>
        </w:rPr>
        <w:tab/>
        <w:t>Zugriff: (*p1).</w:t>
      </w:r>
      <w:proofErr w:type="spellStart"/>
      <w:r w:rsidRPr="0071294A">
        <w:rPr>
          <w:sz w:val="20"/>
          <w:szCs w:val="20"/>
        </w:rPr>
        <w:t>name</w:t>
      </w:r>
      <w:proofErr w:type="spellEnd"/>
      <w:r w:rsidRPr="0071294A">
        <w:rPr>
          <w:sz w:val="20"/>
          <w:szCs w:val="20"/>
        </w:rPr>
        <w:t xml:space="preserve"> oder p1 -&gt; </w:t>
      </w:r>
      <w:proofErr w:type="spellStart"/>
      <w:r w:rsidRPr="0071294A">
        <w:rPr>
          <w:sz w:val="20"/>
          <w:szCs w:val="20"/>
        </w:rPr>
        <w:t>name</w:t>
      </w:r>
      <w:proofErr w:type="spellEnd"/>
    </w:p>
    <w:p w14:paraId="3AA34E02" w14:textId="61EA2746" w:rsidR="0071294A" w:rsidRDefault="0071294A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</w:rPr>
      </w:pPr>
    </w:p>
    <w:p w14:paraId="3F8925FB" w14:textId="77777777" w:rsidR="00C2606C" w:rsidRPr="00052CFB" w:rsidRDefault="00C2606C" w:rsidP="00C2606C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b/>
          <w:sz w:val="18"/>
          <w:szCs w:val="18"/>
        </w:rPr>
      </w:pPr>
      <w:proofErr w:type="spellStart"/>
      <w:r w:rsidRPr="00052CFB">
        <w:rPr>
          <w:rFonts w:ascii="Roboto" w:eastAsia="DejaVuSansMono" w:hAnsi="Roboto" w:cs="DejaVuSansMono"/>
          <w:b/>
          <w:sz w:val="18"/>
          <w:szCs w:val="18"/>
        </w:rPr>
        <w:t>Unions</w:t>
      </w:r>
      <w:proofErr w:type="spellEnd"/>
    </w:p>
    <w:p w14:paraId="5A969822" w14:textId="2CFFF2CC" w:rsidR="00C2606C" w:rsidRDefault="00C2606C" w:rsidP="00C2606C">
      <w:pPr>
        <w:rPr>
          <w:rFonts w:ascii="Roboto" w:eastAsia="DejaVuSansMono" w:hAnsi="Roboto" w:cs="DejaVuSansMono"/>
          <w:sz w:val="18"/>
          <w:szCs w:val="18"/>
        </w:rPr>
      </w:pPr>
      <w:proofErr w:type="spellStart"/>
      <w:r w:rsidRPr="00761D5F">
        <w:rPr>
          <w:rFonts w:ascii="Roboto" w:eastAsia="DejaVuSansMono" w:hAnsi="Roboto" w:cs="DejaVuSansMono"/>
          <w:sz w:val="18"/>
          <w:szCs w:val="18"/>
        </w:rPr>
        <w:t>Unions</w:t>
      </w:r>
      <w:proofErr w:type="spellEnd"/>
      <w:r w:rsidRPr="00761D5F">
        <w:rPr>
          <w:rFonts w:ascii="Roboto" w:eastAsia="DejaVuSansMono" w:hAnsi="Roboto" w:cs="DejaVuSansMono"/>
          <w:sz w:val="18"/>
          <w:szCs w:val="18"/>
        </w:rPr>
        <w:t xml:space="preserve"> werden bei kleinen Datentypen </w:t>
      </w:r>
      <w:proofErr w:type="spellStart"/>
      <w:r w:rsidRPr="00761D5F">
        <w:rPr>
          <w:rFonts w:ascii="Roboto" w:eastAsia="DejaVuSansMono" w:hAnsi="Roboto" w:cs="DejaVuSansMono"/>
          <w:sz w:val="18"/>
          <w:szCs w:val="18"/>
        </w:rPr>
        <w:t>set</w:t>
      </w:r>
      <w:proofErr w:type="spellEnd"/>
      <w:r w:rsidRPr="00761D5F">
        <w:rPr>
          <w:rFonts w:ascii="Roboto" w:eastAsia="DejaVuSansMono" w:hAnsi="Roboto" w:cs="DejaVuSansMono"/>
          <w:sz w:val="18"/>
          <w:szCs w:val="18"/>
        </w:rPr>
        <w:t xml:space="preserve"> </w:t>
      </w:r>
      <w:r w:rsidRPr="00761D5F">
        <w:rPr>
          <w:rFonts w:ascii="Roboto" w:hAnsi="Roboto" w:cs="DejaVuSansMono-Bold"/>
          <w:b/>
          <w:bCs/>
          <w:sz w:val="18"/>
          <w:szCs w:val="18"/>
        </w:rPr>
        <w:t xml:space="preserve">nicht </w:t>
      </w:r>
      <w:r w:rsidRPr="00761D5F">
        <w:rPr>
          <w:rFonts w:ascii="Roboto" w:eastAsia="DejaVuSansMono" w:hAnsi="Roboto" w:cs="DejaVuSansMono"/>
          <w:sz w:val="18"/>
          <w:szCs w:val="18"/>
        </w:rPr>
        <w:t xml:space="preserve">mit 0 </w:t>
      </w:r>
      <w:proofErr w:type="spellStart"/>
      <w:r w:rsidRPr="00761D5F">
        <w:rPr>
          <w:rFonts w:ascii="Roboto" w:eastAsia="DejaVuSansMono" w:hAnsi="Roboto" w:cs="DejaVuSansMono"/>
          <w:sz w:val="18"/>
          <w:szCs w:val="18"/>
        </w:rPr>
        <w:t>gepadded</w:t>
      </w:r>
      <w:proofErr w:type="spellEnd"/>
      <w:r w:rsidRPr="00761D5F">
        <w:rPr>
          <w:rFonts w:ascii="Roboto" w:eastAsia="DejaVuSansMono" w:hAnsi="Roboto" w:cs="DejaVuSansMono"/>
          <w:sz w:val="18"/>
          <w:szCs w:val="18"/>
        </w:rPr>
        <w:t>!</w:t>
      </w:r>
    </w:p>
    <w:p w14:paraId="69F557FD" w14:textId="2CCBA24D" w:rsidR="00C2606C" w:rsidRPr="00C2606C" w:rsidRDefault="00C2606C" w:rsidP="00C2606C">
      <w:pPr>
        <w:rPr>
          <w:rFonts w:ascii="Roboto" w:eastAsia="DejaVuSansMono" w:hAnsi="Roboto" w:cs="DejaVuSansMono"/>
          <w:b/>
          <w:sz w:val="18"/>
          <w:szCs w:val="18"/>
        </w:rPr>
      </w:pPr>
      <w:r>
        <w:rPr>
          <w:rFonts w:ascii="Roboto" w:eastAsia="DejaVuSansMono" w:hAnsi="Roboto" w:cs="DejaVuSansMono"/>
          <w:b/>
          <w:sz w:val="18"/>
          <w:szCs w:val="18"/>
        </w:rPr>
        <w:t>Speicherklassen</w:t>
      </w:r>
    </w:p>
    <w:p w14:paraId="14E76BBD" w14:textId="77777777" w:rsidR="008646F6" w:rsidRDefault="00C2606C" w:rsidP="008646F6">
      <w:pPr>
        <w:autoSpaceDE w:val="0"/>
        <w:autoSpaceDN w:val="0"/>
        <w:adjustRightInd w:val="0"/>
        <w:spacing w:before="3" w:after="0" w:line="240" w:lineRule="auto"/>
        <w:rPr>
          <w:rFonts w:ascii="Roboto" w:eastAsia="DejaVuSansMono" w:hAnsi="Roboto" w:cs="DejaVuSansMono"/>
          <w:sz w:val="18"/>
          <w:szCs w:val="18"/>
        </w:rPr>
      </w:pPr>
      <w:r w:rsidRPr="00C2606C">
        <w:rPr>
          <w:rFonts w:ascii="Roboto" w:eastAsia="DejaVuSansMono" w:hAnsi="Roboto" w:cs="DejaVuSansMono"/>
          <w:sz w:val="18"/>
          <w:szCs w:val="18"/>
        </w:rPr>
        <w:t>Codesegment</w:t>
      </w:r>
      <w:r w:rsidR="008646F6">
        <w:rPr>
          <w:rFonts w:ascii="Roboto" w:eastAsia="DejaVuSansMono" w:hAnsi="Roboto" w:cs="DejaVuSansMono"/>
          <w:sz w:val="18"/>
          <w:szCs w:val="18"/>
        </w:rPr>
        <w:t xml:space="preserve">: </w:t>
      </w:r>
    </w:p>
    <w:p w14:paraId="064ECCA2" w14:textId="34F422CA" w:rsidR="008646F6" w:rsidRDefault="00C2606C" w:rsidP="008646F6">
      <w:pPr>
        <w:autoSpaceDE w:val="0"/>
        <w:autoSpaceDN w:val="0"/>
        <w:adjustRightInd w:val="0"/>
        <w:spacing w:before="3" w:after="0" w:line="240" w:lineRule="auto"/>
        <w:ind w:firstLine="708"/>
        <w:rPr>
          <w:rFonts w:ascii="Roboto" w:eastAsia="DejaVuSansMono" w:hAnsi="Roboto" w:cs="DejaVuSansMono"/>
          <w:sz w:val="18"/>
          <w:szCs w:val="18"/>
        </w:rPr>
      </w:pPr>
      <w:r w:rsidRPr="00C2606C">
        <w:rPr>
          <w:rFonts w:ascii="Roboto" w:eastAsia="DejaVuSansMono" w:hAnsi="Roboto" w:cs="DejaVuSansMono"/>
          <w:sz w:val="18"/>
          <w:szCs w:val="18"/>
        </w:rPr>
        <w:t>Maschinencode des Programms</w:t>
      </w:r>
    </w:p>
    <w:p w14:paraId="29165B4F" w14:textId="77777777" w:rsidR="008646F6" w:rsidRDefault="008646F6" w:rsidP="008646F6">
      <w:pPr>
        <w:autoSpaceDE w:val="0"/>
        <w:autoSpaceDN w:val="0"/>
        <w:adjustRightInd w:val="0"/>
        <w:spacing w:before="3" w:after="0" w:line="240" w:lineRule="auto"/>
        <w:rPr>
          <w:rFonts w:ascii="Roboto" w:eastAsia="DejaVuSansMono" w:hAnsi="Roboto" w:cs="DejaVuSansMono"/>
          <w:sz w:val="18"/>
          <w:szCs w:val="18"/>
        </w:rPr>
      </w:pPr>
      <w:r w:rsidRPr="00C2606C">
        <w:rPr>
          <w:rFonts w:ascii="Roboto" w:eastAsia="DejaVuSansMono" w:hAnsi="Roboto" w:cs="DejaVuSansMono"/>
          <w:sz w:val="18"/>
          <w:szCs w:val="18"/>
        </w:rPr>
        <w:t>Datensegment</w:t>
      </w:r>
      <w:r>
        <w:rPr>
          <w:rFonts w:ascii="Roboto" w:eastAsia="DejaVuSansMono" w:hAnsi="Roboto" w:cs="DejaVuSansMono"/>
          <w:sz w:val="18"/>
          <w:szCs w:val="18"/>
        </w:rPr>
        <w:t xml:space="preserve"> </w:t>
      </w:r>
    </w:p>
    <w:p w14:paraId="4B43E20D" w14:textId="0D1CE8A9" w:rsidR="008646F6" w:rsidRDefault="008646F6" w:rsidP="008646F6">
      <w:pPr>
        <w:autoSpaceDE w:val="0"/>
        <w:autoSpaceDN w:val="0"/>
        <w:adjustRightInd w:val="0"/>
        <w:spacing w:before="3" w:after="0" w:line="240" w:lineRule="auto"/>
        <w:ind w:firstLine="708"/>
        <w:rPr>
          <w:rFonts w:ascii="Roboto" w:eastAsia="DejaVuSansMono" w:hAnsi="Roboto" w:cs="DejaVuSansMono"/>
          <w:sz w:val="18"/>
          <w:szCs w:val="18"/>
        </w:rPr>
      </w:pPr>
      <w:r w:rsidRPr="00C2606C">
        <w:rPr>
          <w:rFonts w:ascii="Roboto" w:eastAsia="DejaVuSansMono" w:hAnsi="Roboto" w:cs="DejaVuSansMono"/>
          <w:sz w:val="18"/>
          <w:szCs w:val="18"/>
        </w:rPr>
        <w:t>Globale (externe) Variablen</w:t>
      </w:r>
    </w:p>
    <w:p w14:paraId="7719D458" w14:textId="77777777" w:rsidR="008646F6" w:rsidRDefault="008646F6" w:rsidP="008646F6">
      <w:pPr>
        <w:autoSpaceDE w:val="0"/>
        <w:autoSpaceDN w:val="0"/>
        <w:adjustRightInd w:val="0"/>
        <w:spacing w:before="3" w:after="0" w:line="240" w:lineRule="auto"/>
        <w:rPr>
          <w:rFonts w:ascii="Roboto" w:eastAsia="DejaVuSansMono" w:hAnsi="Roboto" w:cs="DejaVuSansMono"/>
          <w:sz w:val="18"/>
          <w:szCs w:val="18"/>
        </w:rPr>
      </w:pPr>
      <w:r w:rsidRPr="00C2606C">
        <w:rPr>
          <w:rFonts w:ascii="Roboto" w:eastAsia="DejaVuSansMono" w:hAnsi="Roboto" w:cs="DejaVuSansMono"/>
          <w:sz w:val="18"/>
          <w:szCs w:val="18"/>
        </w:rPr>
        <w:t>Stack</w:t>
      </w:r>
      <w:r>
        <w:rPr>
          <w:rFonts w:ascii="Roboto" w:eastAsia="DejaVuSansMono" w:hAnsi="Roboto" w:cs="DejaVuSansMono"/>
          <w:sz w:val="18"/>
          <w:szCs w:val="18"/>
        </w:rPr>
        <w:t xml:space="preserve"> </w:t>
      </w:r>
    </w:p>
    <w:p w14:paraId="49F9E609" w14:textId="39C93598" w:rsidR="008646F6" w:rsidRDefault="008646F6" w:rsidP="008646F6">
      <w:pPr>
        <w:autoSpaceDE w:val="0"/>
        <w:autoSpaceDN w:val="0"/>
        <w:adjustRightInd w:val="0"/>
        <w:spacing w:before="3" w:after="0" w:line="240" w:lineRule="auto"/>
        <w:ind w:firstLine="708"/>
        <w:rPr>
          <w:rFonts w:ascii="Roboto" w:eastAsia="DejaVuSansMono" w:hAnsi="Roboto" w:cs="DejaVuSansMono"/>
          <w:sz w:val="18"/>
          <w:szCs w:val="18"/>
        </w:rPr>
      </w:pPr>
      <w:r w:rsidRPr="00C2606C">
        <w:rPr>
          <w:rFonts w:ascii="Roboto" w:eastAsia="DejaVuSansMono" w:hAnsi="Roboto" w:cs="DejaVuSansMono"/>
          <w:sz w:val="18"/>
          <w:szCs w:val="18"/>
        </w:rPr>
        <w:t>Lokale Variablen</w:t>
      </w:r>
    </w:p>
    <w:p w14:paraId="421FF098" w14:textId="66724CD1" w:rsidR="008646F6" w:rsidRPr="00C2606C" w:rsidRDefault="008646F6" w:rsidP="008646F6">
      <w:pPr>
        <w:autoSpaceDE w:val="0"/>
        <w:autoSpaceDN w:val="0"/>
        <w:adjustRightInd w:val="0"/>
        <w:spacing w:before="3" w:after="0" w:line="240" w:lineRule="auto"/>
        <w:ind w:firstLine="708"/>
        <w:rPr>
          <w:rFonts w:ascii="Roboto" w:eastAsia="DejaVuSansMono" w:hAnsi="Roboto" w:cs="DejaVuSansMono"/>
          <w:sz w:val="18"/>
          <w:szCs w:val="18"/>
        </w:rPr>
      </w:pPr>
      <w:r w:rsidRPr="00C2606C">
        <w:rPr>
          <w:rFonts w:ascii="Roboto" w:eastAsia="DejaVuSansMono" w:hAnsi="Roboto" w:cs="DejaVuSansMono"/>
          <w:sz w:val="18"/>
          <w:szCs w:val="18"/>
        </w:rPr>
        <w:t>Rücksprungadresse</w:t>
      </w:r>
    </w:p>
    <w:p w14:paraId="5E5DCA17" w14:textId="77777777" w:rsidR="008646F6" w:rsidRPr="00C2606C" w:rsidRDefault="008646F6" w:rsidP="008646F6">
      <w:pPr>
        <w:autoSpaceDE w:val="0"/>
        <w:autoSpaceDN w:val="0"/>
        <w:adjustRightInd w:val="0"/>
        <w:spacing w:before="3" w:after="0" w:line="240" w:lineRule="auto"/>
        <w:ind w:firstLine="708"/>
        <w:rPr>
          <w:rFonts w:ascii="Roboto" w:eastAsia="DejaVuSansMono" w:hAnsi="Roboto" w:cs="DejaVuSansMono"/>
          <w:sz w:val="18"/>
          <w:szCs w:val="18"/>
        </w:rPr>
      </w:pPr>
      <w:r w:rsidRPr="00C2606C">
        <w:rPr>
          <w:rFonts w:ascii="Roboto" w:eastAsia="DejaVuSansMono" w:hAnsi="Roboto" w:cs="DejaVuSansMono"/>
          <w:sz w:val="18"/>
          <w:szCs w:val="18"/>
        </w:rPr>
        <w:t>Parameter einer Funktion</w:t>
      </w:r>
    </w:p>
    <w:p w14:paraId="0AC5D699" w14:textId="77777777" w:rsidR="008646F6" w:rsidRDefault="008646F6" w:rsidP="00C2606C">
      <w:pPr>
        <w:autoSpaceDE w:val="0"/>
        <w:autoSpaceDN w:val="0"/>
        <w:adjustRightInd w:val="0"/>
        <w:spacing w:before="3" w:after="0" w:line="240" w:lineRule="auto"/>
        <w:rPr>
          <w:rFonts w:ascii="Roboto" w:eastAsia="DejaVuSansMono" w:hAnsi="Roboto" w:cs="DejaVuSansMono"/>
          <w:sz w:val="18"/>
          <w:szCs w:val="18"/>
        </w:rPr>
      </w:pPr>
      <w:r w:rsidRPr="00C2606C">
        <w:rPr>
          <w:rFonts w:ascii="Roboto" w:eastAsia="DejaVuSansMono" w:hAnsi="Roboto" w:cs="DejaVuSansMono"/>
          <w:sz w:val="18"/>
          <w:szCs w:val="18"/>
        </w:rPr>
        <w:t>Heap</w:t>
      </w:r>
      <w:r w:rsidRPr="008646F6">
        <w:rPr>
          <w:rFonts w:ascii="Roboto" w:eastAsia="DejaVuSansMono" w:hAnsi="Roboto" w:cs="DejaVuSansMono"/>
          <w:sz w:val="18"/>
          <w:szCs w:val="18"/>
        </w:rPr>
        <w:t xml:space="preserve"> </w:t>
      </w:r>
    </w:p>
    <w:p w14:paraId="1402D220" w14:textId="42F9F8AD" w:rsidR="008646F6" w:rsidRPr="00C2606C" w:rsidRDefault="008646F6" w:rsidP="008646F6">
      <w:pPr>
        <w:autoSpaceDE w:val="0"/>
        <w:autoSpaceDN w:val="0"/>
        <w:adjustRightInd w:val="0"/>
        <w:spacing w:before="3" w:after="0" w:line="240" w:lineRule="auto"/>
        <w:ind w:firstLine="708"/>
        <w:rPr>
          <w:rFonts w:ascii="Roboto" w:eastAsia="DejaVuSansMono" w:hAnsi="Roboto" w:cs="DejaVuSansMono"/>
          <w:sz w:val="18"/>
          <w:szCs w:val="18"/>
        </w:rPr>
      </w:pPr>
      <w:r w:rsidRPr="00C2606C">
        <w:rPr>
          <w:rFonts w:ascii="Roboto" w:eastAsia="DejaVuSansMono" w:hAnsi="Roboto" w:cs="DejaVuSansMono"/>
          <w:sz w:val="18"/>
          <w:szCs w:val="18"/>
        </w:rPr>
        <w:t>Dynamische Variablen</w:t>
      </w:r>
    </w:p>
    <w:p w14:paraId="2BAB8869" w14:textId="77777777" w:rsidR="00C2606C" w:rsidRPr="00C2606C" w:rsidRDefault="00C2606C" w:rsidP="008646F6">
      <w:pPr>
        <w:autoSpaceDE w:val="0"/>
        <w:autoSpaceDN w:val="0"/>
        <w:adjustRightInd w:val="0"/>
        <w:spacing w:before="3" w:after="0" w:line="240" w:lineRule="auto"/>
        <w:ind w:left="1597"/>
        <w:rPr>
          <w:rFonts w:ascii="Roboto" w:eastAsia="DejaVuSansMono" w:hAnsi="Roboto" w:cs="DejaVuSansMono"/>
          <w:sz w:val="18"/>
          <w:szCs w:val="18"/>
        </w:rPr>
      </w:pPr>
    </w:p>
    <w:p w14:paraId="6EF1954C" w14:textId="1F4CA071" w:rsidR="00F445AB" w:rsidRPr="00C2606C" w:rsidRDefault="00C2606C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b/>
          <w:sz w:val="18"/>
          <w:szCs w:val="18"/>
        </w:rPr>
      </w:pPr>
      <w:r w:rsidRPr="00C2606C">
        <w:rPr>
          <w:rFonts w:ascii="Roboto" w:eastAsia="DejaVuSansMono" w:hAnsi="Roboto" w:cs="DejaVuSansMono"/>
          <w:b/>
          <w:sz w:val="18"/>
          <w:szCs w:val="18"/>
        </w:rPr>
        <w:t>Speicherverwaltung</w:t>
      </w:r>
    </w:p>
    <w:p w14:paraId="3AAA767D" w14:textId="21F173CC" w:rsidR="0071294A" w:rsidRDefault="005E7BF2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</w:rPr>
      </w:pPr>
      <w:proofErr w:type="spellStart"/>
      <w:r>
        <w:rPr>
          <w:rFonts w:ascii="Roboto" w:eastAsia="DejaVuSansMono" w:hAnsi="Roboto" w:cs="DejaVuSansMono"/>
          <w:sz w:val="18"/>
          <w:szCs w:val="18"/>
        </w:rPr>
        <w:t>malloc</w:t>
      </w:r>
      <w:proofErr w:type="spellEnd"/>
      <w:r>
        <w:rPr>
          <w:rFonts w:ascii="Roboto" w:eastAsia="DejaVuSansMono" w:hAnsi="Roboto" w:cs="DejaVuSansMono"/>
          <w:sz w:val="18"/>
          <w:szCs w:val="18"/>
        </w:rPr>
        <w:t xml:space="preserve"> wird immer auf </w:t>
      </w:r>
      <w:proofErr w:type="spellStart"/>
      <w:r>
        <w:rPr>
          <w:rFonts w:ascii="Roboto" w:eastAsia="DejaVuSansMono" w:hAnsi="Roboto" w:cs="DejaVuSansMono"/>
          <w:sz w:val="18"/>
          <w:szCs w:val="18"/>
        </w:rPr>
        <w:t>void</w:t>
      </w:r>
      <w:proofErr w:type="spellEnd"/>
      <w:r>
        <w:rPr>
          <w:rFonts w:ascii="Roboto" w:eastAsia="DejaVuSansMono" w:hAnsi="Roboto" w:cs="DejaVuSansMono"/>
          <w:sz w:val="18"/>
          <w:szCs w:val="18"/>
        </w:rPr>
        <w:t xml:space="preserve"> gecastet</w:t>
      </w:r>
    </w:p>
    <w:p w14:paraId="079F7306" w14:textId="3AC2ACBA" w:rsidR="00C2606C" w:rsidRDefault="00574969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</w:rPr>
      </w:pPr>
      <w:r>
        <w:rPr>
          <w:rFonts w:ascii="Roboto" w:eastAsia="DejaVuSansMono" w:hAnsi="Roboto" w:cs="DejaVuSansMono"/>
          <w:sz w:val="18"/>
          <w:szCs w:val="18"/>
        </w:rPr>
        <w:t xml:space="preserve">lieber die Antwort wo vor </w:t>
      </w:r>
      <w:proofErr w:type="spellStart"/>
      <w:r>
        <w:rPr>
          <w:rFonts w:ascii="Roboto" w:eastAsia="DejaVuSansMono" w:hAnsi="Roboto" w:cs="DejaVuSansMono"/>
          <w:sz w:val="18"/>
          <w:szCs w:val="18"/>
        </w:rPr>
        <w:t>malloc</w:t>
      </w:r>
      <w:proofErr w:type="spellEnd"/>
      <w:r>
        <w:rPr>
          <w:rFonts w:ascii="Roboto" w:eastAsia="DejaVuSansMono" w:hAnsi="Roboto" w:cs="DejaVuSansMono"/>
          <w:sz w:val="18"/>
          <w:szCs w:val="18"/>
        </w:rPr>
        <w:t xml:space="preserve"> </w:t>
      </w:r>
      <w:proofErr w:type="spellStart"/>
      <w:r>
        <w:rPr>
          <w:rFonts w:ascii="Roboto" w:eastAsia="DejaVuSansMono" w:hAnsi="Roboto" w:cs="DejaVuSansMono"/>
          <w:sz w:val="18"/>
          <w:szCs w:val="18"/>
        </w:rPr>
        <w:t>gecasted</w:t>
      </w:r>
      <w:proofErr w:type="spellEnd"/>
      <w:r>
        <w:rPr>
          <w:rFonts w:ascii="Roboto" w:eastAsia="DejaVuSansMono" w:hAnsi="Roboto" w:cs="DejaVuSansMono"/>
          <w:sz w:val="18"/>
          <w:szCs w:val="18"/>
        </w:rPr>
        <w:t xml:space="preserve"> wird!</w:t>
      </w:r>
    </w:p>
    <w:p w14:paraId="7249FCB4" w14:textId="1B708226" w:rsidR="00C2606C" w:rsidRDefault="00C2606C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</w:rPr>
      </w:pPr>
    </w:p>
    <w:p w14:paraId="463DAFEA" w14:textId="77777777" w:rsidR="00C2606C" w:rsidRDefault="00C2606C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</w:rPr>
      </w:pPr>
    </w:p>
    <w:p w14:paraId="1823B59D" w14:textId="77777777" w:rsidR="0071294A" w:rsidRPr="0071294A" w:rsidRDefault="0071294A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</w:rPr>
      </w:pPr>
    </w:p>
    <w:p w14:paraId="35EB10C4" w14:textId="77777777" w:rsidR="00761D5F" w:rsidRPr="00052CFB" w:rsidRDefault="00761D5F" w:rsidP="00052CFB">
      <w:pPr>
        <w:autoSpaceDE w:val="0"/>
        <w:autoSpaceDN w:val="0"/>
        <w:adjustRightInd w:val="0"/>
        <w:spacing w:after="0" w:line="240" w:lineRule="auto"/>
        <w:jc w:val="both"/>
        <w:rPr>
          <w:rFonts w:ascii="Roboto" w:eastAsia="DejaVuSansMono" w:hAnsi="Roboto" w:cs="DejaVuSansMono"/>
          <w:b/>
          <w:bCs/>
          <w:sz w:val="18"/>
          <w:szCs w:val="18"/>
        </w:rPr>
      </w:pPr>
      <w:r w:rsidRPr="00052CFB">
        <w:rPr>
          <w:rFonts w:ascii="Roboto" w:eastAsia="DejaVuSansMono" w:hAnsi="Roboto" w:cs="DejaVuSansMono"/>
          <w:b/>
          <w:bCs/>
          <w:sz w:val="18"/>
          <w:szCs w:val="18"/>
        </w:rPr>
        <w:t>Makros</w:t>
      </w:r>
    </w:p>
    <w:p w14:paraId="15EEFA49" w14:textId="3BAB30AD" w:rsidR="00761D5F" w:rsidRPr="00761D5F" w:rsidRDefault="00761D5F" w:rsidP="00761D5F">
      <w:pPr>
        <w:autoSpaceDE w:val="0"/>
        <w:autoSpaceDN w:val="0"/>
        <w:adjustRightInd w:val="0"/>
        <w:spacing w:after="0" w:line="240" w:lineRule="auto"/>
        <w:rPr>
          <w:rFonts w:ascii="Roboto" w:eastAsia="DejaVuSansMono" w:hAnsi="Roboto" w:cs="DejaVuSansMono"/>
          <w:sz w:val="18"/>
          <w:szCs w:val="18"/>
        </w:rPr>
      </w:pPr>
      <w:r w:rsidRPr="00761D5F">
        <w:rPr>
          <w:rFonts w:ascii="Roboto" w:hAnsi="Roboto" w:cs="DejaVuSansMono-Bold"/>
          <w:b/>
          <w:bCs/>
          <w:sz w:val="18"/>
          <w:szCs w:val="18"/>
        </w:rPr>
        <w:t>#</w:t>
      </w:r>
      <w:r w:rsidRPr="00761D5F">
        <w:rPr>
          <w:rFonts w:ascii="Roboto" w:eastAsia="DejaVuSansMono" w:hAnsi="Roboto" w:cs="DejaVuSansMono"/>
          <w:sz w:val="18"/>
          <w:szCs w:val="18"/>
        </w:rPr>
        <w:t xml:space="preserve">v </w:t>
      </w:r>
      <w:r w:rsidRPr="00761D5F">
        <w:rPr>
          <w:rFonts w:ascii="Arial" w:eastAsia="DejaVuSansMono" w:hAnsi="Arial" w:cs="Arial"/>
          <w:sz w:val="18"/>
          <w:szCs w:val="18"/>
        </w:rPr>
        <w:t>→</w:t>
      </w:r>
      <w:r w:rsidRPr="00761D5F">
        <w:rPr>
          <w:rFonts w:ascii="Roboto" w:eastAsia="DejaVuSansMono" w:hAnsi="Roboto" w:cs="DejaVuSansMono"/>
          <w:sz w:val="18"/>
          <w:szCs w:val="18"/>
        </w:rPr>
        <w:t xml:space="preserve"> mit ““ einsetzen </w:t>
      </w:r>
      <w:r w:rsidR="00052CFB">
        <w:rPr>
          <w:rFonts w:ascii="Roboto" w:eastAsia="DejaVuSansMono" w:hAnsi="Roboto" w:cs="DejaVuSansMono"/>
          <w:sz w:val="18"/>
          <w:szCs w:val="18"/>
        </w:rPr>
        <w:tab/>
      </w:r>
      <w:r w:rsidR="00052CFB">
        <w:rPr>
          <w:rFonts w:ascii="Roboto" w:eastAsia="DejaVuSansMono" w:hAnsi="Roboto" w:cs="DejaVuSansMono"/>
          <w:sz w:val="18"/>
          <w:szCs w:val="18"/>
        </w:rPr>
        <w:tab/>
      </w:r>
      <w:r w:rsidRPr="00761D5F">
        <w:rPr>
          <w:rFonts w:ascii="Roboto" w:hAnsi="Roboto" w:cs="DejaVuSansMono-Bold"/>
          <w:b/>
          <w:bCs/>
          <w:sz w:val="18"/>
          <w:szCs w:val="18"/>
        </w:rPr>
        <w:t>##</w:t>
      </w:r>
      <w:r w:rsidRPr="00761D5F">
        <w:rPr>
          <w:rFonts w:ascii="Roboto" w:eastAsia="DejaVuSansMono" w:hAnsi="Roboto" w:cs="DejaVuSansMono"/>
          <w:sz w:val="18"/>
          <w:szCs w:val="18"/>
        </w:rPr>
        <w:t xml:space="preserve">v </w:t>
      </w:r>
      <w:r w:rsidRPr="00761D5F">
        <w:rPr>
          <w:rFonts w:ascii="Arial" w:eastAsia="DejaVuSansMono" w:hAnsi="Arial" w:cs="Arial"/>
          <w:sz w:val="18"/>
          <w:szCs w:val="18"/>
        </w:rPr>
        <w:t>→</w:t>
      </w:r>
      <w:r w:rsidRPr="00761D5F">
        <w:rPr>
          <w:rFonts w:ascii="Roboto" w:eastAsia="DejaVuSansMono" w:hAnsi="Roboto" w:cs="DejaVuSansMono"/>
          <w:sz w:val="18"/>
          <w:szCs w:val="18"/>
        </w:rPr>
        <w:t xml:space="preserve"> </w:t>
      </w:r>
      <w:proofErr w:type="spellStart"/>
      <w:r w:rsidRPr="00761D5F">
        <w:rPr>
          <w:rFonts w:ascii="Roboto" w:eastAsia="DejaVuSansMono" w:hAnsi="Roboto" w:cs="DejaVuSansMono"/>
          <w:sz w:val="18"/>
          <w:szCs w:val="18"/>
        </w:rPr>
        <w:t>as</w:t>
      </w:r>
      <w:proofErr w:type="spellEnd"/>
      <w:r w:rsidR="00052CFB">
        <w:rPr>
          <w:rFonts w:ascii="Roboto" w:eastAsia="DejaVuSansMono" w:hAnsi="Roboto" w:cs="DejaVuSansMono"/>
          <w:sz w:val="18"/>
          <w:szCs w:val="18"/>
        </w:rPr>
        <w:t xml:space="preserve"> </w:t>
      </w:r>
      <w:r w:rsidRPr="00761D5F">
        <w:rPr>
          <w:rFonts w:ascii="Roboto" w:eastAsia="DejaVuSansMono" w:hAnsi="Roboto" w:cs="DejaVuSansMono"/>
          <w:sz w:val="18"/>
          <w:szCs w:val="18"/>
        </w:rPr>
        <w:t>-</w:t>
      </w:r>
      <w:r w:rsidR="00052CFB">
        <w:rPr>
          <w:rFonts w:ascii="Roboto" w:eastAsia="DejaVuSansMono" w:hAnsi="Roboto" w:cs="DejaVuSansMono"/>
          <w:sz w:val="18"/>
          <w:szCs w:val="18"/>
        </w:rPr>
        <w:t xml:space="preserve"> </w:t>
      </w:r>
      <w:proofErr w:type="spellStart"/>
      <w:r w:rsidRPr="00761D5F">
        <w:rPr>
          <w:rFonts w:ascii="Roboto" w:eastAsia="DejaVuSansMono" w:hAnsi="Roboto" w:cs="DejaVuSansMono"/>
          <w:sz w:val="18"/>
          <w:szCs w:val="18"/>
        </w:rPr>
        <w:t>is</w:t>
      </w:r>
      <w:proofErr w:type="spellEnd"/>
      <w:r w:rsidRPr="00761D5F">
        <w:rPr>
          <w:rFonts w:ascii="Roboto" w:eastAsia="DejaVuSansMono" w:hAnsi="Roboto" w:cs="DejaVuSansMono"/>
          <w:sz w:val="18"/>
          <w:szCs w:val="18"/>
        </w:rPr>
        <w:t xml:space="preserve"> einsetzen</w:t>
      </w:r>
    </w:p>
    <w:p w14:paraId="0C047626" w14:textId="76263E36" w:rsidR="00761D5F" w:rsidRPr="00C2606C" w:rsidRDefault="00761D5F" w:rsidP="00761D5F">
      <w:pPr>
        <w:autoSpaceDE w:val="0"/>
        <w:autoSpaceDN w:val="0"/>
        <w:adjustRightInd w:val="0"/>
        <w:spacing w:after="0" w:line="240" w:lineRule="auto"/>
        <w:rPr>
          <w:rFonts w:ascii="Roboto" w:hAnsi="Roboto" w:cs="DejaVuSansMono-Oblique"/>
          <w:i/>
          <w:iCs/>
          <w:sz w:val="18"/>
          <w:szCs w:val="18"/>
          <w:lang w:val="en-US"/>
        </w:rPr>
      </w:pPr>
      <w:r w:rsidRPr="00C2606C">
        <w:rPr>
          <w:rFonts w:ascii="Roboto" w:hAnsi="Roboto" w:cs="DejaVuSansMono-Bold"/>
          <w:b/>
          <w:bCs/>
          <w:sz w:val="18"/>
          <w:szCs w:val="18"/>
          <w:lang w:val="en-US"/>
        </w:rPr>
        <w:t>__LINE__</w:t>
      </w:r>
      <w:r w:rsidR="00052CFB" w:rsidRPr="00C2606C">
        <w:rPr>
          <w:rFonts w:ascii="Roboto" w:hAnsi="Roboto" w:cs="DejaVuSansMono-Bold"/>
          <w:b/>
          <w:bCs/>
          <w:sz w:val="18"/>
          <w:szCs w:val="18"/>
          <w:lang w:val="en-US"/>
        </w:rPr>
        <w:tab/>
      </w:r>
      <w:r w:rsidR="00052CFB" w:rsidRPr="00C2606C">
        <w:rPr>
          <w:rFonts w:ascii="Roboto" w:hAnsi="Roboto" w:cs="DejaVuSansMono-Bold"/>
          <w:b/>
          <w:bCs/>
          <w:sz w:val="18"/>
          <w:szCs w:val="18"/>
          <w:lang w:val="en-US"/>
        </w:rPr>
        <w:tab/>
      </w:r>
      <w:r w:rsidRPr="00C2606C">
        <w:rPr>
          <w:rFonts w:ascii="Roboto" w:hAnsi="Roboto" w:cs="DejaVuSansMono-Bold"/>
          <w:b/>
          <w:bCs/>
          <w:sz w:val="18"/>
          <w:szCs w:val="18"/>
          <w:lang w:val="en-US"/>
        </w:rPr>
        <w:t xml:space="preserve"> __FILE__</w:t>
      </w:r>
      <w:r w:rsidR="00052CFB" w:rsidRPr="00C2606C">
        <w:rPr>
          <w:rFonts w:ascii="Roboto" w:hAnsi="Roboto" w:cs="DejaVuSansMono-Bold"/>
          <w:b/>
          <w:bCs/>
          <w:sz w:val="18"/>
          <w:szCs w:val="18"/>
          <w:lang w:val="en-US"/>
        </w:rPr>
        <w:tab/>
      </w:r>
      <w:r w:rsidRPr="00C2606C">
        <w:rPr>
          <w:rFonts w:ascii="Roboto" w:hAnsi="Roboto" w:cs="DejaVuSansMono-Bold"/>
          <w:b/>
          <w:bCs/>
          <w:sz w:val="18"/>
          <w:szCs w:val="18"/>
          <w:lang w:val="en-US"/>
        </w:rPr>
        <w:t xml:space="preserve"> __</w:t>
      </w:r>
      <w:proofErr w:type="spellStart"/>
      <w:r w:rsidRPr="00C2606C">
        <w:rPr>
          <w:rFonts w:ascii="Roboto" w:hAnsi="Roboto" w:cs="DejaVuSansMono-Bold"/>
          <w:b/>
          <w:bCs/>
          <w:sz w:val="18"/>
          <w:szCs w:val="18"/>
          <w:lang w:val="en-US"/>
        </w:rPr>
        <w:t>func</w:t>
      </w:r>
      <w:proofErr w:type="spellEnd"/>
      <w:r w:rsidRPr="00C2606C">
        <w:rPr>
          <w:rFonts w:ascii="Roboto" w:hAnsi="Roboto" w:cs="DejaVuSansMono-Bold"/>
          <w:b/>
          <w:bCs/>
          <w:sz w:val="18"/>
          <w:szCs w:val="18"/>
          <w:lang w:val="en-US"/>
        </w:rPr>
        <w:t xml:space="preserve">__ </w:t>
      </w:r>
      <w:r w:rsidRPr="00C2606C">
        <w:rPr>
          <w:rFonts w:ascii="Roboto" w:hAnsi="Roboto" w:cs="DejaVuSansMono-Oblique"/>
          <w:i/>
          <w:iCs/>
          <w:sz w:val="18"/>
          <w:szCs w:val="18"/>
          <w:lang w:val="en-US"/>
        </w:rPr>
        <w:t>(Kein Makro)</w:t>
      </w:r>
    </w:p>
    <w:p w14:paraId="7013EBC4" w14:textId="77777777" w:rsidR="00761D5F" w:rsidRPr="00C2606C" w:rsidRDefault="00761D5F" w:rsidP="00761D5F">
      <w:pPr>
        <w:autoSpaceDE w:val="0"/>
        <w:autoSpaceDN w:val="0"/>
        <w:adjustRightInd w:val="0"/>
        <w:spacing w:after="0" w:line="240" w:lineRule="auto"/>
        <w:rPr>
          <w:rFonts w:ascii="Roboto" w:hAnsi="Roboto" w:cs="DejaVuSansMono-Oblique"/>
          <w:i/>
          <w:iCs/>
          <w:sz w:val="18"/>
          <w:szCs w:val="18"/>
          <w:lang w:val="en-US"/>
        </w:rPr>
      </w:pPr>
    </w:p>
    <w:p w14:paraId="15D0B392" w14:textId="72DD287C" w:rsidR="00C2606C" w:rsidRPr="00C2606C" w:rsidRDefault="00C2606C">
      <w:pPr>
        <w:rPr>
          <w:rFonts w:ascii="Roboto" w:hAnsi="Roboto"/>
          <w:sz w:val="24"/>
          <w:szCs w:val="24"/>
          <w:lang w:val="en-US"/>
        </w:rPr>
      </w:pPr>
      <w:r w:rsidRPr="00C2606C">
        <w:rPr>
          <w:rFonts w:ascii="Roboto" w:hAnsi="Roboto"/>
          <w:sz w:val="24"/>
          <w:szCs w:val="24"/>
          <w:lang w:val="en-US"/>
        </w:rPr>
        <w:drawing>
          <wp:inline distT="0" distB="0" distL="0" distR="0" wp14:anchorId="29671010" wp14:editId="2705EEF3">
            <wp:extent cx="5760720" cy="1946275"/>
            <wp:effectExtent l="0" t="0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06C" w:rsidRPr="00C260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DejaVuSans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Bold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CBA335"/>
    <w:multiLevelType w:val="hybridMultilevel"/>
    <w:tmpl w:val="A9A4DAC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5F"/>
    <w:rsid w:val="00052CFB"/>
    <w:rsid w:val="001F43D0"/>
    <w:rsid w:val="00295682"/>
    <w:rsid w:val="00574969"/>
    <w:rsid w:val="005E7BF2"/>
    <w:rsid w:val="0070074C"/>
    <w:rsid w:val="0071294A"/>
    <w:rsid w:val="007553CB"/>
    <w:rsid w:val="00761D5F"/>
    <w:rsid w:val="008646F6"/>
    <w:rsid w:val="00C2606C"/>
    <w:rsid w:val="00F4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4DBB"/>
  <w15:chartTrackingRefBased/>
  <w15:docId w15:val="{4DA1BFFD-1508-47A0-9028-E99D339B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71294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2</cp:revision>
  <dcterms:created xsi:type="dcterms:W3CDTF">2022-02-03T19:53:00Z</dcterms:created>
  <dcterms:modified xsi:type="dcterms:W3CDTF">2022-02-03T19:53:00Z</dcterms:modified>
</cp:coreProperties>
</file>