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F1A9" w14:textId="71741B74" w:rsidR="00A110CD" w:rsidRDefault="00A110CD" w:rsidP="00A110CD"/>
    <w:p w14:paraId="0F6D0ADA" w14:textId="1A57AEBB" w:rsidR="00A110CD" w:rsidRDefault="00A110CD" w:rsidP="00A110CD">
      <w:r>
        <w:t>EDA 결과 기반 가설 확장</w:t>
      </w:r>
    </w:p>
    <w:p w14:paraId="48B7421D" w14:textId="59DD8A22" w:rsidR="00A110CD" w:rsidRDefault="00A110CD" w:rsidP="00A110CD">
      <w:r w:rsidRPr="00A110CD">
        <w:rPr>
          <w:highlight w:val="lightGray"/>
        </w:rPr>
        <w:t>영업 패턴</w:t>
      </w:r>
    </w:p>
    <w:p w14:paraId="39703657" w14:textId="77777777" w:rsidR="00A110CD" w:rsidRDefault="00A110CD" w:rsidP="00A110CD">
      <w:r>
        <w:rPr>
          <w:rFonts w:hint="eastAsia"/>
        </w:rPr>
        <w:t>폐업</w:t>
      </w:r>
      <w:r>
        <w:t xml:space="preserve"> 매장은 폭이 매우 크고 변화의 기울기가 매우 큼</w:t>
      </w:r>
    </w:p>
    <w:p w14:paraId="20E17F59" w14:textId="2892F7B0" w:rsidR="00A110CD" w:rsidRDefault="00A110CD" w:rsidP="00A110CD">
      <w:r>
        <w:sym w:font="Wingdings" w:char="F0E0"/>
      </w:r>
      <w:r>
        <w:t xml:space="preserve"> 절대적인 '매출 변동성'과 '하락 기울기'가 폐업의 직접적인 신호로 작용           </w:t>
      </w:r>
    </w:p>
    <w:p w14:paraId="61CEC471" w14:textId="06C4F875" w:rsidR="00A110CD" w:rsidRDefault="00A110CD" w:rsidP="00A110CD">
      <w:r>
        <w:sym w:font="Wingdings" w:char="F0E0"/>
      </w:r>
      <w:r>
        <w:t xml:space="preserve"> 중요 필요한 변수 :: 매출 변동성(표준편차) , 폐업 직전 매출 하락 폭             </w:t>
      </w:r>
      <w:r>
        <w:tab/>
      </w:r>
      <w:r>
        <w:tab/>
      </w:r>
      <w:r>
        <w:tab/>
      </w:r>
      <w:r>
        <w:rPr>
          <w:rFonts w:hint="eastAsia"/>
        </w:rPr>
        <w:t xml:space="preserve">       </w:t>
      </w:r>
      <w:r>
        <w:t xml:space="preserve"> 기존 df_sales 활용</w:t>
      </w:r>
    </w:p>
    <w:p w14:paraId="54530D26" w14:textId="77777777" w:rsidR="00A110CD" w:rsidRPr="00A110CD" w:rsidRDefault="00A110CD" w:rsidP="00A110CD">
      <w:pPr>
        <w:rPr>
          <w:b/>
          <w:bCs/>
        </w:rPr>
      </w:pPr>
      <w:r w:rsidRPr="00A110CD">
        <w:rPr>
          <w:b/>
          <w:bCs/>
        </w:rPr>
        <w:t>[df_sales] 기반</w:t>
      </w:r>
    </w:p>
    <w:p w14:paraId="112C4C70" w14:textId="77777777" w:rsidR="00A110CD" w:rsidRPr="00A110CD" w:rsidRDefault="00A110CD" w:rsidP="00A110CD">
      <w:pPr>
        <w:rPr>
          <w:b/>
          <w:bCs/>
        </w:rPr>
      </w:pPr>
      <w:r w:rsidRPr="00A110CD">
        <w:rPr>
          <w:rFonts w:hint="eastAsia"/>
          <w:b/>
          <w:bCs/>
        </w:rPr>
        <w:t>피처</w:t>
      </w:r>
      <w:r w:rsidRPr="00A110CD">
        <w:rPr>
          <w:b/>
          <w:bCs/>
        </w:rPr>
        <w:t xml:space="preserve"> 생성</w:t>
      </w:r>
    </w:p>
    <w:p w14:paraId="6B7D3229" w14:textId="49885C34" w:rsidR="00A110CD" w:rsidRDefault="00A110CD" w:rsidP="00A110CD">
      <w:r>
        <w:t xml:space="preserve">1. 매출_변동계수 (CV)  : (최근 1년 매출액 표준편차) / (최근 1년 매출액 평균) 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r>
        <w:t>변동성이 높은 가게 식별 가능</w:t>
      </w:r>
    </w:p>
    <w:p w14:paraId="3CFA480E" w14:textId="6F5649F7" w:rsidR="00A110CD" w:rsidRDefault="00A110CD" w:rsidP="00A110CD">
      <w:r w:rsidRPr="00A110CD">
        <w:rPr>
          <w:rFonts w:hint="eastAsia"/>
          <w:sz w:val="20"/>
          <w:szCs w:val="22"/>
        </w:rPr>
        <w:t>생</w:t>
      </w:r>
      <w:r w:rsidRPr="00A110CD">
        <w:rPr>
          <w:sz w:val="20"/>
          <w:szCs w:val="22"/>
        </w:rPr>
        <w:t>성 방법- 동일 업종 내 매출 순위 비율을 변환한 경쟁 우위 점수의 최근 12개월 CV 계산</w:t>
      </w:r>
    </w:p>
    <w:p w14:paraId="68AB0FFC" w14:textId="4D710D6F" w:rsidR="00A110CD" w:rsidRPr="00A110CD" w:rsidRDefault="00A110CD" w:rsidP="00A110CD">
      <w:pPr>
        <w:rPr>
          <w:sz w:val="20"/>
          <w:szCs w:val="22"/>
        </w:rPr>
      </w:pPr>
      <w:r w:rsidRPr="00A110CD">
        <w:rPr>
          <w:sz w:val="20"/>
          <w:szCs w:val="22"/>
        </w:rPr>
        <w:t>변동계수 (표준편차를 평균으로 나눈 값) 이 높을수록 점수 변동이 큼--&gt; 영업 불안정</w:t>
      </w:r>
    </w:p>
    <w:p w14:paraId="05911AA8" w14:textId="77777777" w:rsidR="00A110CD" w:rsidRDefault="00A110CD" w:rsidP="00A110CD"/>
    <w:p w14:paraId="2AB845EC" w14:textId="13BA875E" w:rsidR="00A110CD" w:rsidRDefault="00A110CD" w:rsidP="00A110CD">
      <w:r>
        <w:t xml:space="preserve">2. 매출_선형_추세_기울기 : 개설일로부터 폐업일 또는 현재까지의 매출액에 대한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t xml:space="preserve">선형 회귀 분석의 기울기 , 장기적인 매출 흐름(증가/감소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t>추세)을 하나의 숫자로 압축.</w:t>
      </w:r>
    </w:p>
    <w:p w14:paraId="7A5F2C9F" w14:textId="75E7D4FF" w:rsidR="00A110CD" w:rsidRPr="00A110CD" w:rsidRDefault="00A110CD" w:rsidP="00A110CD">
      <w:pPr>
        <w:rPr>
          <w:sz w:val="20"/>
          <w:szCs w:val="22"/>
        </w:rPr>
      </w:pPr>
      <w:r w:rsidRPr="00A110CD">
        <w:rPr>
          <w:sz w:val="20"/>
          <w:szCs w:val="22"/>
        </w:rPr>
        <w:t>생성 방법- 시간의 흐름에 따른 경쟁 우위 점수의 변화율(기울기)를 계산하는 함수 정의</w:t>
      </w:r>
    </w:p>
    <w:p w14:paraId="303FD150" w14:textId="4DEE37CB" w:rsidR="00A110CD" w:rsidRPr="00A110CD" w:rsidRDefault="00A110CD" w:rsidP="00A110CD">
      <w:pPr>
        <w:ind w:firstLineChars="500" w:firstLine="1000"/>
        <w:rPr>
          <w:sz w:val="20"/>
          <w:szCs w:val="22"/>
        </w:rPr>
      </w:pPr>
      <w:r w:rsidRPr="00A110CD">
        <w:rPr>
          <w:sz w:val="20"/>
          <w:szCs w:val="22"/>
        </w:rPr>
        <w:t>음수 기울기를 가진 가맹점은 폐업 위험이 높을 것이라는 가설</w:t>
      </w:r>
    </w:p>
    <w:p w14:paraId="1B4DC627" w14:textId="77777777" w:rsidR="00A110CD" w:rsidRPr="00A110CD" w:rsidRDefault="00A110CD" w:rsidP="00A110CD"/>
    <w:p w14:paraId="11B782B7" w14:textId="6BEABCE8" w:rsidR="00A110CD" w:rsidRDefault="00A110CD" w:rsidP="00A110CD">
      <w:r>
        <w:t xml:space="preserve">3. 폐업_임박_신호 : (폐업 직전 분기 매출) / ( 직전전 분기 매출 평균) </w:t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          </w:t>
      </w:r>
      <w:r>
        <w:t xml:space="preserve"> 폐업을 앞두고 급격히 매출이 꺾이는 시점을 포착하는 강력한 변수</w:t>
      </w:r>
    </w:p>
    <w:p w14:paraId="481E50F7" w14:textId="275E0971" w:rsidR="00A110CD" w:rsidRPr="00A110CD" w:rsidRDefault="00A110CD" w:rsidP="00A110CD">
      <w:pPr>
        <w:rPr>
          <w:sz w:val="20"/>
          <w:szCs w:val="22"/>
        </w:rPr>
      </w:pPr>
      <w:r w:rsidRPr="00A110CD">
        <w:rPr>
          <w:sz w:val="20"/>
          <w:szCs w:val="22"/>
        </w:rPr>
        <w:t>생성 방법- 현재 기간의 점수에서 직전 기간의 점수를 빼는 방식으로 계산 , 각 가맹점의 가장 최신 시점의 변화량값만 추출 --&gt; 단기적인 폐업 예측에 강력한 변수 가능/ 급격한 위험도 포착 가능</w:t>
      </w:r>
    </w:p>
    <w:p w14:paraId="4E14ED32" w14:textId="77777777" w:rsidR="00A110CD" w:rsidRDefault="00A110CD" w:rsidP="00A110CD"/>
    <w:p w14:paraId="6B870861" w14:textId="77777777" w:rsidR="00A110CD" w:rsidRDefault="00A110CD" w:rsidP="00A110CD"/>
    <w:p w14:paraId="272468C5" w14:textId="77777777" w:rsidR="00A110CD" w:rsidRPr="00A110CD" w:rsidRDefault="00A110CD" w:rsidP="00A110CD"/>
    <w:p w14:paraId="0A35CD0F" w14:textId="6673A1AF" w:rsidR="00A110CD" w:rsidRDefault="00A110CD" w:rsidP="00A110CD">
      <w:r w:rsidRPr="00A110CD">
        <w:rPr>
          <w:highlight w:val="lightGray"/>
        </w:rPr>
        <w:lastRenderedPageBreak/>
        <w:t>외부 요인</w:t>
      </w:r>
    </w:p>
    <w:p w14:paraId="4D085E70" w14:textId="77777777" w:rsidR="00A110CD" w:rsidRDefault="00A110CD" w:rsidP="00A110CD">
      <w:r>
        <w:rPr>
          <w:rFonts w:hint="eastAsia"/>
        </w:rPr>
        <w:t>매출</w:t>
      </w:r>
      <w:r>
        <w:t xml:space="preserve"> 높은데 폐업률 높은건 외부 요인(임대료)  있을것으로 판단</w:t>
      </w:r>
    </w:p>
    <w:p w14:paraId="551BCC0C" w14:textId="145830DD" w:rsidR="00A110CD" w:rsidRDefault="00A110CD" w:rsidP="00A110CD">
      <w:r>
        <w:sym w:font="Wingdings" w:char="F0E0"/>
      </w:r>
      <w:r>
        <w:t>고정비용(임대료)의 부담이 매출 규모의 성장을 상쇄하여 폐업을 유발하는 "매출-비용 역설이 존재"</w:t>
      </w:r>
    </w:p>
    <w:p w14:paraId="6AA957C4" w14:textId="1ECAA746" w:rsidR="00A110CD" w:rsidRPr="00A110CD" w:rsidRDefault="00A110CD" w:rsidP="00A110CD">
      <w:r>
        <w:sym w:font="Wingdings" w:char="F0E0"/>
      </w:r>
      <w:r>
        <w:t>중요 필요한 변수 :: 상권별 평균 임대료</w:t>
      </w:r>
    </w:p>
    <w:p w14:paraId="7D98E041" w14:textId="5F7FDC94" w:rsidR="00A110CD" w:rsidRDefault="00A110CD" w:rsidP="00A110CD">
      <w:r w:rsidRPr="00A110CD">
        <w:rPr>
          <w:highlight w:val="lightGray"/>
        </w:rPr>
        <w:t>업종 특성</w:t>
      </w:r>
      <w:r>
        <w:t xml:space="preserve"> </w:t>
      </w:r>
    </w:p>
    <w:p w14:paraId="6CE00696" w14:textId="77777777" w:rsidR="00A110CD" w:rsidRDefault="00A110CD" w:rsidP="00A110CD">
      <w:r>
        <w:rPr>
          <w:rFonts w:hint="eastAsia"/>
        </w:rPr>
        <w:t>업종에</w:t>
      </w:r>
      <w:r>
        <w:t xml:space="preserve"> 대한 이유</w:t>
      </w:r>
    </w:p>
    <w:p w14:paraId="696994C3" w14:textId="34324F67" w:rsidR="00A110CD" w:rsidRDefault="00A110CD" w:rsidP="00A110CD">
      <w:r>
        <w:sym w:font="Wingdings" w:char="F0E0"/>
      </w:r>
      <w:r>
        <w:t>시장 진입 장벽이 낮거나 트렌드에 민감한 업종은 평균 영업 기간이 짧고, 경쟁 포화 시 폐업 위험이 높음</w:t>
      </w:r>
    </w:p>
    <w:p w14:paraId="127CE8D1" w14:textId="34716A1A" w:rsidR="00A110CD" w:rsidRDefault="00A110CD" w:rsidP="00A110CD">
      <w:r>
        <w:sym w:font="Wingdings" w:char="F0E0"/>
      </w:r>
      <w:r>
        <w:t>경쟁 점포 밀도( 동일 업종 ) , 업종별 평균 영업 기간 대비 상대적 기간  | 상권별 업종별 점포 수 현황</w:t>
      </w:r>
    </w:p>
    <w:p w14:paraId="49D87559" w14:textId="77777777" w:rsidR="00A110CD" w:rsidRDefault="00A110CD" w:rsidP="00A110CD"/>
    <w:p w14:paraId="5CFC4396" w14:textId="6B201BD4" w:rsidR="00A110CD" w:rsidRPr="00A110CD" w:rsidRDefault="00A110CD" w:rsidP="00A110CD">
      <w:pPr>
        <w:rPr>
          <w:b/>
          <w:bCs/>
        </w:rPr>
      </w:pPr>
      <w:r w:rsidRPr="00A110CD">
        <w:rPr>
          <w:b/>
          <w:bCs/>
        </w:rPr>
        <w:t>[df_info] 기반</w:t>
      </w:r>
    </w:p>
    <w:p w14:paraId="54B9AB08" w14:textId="77777777" w:rsidR="00A110CD" w:rsidRPr="00A110CD" w:rsidRDefault="00A110CD" w:rsidP="00A110CD">
      <w:pPr>
        <w:rPr>
          <w:b/>
          <w:bCs/>
        </w:rPr>
      </w:pPr>
      <w:r w:rsidRPr="00A110CD">
        <w:rPr>
          <w:rFonts w:hint="eastAsia"/>
          <w:b/>
          <w:bCs/>
        </w:rPr>
        <w:t>피처</w:t>
      </w:r>
      <w:r w:rsidRPr="00A110CD">
        <w:rPr>
          <w:b/>
          <w:bCs/>
        </w:rPr>
        <w:t xml:space="preserve"> 생성</w:t>
      </w:r>
    </w:p>
    <w:p w14:paraId="71E32E11" w14:textId="77777777" w:rsidR="00A110CD" w:rsidRPr="00A110CD" w:rsidRDefault="00A110CD" w:rsidP="00A110CD">
      <w:pPr>
        <w:rPr>
          <w:color w:val="EE0000"/>
        </w:rPr>
      </w:pPr>
      <w:r w:rsidRPr="00A110CD">
        <w:rPr>
          <w:color w:val="EE0000"/>
        </w:rPr>
        <w:t>1. 경쟁_포화도_지수 : (상권 내 동일 업종 점포 수) / (총 유동인구 또는 면적)   , 경쟁 심화도를 정량화</w:t>
      </w:r>
    </w:p>
    <w:p w14:paraId="336B2C0D" w14:textId="77777777" w:rsidR="00A110CD" w:rsidRPr="00A110CD" w:rsidRDefault="00A110CD" w:rsidP="00A110CD">
      <w:pPr>
        <w:rPr>
          <w:color w:val="EE0000"/>
        </w:rPr>
      </w:pPr>
      <w:r w:rsidRPr="00A110CD">
        <w:rPr>
          <w:color w:val="EE0000"/>
        </w:rPr>
        <w:t>2. 임대료_매출액_비율 : (상권 평균 임대료) / (가게 평균 매출액) : 임대료라는 외부 요인을 가게의 내부 역량 대비 비율로 변환하여 실질적인 부담 수준 측정</w:t>
      </w:r>
    </w:p>
    <w:p w14:paraId="3185BB86" w14:textId="32E09200" w:rsidR="00A110CD" w:rsidRDefault="00592380" w:rsidP="00A110CD">
      <w:r>
        <w:rPr>
          <w:rFonts w:hint="eastAsia"/>
        </w:rPr>
        <w:t>*상권별/업종별 점포수 , 총 유동인구, 상권면적 외부 데이터 필요*</w:t>
      </w:r>
    </w:p>
    <w:p w14:paraId="7EE911CA" w14:textId="492E1E2B" w:rsidR="00592380" w:rsidRDefault="00592380" w:rsidP="00A110CD">
      <w:r>
        <w:rPr>
          <w:rFonts w:hint="eastAsia"/>
        </w:rPr>
        <w:t>*상권별 평균 임대료 필요*</w:t>
      </w:r>
    </w:p>
    <w:p w14:paraId="7277E47C" w14:textId="77777777" w:rsidR="00A110CD" w:rsidRDefault="00A110CD" w:rsidP="00A110CD"/>
    <w:p w14:paraId="7C855CF5" w14:textId="77777777" w:rsidR="00A110CD" w:rsidRDefault="00A110CD" w:rsidP="00A110CD">
      <w:r>
        <w:t>3. 영업기간_상대적_비율 : (개별 가게 영업 기간) / (해당 업종 전체 평균 영업 기간) , 업종의 평균 수명 대비 해당 가게의 상태 정규화</w:t>
      </w:r>
    </w:p>
    <w:p w14:paraId="234C2335" w14:textId="77777777" w:rsidR="00A110CD" w:rsidRDefault="00A110CD" w:rsidP="00A110CD">
      <w:r>
        <w:tab/>
      </w:r>
    </w:p>
    <w:p w14:paraId="3AEF7A00" w14:textId="77777777" w:rsidR="00A110CD" w:rsidRDefault="00A110CD" w:rsidP="00A110CD"/>
    <w:p w14:paraId="1028325C" w14:textId="77777777" w:rsidR="00A110CD" w:rsidRDefault="00A110CD" w:rsidP="00A110CD"/>
    <w:p w14:paraId="6AC6B9C2" w14:textId="77777777" w:rsidR="00A110CD" w:rsidRDefault="00A110CD" w:rsidP="00A110CD"/>
    <w:p w14:paraId="49398CAB" w14:textId="77777777" w:rsidR="00A110CD" w:rsidRDefault="00A110CD" w:rsidP="00A110CD"/>
    <w:p w14:paraId="5E5A5070" w14:textId="004E08DC" w:rsidR="00A110CD" w:rsidRDefault="00A110CD" w:rsidP="00A110CD">
      <w:r w:rsidRPr="00A110CD">
        <w:rPr>
          <w:highlight w:val="lightGray"/>
        </w:rPr>
        <w:t>고객 특성</w:t>
      </w:r>
      <w:r>
        <w:t xml:space="preserve"> </w:t>
      </w:r>
    </w:p>
    <w:p w14:paraId="49CCCB54" w14:textId="77777777" w:rsidR="00A110CD" w:rsidRDefault="00A110CD" w:rsidP="00A110CD">
      <w:r>
        <w:rPr>
          <w:rFonts w:hint="eastAsia"/>
        </w:rPr>
        <w:t>폐업</w:t>
      </w:r>
      <w:r>
        <w:t xml:space="preserve"> 매장의 상권별 평균 고객 구성 비 분석</w:t>
      </w:r>
    </w:p>
    <w:p w14:paraId="50A12BE8" w14:textId="6E3FCA63" w:rsidR="00A110CD" w:rsidRDefault="00A110CD" w:rsidP="00A110CD">
      <w:r>
        <w:sym w:font="Wingdings" w:char="F0E0"/>
      </w:r>
      <w:r>
        <w:t>'상권 고객'과 '업종 타겟 고객' 간의 미스매치가 발생하여 매출 효율이 떨어짐</w:t>
      </w:r>
    </w:p>
    <w:p w14:paraId="521E4DAE" w14:textId="52A5F1E6" w:rsidR="00A110CD" w:rsidRDefault="00A110CD" w:rsidP="00A110CD">
      <w:r>
        <w:sym w:font="Wingdings" w:char="F0E0"/>
      </w:r>
      <w:r>
        <w:t>고객 적합도 지수   | 기존 df_customer 활용</w:t>
      </w:r>
    </w:p>
    <w:p w14:paraId="6F96E35A" w14:textId="77777777" w:rsidR="00A110CD" w:rsidRDefault="00A110CD" w:rsidP="00A110CD"/>
    <w:p w14:paraId="07F5EB3C" w14:textId="77777777" w:rsidR="00A110CD" w:rsidRPr="00A110CD" w:rsidRDefault="00A110CD" w:rsidP="00A110CD">
      <w:pPr>
        <w:rPr>
          <w:b/>
          <w:bCs/>
        </w:rPr>
      </w:pPr>
      <w:r w:rsidRPr="00A110CD">
        <w:rPr>
          <w:b/>
          <w:bCs/>
        </w:rPr>
        <w:t>[df_customer] 기반</w:t>
      </w:r>
    </w:p>
    <w:p w14:paraId="0A9CD70E" w14:textId="77777777" w:rsidR="00A110CD" w:rsidRPr="00A110CD" w:rsidRDefault="00A110CD" w:rsidP="00A110CD">
      <w:pPr>
        <w:rPr>
          <w:b/>
          <w:bCs/>
        </w:rPr>
      </w:pPr>
      <w:r w:rsidRPr="00A110CD">
        <w:rPr>
          <w:rFonts w:hint="eastAsia"/>
          <w:b/>
          <w:bCs/>
        </w:rPr>
        <w:t>피처</w:t>
      </w:r>
      <w:r w:rsidRPr="00A110CD">
        <w:rPr>
          <w:b/>
          <w:bCs/>
        </w:rPr>
        <w:t xml:space="preserve"> 생성</w:t>
      </w:r>
    </w:p>
    <w:p w14:paraId="3DF2E22B" w14:textId="77777777" w:rsidR="00A110CD" w:rsidRDefault="00A110CD" w:rsidP="00A110CD">
      <w:pPr>
        <w:ind w:left="2200" w:hangingChars="1000" w:hanging="2200"/>
      </w:pPr>
      <w:r>
        <w:t>1. 고객_적합도_지수 : 업종별 주요 타겟층 비중과 실제 상권 고객 비중간의 절대 오차 합계 , 이 지수가 높을 수록 타겟층 고객 확보에 실패</w:t>
      </w:r>
    </w:p>
    <w:p w14:paraId="29DB5A4C" w14:textId="32860B38" w:rsidR="00A110CD" w:rsidRDefault="00A110CD" w:rsidP="00A110CD">
      <w:pPr>
        <w:rPr>
          <w:sz w:val="20"/>
          <w:szCs w:val="22"/>
        </w:rPr>
      </w:pPr>
      <w:r w:rsidRPr="00A110CD">
        <w:rPr>
          <w:sz w:val="20"/>
          <w:szCs w:val="22"/>
        </w:rPr>
        <w:t xml:space="preserve">생성 방법 - df_customer + df_info (가맹점구분번호 기준) </w:t>
      </w:r>
      <w:r>
        <w:rPr>
          <w:rFonts w:hint="eastAsia"/>
          <w:sz w:val="20"/>
          <w:szCs w:val="22"/>
        </w:rPr>
        <w:t>-&gt;</w:t>
      </w:r>
      <w:r w:rsidRPr="00A110CD">
        <w:rPr>
          <w:sz w:val="20"/>
          <w:szCs w:val="22"/>
        </w:rPr>
        <w:t>각 업종에 적합한 고객층 비중 가정  --&gt; 각 가맹점 실제 비중과 타켓 비중간의 절대 오차 합계 계산</w:t>
      </w:r>
    </w:p>
    <w:p w14:paraId="6AE7D916" w14:textId="77777777" w:rsidR="00A110CD" w:rsidRPr="00A110CD" w:rsidRDefault="00A110CD" w:rsidP="00A110CD">
      <w:pPr>
        <w:rPr>
          <w:sz w:val="20"/>
          <w:szCs w:val="22"/>
        </w:rPr>
      </w:pPr>
    </w:p>
    <w:p w14:paraId="5F23E4CF" w14:textId="77777777" w:rsidR="00A110CD" w:rsidRDefault="00A110CD" w:rsidP="00A110CD">
      <w:r>
        <w:t>2. 주력_고객_변화율 :  최근 분기 핵심 타겟 고객 비중 - 1년 전 핵심 타겟 고객 비중 , 주요 고객층이 이탈하고 있는지 확인</w:t>
      </w:r>
    </w:p>
    <w:p w14:paraId="790D3496" w14:textId="77777777" w:rsidR="00A110CD" w:rsidRDefault="00A110CD" w:rsidP="00A110CD">
      <w:pPr>
        <w:rPr>
          <w:sz w:val="20"/>
          <w:szCs w:val="22"/>
        </w:rPr>
      </w:pPr>
      <w:r w:rsidRPr="00A110CD">
        <w:rPr>
          <w:sz w:val="20"/>
          <w:szCs w:val="22"/>
        </w:rPr>
        <w:t>생성 방법 - (1) 가장 큰 비중을 차지하는 고객 그룹이 1년동안 어떻게 변화했는지 측정</w:t>
      </w:r>
    </w:p>
    <w:p w14:paraId="7F0DB2CF" w14:textId="05145BAA" w:rsidR="00A110CD" w:rsidRPr="00A110CD" w:rsidRDefault="00A110CD" w:rsidP="00A110CD">
      <w:pPr>
        <w:ind w:left="800" w:firstLineChars="300" w:firstLine="600"/>
        <w:rPr>
          <w:sz w:val="20"/>
          <w:szCs w:val="22"/>
        </w:rPr>
      </w:pPr>
      <w:r w:rsidRPr="00A110CD">
        <w:rPr>
          <w:sz w:val="20"/>
          <w:szCs w:val="22"/>
        </w:rPr>
        <w:t xml:space="preserve"> --&gt;고객 구성의 불안정성 포착</w:t>
      </w:r>
    </w:p>
    <w:p w14:paraId="4B91B8B1" w14:textId="4FF512BC" w:rsidR="00A110CD" w:rsidRPr="00A110CD" w:rsidRDefault="00A110CD" w:rsidP="00A110CD">
      <w:pPr>
        <w:rPr>
          <w:sz w:val="20"/>
          <w:szCs w:val="22"/>
        </w:rPr>
      </w:pPr>
      <w:r w:rsidRPr="00A110CD"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   </w:t>
      </w:r>
      <w:r w:rsidRPr="00A110CD">
        <w:rPr>
          <w:sz w:val="20"/>
          <w:szCs w:val="22"/>
        </w:rPr>
        <w:t>(2) 재방문 고객 비중의 1년 간 변화를 측정하여 충성 고객의 이탈 정도 파악</w:t>
      </w:r>
    </w:p>
    <w:p w14:paraId="30674421" w14:textId="07DCA246" w:rsidR="00A110CD" w:rsidRPr="00A110CD" w:rsidRDefault="00A110CD" w:rsidP="00A110CD">
      <w:pPr>
        <w:rPr>
          <w:sz w:val="20"/>
          <w:szCs w:val="22"/>
        </w:rPr>
      </w:pPr>
      <w:r w:rsidRPr="00A110CD"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   </w:t>
      </w:r>
      <w:r w:rsidRPr="00A110CD">
        <w:rPr>
          <w:sz w:val="20"/>
          <w:szCs w:val="22"/>
        </w:rPr>
        <w:t xml:space="preserve">(3) 직장 이용 고객 비율의 1년간 변화를 측정하여 "주요 상권 고객(직장인)" </w:t>
      </w:r>
      <w:r>
        <w:rPr>
          <w:sz w:val="20"/>
          <w:szCs w:val="22"/>
        </w:rPr>
        <w:tab/>
      </w: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      </w:t>
      </w:r>
      <w:r w:rsidR="00592380">
        <w:rPr>
          <w:rFonts w:hint="eastAsia"/>
          <w:sz w:val="20"/>
          <w:szCs w:val="22"/>
        </w:rPr>
        <w:t xml:space="preserve"> </w:t>
      </w:r>
      <w:r w:rsidRPr="00A110CD">
        <w:rPr>
          <w:sz w:val="20"/>
          <w:szCs w:val="22"/>
        </w:rPr>
        <w:t>유입 변화 파악</w:t>
      </w:r>
    </w:p>
    <w:p w14:paraId="04AD7A10" w14:textId="4546310B" w:rsidR="00A110CD" w:rsidRPr="00A110CD" w:rsidRDefault="00A110CD" w:rsidP="00A110CD">
      <w:pPr>
        <w:rPr>
          <w:sz w:val="20"/>
          <w:szCs w:val="22"/>
        </w:rPr>
      </w:pPr>
      <w:r w:rsidRPr="00A110CD">
        <w:rPr>
          <w:sz w:val="20"/>
          <w:szCs w:val="22"/>
        </w:rPr>
        <w:tab/>
      </w:r>
      <w:r w:rsidR="00592380">
        <w:rPr>
          <w:rFonts w:hint="eastAsia"/>
          <w:sz w:val="20"/>
          <w:szCs w:val="22"/>
        </w:rPr>
        <w:t xml:space="preserve">   </w:t>
      </w:r>
      <w:r w:rsidRPr="00A110CD">
        <w:rPr>
          <w:sz w:val="20"/>
          <w:szCs w:val="22"/>
        </w:rPr>
        <w:t>* 값이 (-) 일 경우, 고객 유입이 감소했음을 의미</w:t>
      </w:r>
    </w:p>
    <w:p w14:paraId="3CB7B196" w14:textId="0B33BC59" w:rsidR="00DD64AA" w:rsidRPr="00A110CD" w:rsidRDefault="00A110CD">
      <w:r>
        <w:rPr>
          <w:rFonts w:hint="eastAsia"/>
        </w:rPr>
        <w:t xml:space="preserve"> </w:t>
      </w:r>
    </w:p>
    <w:sectPr w:rsidR="00DD64AA" w:rsidRPr="00A110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B571" w14:textId="77777777" w:rsidR="00EB71EB" w:rsidRDefault="00EB71EB" w:rsidP="00E44AE2">
      <w:pPr>
        <w:spacing w:after="0"/>
      </w:pPr>
      <w:r>
        <w:separator/>
      </w:r>
    </w:p>
  </w:endnote>
  <w:endnote w:type="continuationSeparator" w:id="0">
    <w:p w14:paraId="1681CCC5" w14:textId="77777777" w:rsidR="00EB71EB" w:rsidRDefault="00EB71EB" w:rsidP="00E44A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135F" w14:textId="77777777" w:rsidR="00EB71EB" w:rsidRDefault="00EB71EB" w:rsidP="00E44AE2">
      <w:pPr>
        <w:spacing w:after="0"/>
      </w:pPr>
      <w:r>
        <w:separator/>
      </w:r>
    </w:p>
  </w:footnote>
  <w:footnote w:type="continuationSeparator" w:id="0">
    <w:p w14:paraId="6E9F65EC" w14:textId="77777777" w:rsidR="00EB71EB" w:rsidRDefault="00EB71EB" w:rsidP="00E44AE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CD"/>
    <w:rsid w:val="00103B3F"/>
    <w:rsid w:val="00260A32"/>
    <w:rsid w:val="00581164"/>
    <w:rsid w:val="00592380"/>
    <w:rsid w:val="00A110CD"/>
    <w:rsid w:val="00B51B44"/>
    <w:rsid w:val="00BE1C5B"/>
    <w:rsid w:val="00D14324"/>
    <w:rsid w:val="00DD64AA"/>
    <w:rsid w:val="00E44AE2"/>
    <w:rsid w:val="00E85085"/>
    <w:rsid w:val="00EB71EB"/>
    <w:rsid w:val="00F3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21326"/>
  <w15:chartTrackingRefBased/>
  <w15:docId w15:val="{13FCCBD7-A432-4B1F-A109-89542588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10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10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10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10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10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10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10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10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10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10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10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1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1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1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1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1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10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10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10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10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10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10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10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10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10C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44A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44AE2"/>
  </w:style>
  <w:style w:type="paragraph" w:styleId="ab">
    <w:name w:val="footer"/>
    <w:basedOn w:val="a"/>
    <w:link w:val="Char4"/>
    <w:uiPriority w:val="99"/>
    <w:unhideWhenUsed/>
    <w:rsid w:val="00E44A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44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명헌 최</cp:lastModifiedBy>
  <cp:revision>3</cp:revision>
  <dcterms:created xsi:type="dcterms:W3CDTF">2025-10-17T07:05:00Z</dcterms:created>
  <dcterms:modified xsi:type="dcterms:W3CDTF">2026-02-04T10:20:00Z</dcterms:modified>
</cp:coreProperties>
</file>