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80B8" w14:textId="5DD76ADC" w:rsidR="003513EB" w:rsidRDefault="004410D6">
      <w:r>
        <w:t>Day 3 Assignment</w:t>
      </w:r>
    </w:p>
    <w:p w14:paraId="2C2B6A8A" w14:textId="18A30A33" w:rsidR="004410D6" w:rsidRDefault="004410D6"/>
    <w:p w14:paraId="41CB06BE" w14:textId="70605ED3" w:rsidR="004410D6" w:rsidRDefault="004410D6" w:rsidP="004410D6">
      <w:pPr>
        <w:pStyle w:val="ListParagraph"/>
        <w:numPr>
          <w:ilvl w:val="0"/>
          <w:numId w:val="1"/>
        </w:numPr>
      </w:pPr>
      <w:r>
        <w:t xml:space="preserve">Joins should generally be used whenever possible due to the performance comparison with subqueries </w:t>
      </w:r>
      <w:r w:rsidR="006970CA">
        <w:t>except for</w:t>
      </w:r>
      <w:r>
        <w:t xml:space="preserve"> correlated subqueries. </w:t>
      </w:r>
      <w:r w:rsidR="006970CA">
        <w:t>This heavily depends on query, DBMS, as well as other factors and may subject to change for future implementation in SQL Server.</w:t>
      </w:r>
    </w:p>
    <w:p w14:paraId="3C22C109" w14:textId="6C4499B0" w:rsidR="006970CA" w:rsidRDefault="006970CA" w:rsidP="004410D6">
      <w:pPr>
        <w:pStyle w:val="ListParagraph"/>
        <w:numPr>
          <w:ilvl w:val="0"/>
          <w:numId w:val="1"/>
        </w:numPr>
      </w:pPr>
      <w:r>
        <w:t xml:space="preserve">CTE or common table expression </w:t>
      </w:r>
      <w:r w:rsidR="003513EB">
        <w:t xml:space="preserve">is used to simplify a query for readability, allows for recursive nature, or use in as view when table </w:t>
      </w:r>
      <w:r w:rsidR="00320556">
        <w:t>n</w:t>
      </w:r>
      <w:r w:rsidR="006700ED">
        <w:t>eeds</w:t>
      </w:r>
      <w:r w:rsidR="003513EB">
        <w:t xml:space="preserve"> </w:t>
      </w:r>
      <w:r w:rsidR="00320556">
        <w:t xml:space="preserve">not </w:t>
      </w:r>
      <w:r w:rsidR="003513EB">
        <w:t>to be stored.</w:t>
      </w:r>
    </w:p>
    <w:p w14:paraId="4DA7EAB4" w14:textId="4D112447" w:rsidR="003513EB" w:rsidRDefault="00320556" w:rsidP="004410D6">
      <w:pPr>
        <w:pStyle w:val="ListParagraph"/>
        <w:numPr>
          <w:ilvl w:val="0"/>
          <w:numId w:val="1"/>
        </w:numPr>
      </w:pPr>
      <w:r>
        <w:t>Table Variables are</w:t>
      </w:r>
      <w:r w:rsidR="009653BC">
        <w:t xml:space="preserve"> an alternative way to store temporary data tables in the database. They are not written or retained in the database, instead table variables </w:t>
      </w:r>
      <w:r w:rsidR="008E3469">
        <w:t xml:space="preserve">are stored in </w:t>
      </w:r>
      <w:proofErr w:type="spellStart"/>
      <w:r w:rsidR="008E3469">
        <w:t>tempdb</w:t>
      </w:r>
      <w:proofErr w:type="spellEnd"/>
      <w:r w:rsidR="008E3469">
        <w:t xml:space="preserve">. Variable table </w:t>
      </w:r>
      <w:r w:rsidR="009653BC">
        <w:t xml:space="preserve">exist only </w:t>
      </w:r>
      <w:r w:rsidR="008E3469">
        <w:t>for the life of the transact-SQL batch, stored procedure, or function. They are also scoped to transact-SQL batch, stored procedure, or function. It is generally best practice to use variable tables for data records less than 100</w:t>
      </w:r>
      <w:r w:rsidR="00EF4749">
        <w:t xml:space="preserve"> and for large data sets </w:t>
      </w:r>
      <w:r w:rsidR="00F56935">
        <w:t xml:space="preserve">(in the 1000s) </w:t>
      </w:r>
      <w:r w:rsidR="00EF4749">
        <w:t>temporary tables.</w:t>
      </w:r>
    </w:p>
    <w:p w14:paraId="28A7D732" w14:textId="3FB7844D" w:rsidR="00EF4749" w:rsidRDefault="00EF4749" w:rsidP="004410D6">
      <w:pPr>
        <w:pStyle w:val="ListParagraph"/>
        <w:numPr>
          <w:ilvl w:val="0"/>
          <w:numId w:val="1"/>
        </w:numPr>
      </w:pPr>
      <w:r>
        <w:t>Based on syntax</w:t>
      </w:r>
      <w:r w:rsidR="00F56935">
        <w:t xml:space="preserve"> provided in the example slide</w:t>
      </w:r>
      <w:r>
        <w:t xml:space="preserve">, delete </w:t>
      </w:r>
      <w:r w:rsidR="00F56935">
        <w:t>has an optional</w:t>
      </w:r>
      <w:r>
        <w:t xml:space="preserve"> where clause which allows greater specification on what to delete from a table whereas truncate only has a parameter of a table. But in terms of functionality, truncate can reseed identity values</w:t>
      </w:r>
      <w:r w:rsidR="00F56935">
        <w:t>, removes records and is faster as it records the page it deallocates rather than individual rows but does not allow for tables with indexed views</w:t>
      </w:r>
      <w:r w:rsidR="003B797F">
        <w:t xml:space="preserve"> or</w:t>
      </w:r>
      <w:r w:rsidR="00F56935">
        <w:t xml:space="preserve"> reference by foreign key</w:t>
      </w:r>
      <w:r w:rsidR="003B797F">
        <w:t xml:space="preserve"> or tables used in replication. </w:t>
      </w:r>
    </w:p>
    <w:p w14:paraId="7E5B61C6" w14:textId="2B997924" w:rsidR="003B797F" w:rsidRDefault="003B797F" w:rsidP="004410D6">
      <w:pPr>
        <w:pStyle w:val="ListParagraph"/>
        <w:numPr>
          <w:ilvl w:val="0"/>
          <w:numId w:val="1"/>
        </w:numPr>
      </w:pPr>
      <w:r>
        <w:t xml:space="preserve">Identity column is a special column that uses a starting seed (starting value) and increment </w:t>
      </w:r>
      <w:r w:rsidR="0018672E">
        <w:t xml:space="preserve">(default by 1) to provide each row with a distinct value. Delete key will not reseed this value whereas truncate will. </w:t>
      </w:r>
    </w:p>
    <w:p w14:paraId="39C934AB" w14:textId="00DBEDBF" w:rsidR="0018672E" w:rsidRDefault="0018672E" w:rsidP="0018672E">
      <w:pPr>
        <w:pStyle w:val="ListParagraph"/>
        <w:numPr>
          <w:ilvl w:val="1"/>
          <w:numId w:val="1"/>
        </w:numPr>
      </w:pPr>
      <w:r>
        <w:t xml:space="preserve">As an interesting side information, it seems that identity column can in fact overflow when the cached value has reached </w:t>
      </w:r>
      <w:r w:rsidR="002E1729">
        <w:t>its</w:t>
      </w:r>
      <w:r>
        <w:t xml:space="preserve"> ceiling value for that datatype. There are two methods to resolve this issue, which is to truncate the table or to re</w:t>
      </w:r>
      <w:r w:rsidR="002E1729">
        <w:t xml:space="preserve">size the </w:t>
      </w:r>
      <w:r w:rsidR="0007617A">
        <w:t>datatype to a larger container</w:t>
      </w:r>
    </w:p>
    <w:p w14:paraId="103C70E3" w14:textId="68B05F50" w:rsidR="0007617A" w:rsidRDefault="0007617A" w:rsidP="0007617A">
      <w:pPr>
        <w:pStyle w:val="ListParagraph"/>
        <w:numPr>
          <w:ilvl w:val="0"/>
          <w:numId w:val="1"/>
        </w:numPr>
      </w:pPr>
      <w:r>
        <w:t xml:space="preserve">The biggest difference is how delete and truncate record in the log and from it, performance. “truncate table </w:t>
      </w:r>
      <w:proofErr w:type="spellStart"/>
      <w:r>
        <w:t>table_name</w:t>
      </w:r>
      <w:proofErr w:type="spellEnd"/>
      <w:r>
        <w:t>” will record the log of deallocating the data page to remove the table. While it the table’s content are being removed, the entire data page is locked</w:t>
      </w:r>
      <w:r w:rsidR="00326A3E">
        <w:t xml:space="preserve"> (in terms of parallelism). “delete from </w:t>
      </w:r>
      <w:proofErr w:type="spellStart"/>
      <w:r w:rsidR="00326A3E">
        <w:t>table_name</w:t>
      </w:r>
      <w:proofErr w:type="spellEnd"/>
      <w:r w:rsidR="00326A3E">
        <w:t xml:space="preserve">” will record the log of deallocating the data of each individual row in the table. It will also lock each row 1 by 1 thereby creating a resource heavy operation. </w:t>
      </w:r>
    </w:p>
    <w:sectPr w:rsidR="000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E14"/>
    <w:multiLevelType w:val="hybridMultilevel"/>
    <w:tmpl w:val="421E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6"/>
    <w:rsid w:val="0007617A"/>
    <w:rsid w:val="0018672E"/>
    <w:rsid w:val="002E1729"/>
    <w:rsid w:val="00320556"/>
    <w:rsid w:val="00326A3E"/>
    <w:rsid w:val="00332704"/>
    <w:rsid w:val="003513EB"/>
    <w:rsid w:val="003B797F"/>
    <w:rsid w:val="00402382"/>
    <w:rsid w:val="004410D6"/>
    <w:rsid w:val="006700ED"/>
    <w:rsid w:val="006970CA"/>
    <w:rsid w:val="008E3469"/>
    <w:rsid w:val="008F7596"/>
    <w:rsid w:val="009653BC"/>
    <w:rsid w:val="00BC2735"/>
    <w:rsid w:val="00E502A9"/>
    <w:rsid w:val="00EF4749"/>
    <w:rsid w:val="00F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66DB"/>
  <w15:docId w15:val="{5B5D6DB8-7DB9-4582-9C41-6520588B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Chinghei (Ricky) Cheng</dc:creator>
  <cp:keywords/>
  <dc:description/>
  <cp:lastModifiedBy>Chinghei (Ricky) Cheng</cp:lastModifiedBy>
  <cp:revision>3</cp:revision>
  <dcterms:created xsi:type="dcterms:W3CDTF">2021-11-11T20:23:00Z</dcterms:created>
  <dcterms:modified xsi:type="dcterms:W3CDTF">2021-11-12T04:51:00Z</dcterms:modified>
</cp:coreProperties>
</file>