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13820" w14:textId="66143338" w:rsidR="00845301" w:rsidRPr="00845301" w:rsidRDefault="00845301" w:rsidP="00845301">
      <w:pPr>
        <w:shd w:val="clear" w:color="auto" w:fill="FFFFFF"/>
        <w:spacing w:before="100" w:beforeAutospacing="1" w:after="100" w:afterAutospacing="1"/>
        <w:outlineLvl w:val="1"/>
        <w:rPr>
          <w:rFonts w:ascii="Helvetica Neue" w:eastAsia="Times New Roman" w:hAnsi="Helvetica Neue" w:cs="Times New Roman"/>
          <w:b/>
          <w:bCs/>
          <w:color w:val="222222"/>
          <w:sz w:val="36"/>
          <w:szCs w:val="36"/>
          <w:lang w:eastAsia="en-US"/>
        </w:rPr>
      </w:pPr>
      <w:r w:rsidRPr="00845301">
        <w:rPr>
          <w:rFonts w:ascii="Helvetica Neue" w:eastAsia="Times New Roman" w:hAnsi="Helvetica Neue" w:cs="Times New Roman"/>
          <w:b/>
          <w:bCs/>
          <w:color w:val="222222"/>
          <w:sz w:val="36"/>
          <w:szCs w:val="36"/>
          <w:lang w:eastAsia="en-US"/>
        </w:rPr>
        <w:t>Assistant Professor of Sociocultural Anthropology</w:t>
      </w:r>
      <w:bookmarkStart w:id="0" w:name="_GoBack"/>
      <w:bookmarkEnd w:id="0"/>
    </w:p>
    <w:p w14:paraId="14C30C61" w14:textId="77777777" w:rsidR="00845301" w:rsidRPr="00845301" w:rsidRDefault="00845301" w:rsidP="00845301">
      <w:pPr>
        <w:shd w:val="clear" w:color="auto" w:fill="FFFFFF"/>
        <w:spacing w:line="315" w:lineRule="atLeast"/>
        <w:rPr>
          <w:rFonts w:ascii="Helvetica Neue" w:eastAsia="Times New Roman" w:hAnsi="Helvetica Neue" w:cs="Times New Roman"/>
          <w:color w:val="222222"/>
          <w:sz w:val="21"/>
          <w:szCs w:val="21"/>
          <w:lang w:eastAsia="en-US"/>
        </w:rPr>
      </w:pPr>
      <w:r w:rsidRPr="00845301">
        <w:rPr>
          <w:rFonts w:ascii="Helvetica Neue" w:eastAsia="Times New Roman" w:hAnsi="Helvetica Neue" w:cs="Times New Roman"/>
          <w:color w:val="222222"/>
          <w:sz w:val="21"/>
          <w:szCs w:val="21"/>
          <w:lang w:eastAsia="en-US"/>
        </w:rPr>
        <w:t>Published on: </w:t>
      </w:r>
    </w:p>
    <w:p w14:paraId="19BE962B" w14:textId="77777777" w:rsidR="00845301" w:rsidRPr="00845301" w:rsidRDefault="00845301" w:rsidP="00845301">
      <w:pPr>
        <w:shd w:val="clear" w:color="auto" w:fill="FFFFFF"/>
        <w:spacing w:line="315" w:lineRule="atLeast"/>
        <w:rPr>
          <w:rFonts w:ascii="Helvetica Neue" w:eastAsia="Times New Roman" w:hAnsi="Helvetica Neue" w:cs="Times New Roman"/>
          <w:color w:val="222222"/>
          <w:sz w:val="21"/>
          <w:szCs w:val="21"/>
          <w:lang w:eastAsia="en-US"/>
        </w:rPr>
      </w:pPr>
      <w:r w:rsidRPr="00845301">
        <w:rPr>
          <w:rFonts w:ascii="Helvetica Neue" w:eastAsia="Times New Roman" w:hAnsi="Helvetica Neue" w:cs="Times New Roman"/>
          <w:color w:val="222222"/>
          <w:sz w:val="21"/>
          <w:szCs w:val="21"/>
          <w:lang w:eastAsia="en-US"/>
        </w:rPr>
        <w:t>08/28/15</w:t>
      </w:r>
    </w:p>
    <w:p w14:paraId="3F93BA8D" w14:textId="77777777" w:rsidR="00845301" w:rsidRPr="00845301" w:rsidRDefault="00845301" w:rsidP="00845301">
      <w:pPr>
        <w:shd w:val="clear" w:color="auto" w:fill="FFFFFF"/>
        <w:spacing w:before="100" w:beforeAutospacing="1" w:after="100" w:afterAutospacing="1"/>
        <w:rPr>
          <w:rFonts w:ascii="inherit" w:hAnsi="inherit" w:cs="Times New Roman" w:hint="eastAsia"/>
          <w:color w:val="222222"/>
          <w:sz w:val="21"/>
          <w:szCs w:val="21"/>
          <w:lang w:eastAsia="en-US"/>
        </w:rPr>
      </w:pPr>
      <w:r w:rsidRPr="00845301">
        <w:rPr>
          <w:rFonts w:ascii="inherit" w:hAnsi="inherit" w:cs="Times New Roman"/>
          <w:color w:val="222222"/>
          <w:sz w:val="21"/>
          <w:szCs w:val="21"/>
          <w:lang w:eastAsia="en-US"/>
        </w:rPr>
        <w:t>Haverford College solicits applications for a sociocultural anthropologist to fill a tenure-track position for an Assistant Professor in the Department of Anthropology.  All theoretical specializations will be considered as we seek innovative scholars who integrate theory with rigorous ethnographic research.  Preference will be given for a geographic regional speciality in Asia, Latin America, the Caribbean, or Middle East/Islamic World.</w:t>
      </w:r>
    </w:p>
    <w:p w14:paraId="21687F47" w14:textId="77777777" w:rsidR="00845301" w:rsidRPr="00845301" w:rsidRDefault="00845301" w:rsidP="00845301">
      <w:pPr>
        <w:shd w:val="clear" w:color="auto" w:fill="FFFFFF"/>
        <w:spacing w:before="100" w:beforeAutospacing="1" w:after="100" w:afterAutospacing="1"/>
        <w:outlineLvl w:val="3"/>
        <w:rPr>
          <w:rFonts w:ascii="Helvetica Neue" w:eastAsia="Times New Roman" w:hAnsi="Helvetica Neue" w:cs="Times New Roman"/>
          <w:b/>
          <w:bCs/>
          <w:color w:val="222222"/>
          <w:lang w:eastAsia="en-US"/>
        </w:rPr>
      </w:pPr>
      <w:r w:rsidRPr="00845301">
        <w:rPr>
          <w:rFonts w:ascii="Helvetica Neue" w:eastAsia="Times New Roman" w:hAnsi="Helvetica Neue" w:cs="Times New Roman"/>
          <w:b/>
          <w:bCs/>
          <w:color w:val="222222"/>
          <w:lang w:eastAsia="en-US"/>
        </w:rPr>
        <w:t>Qualifications</w:t>
      </w:r>
    </w:p>
    <w:p w14:paraId="40E78848" w14:textId="77777777" w:rsidR="00845301" w:rsidRPr="00845301" w:rsidRDefault="00845301" w:rsidP="00845301">
      <w:pPr>
        <w:shd w:val="clear" w:color="auto" w:fill="FFFFFF"/>
        <w:spacing w:before="100" w:beforeAutospacing="1" w:after="100" w:afterAutospacing="1"/>
        <w:rPr>
          <w:rFonts w:ascii="inherit" w:hAnsi="inherit" w:cs="Times New Roman" w:hint="eastAsia"/>
          <w:color w:val="222222"/>
          <w:sz w:val="21"/>
          <w:szCs w:val="21"/>
          <w:lang w:eastAsia="en-US"/>
        </w:rPr>
      </w:pPr>
      <w:r w:rsidRPr="00845301">
        <w:rPr>
          <w:rFonts w:ascii="inherit" w:hAnsi="inherit" w:cs="Times New Roman"/>
          <w:color w:val="222222"/>
          <w:sz w:val="21"/>
          <w:szCs w:val="21"/>
          <w:lang w:eastAsia="en-US"/>
        </w:rPr>
        <w:t>The successful applicant should have completed a Ph.D. by May 2016, and have an outstanding record of research, publishing, and teaching commensurate with his/her level, or show signs of developing a record of excellence in these areas.  The candidate will be expected to take a leadership role in the Anthropology Department, educating students in the use of ethnographic methods and theory, and maintaining an active research profile.</w:t>
      </w:r>
    </w:p>
    <w:p w14:paraId="0D64028F" w14:textId="77777777" w:rsidR="00845301" w:rsidRPr="00845301" w:rsidRDefault="00845301" w:rsidP="00845301">
      <w:pPr>
        <w:shd w:val="clear" w:color="auto" w:fill="FFFFFF"/>
        <w:spacing w:before="100" w:beforeAutospacing="1" w:after="100" w:afterAutospacing="1"/>
        <w:outlineLvl w:val="3"/>
        <w:rPr>
          <w:rFonts w:ascii="Helvetica Neue" w:eastAsia="Times New Roman" w:hAnsi="Helvetica Neue" w:cs="Times New Roman"/>
          <w:b/>
          <w:bCs/>
          <w:color w:val="222222"/>
          <w:lang w:eastAsia="en-US"/>
        </w:rPr>
      </w:pPr>
      <w:r w:rsidRPr="00845301">
        <w:rPr>
          <w:rFonts w:ascii="Helvetica Neue" w:eastAsia="Times New Roman" w:hAnsi="Helvetica Neue" w:cs="Times New Roman"/>
          <w:b/>
          <w:bCs/>
          <w:color w:val="222222"/>
          <w:lang w:eastAsia="en-US"/>
        </w:rPr>
        <w:t>Application Instruction</w:t>
      </w:r>
    </w:p>
    <w:p w14:paraId="50C2D79A" w14:textId="77777777" w:rsidR="00845301" w:rsidRPr="00845301" w:rsidRDefault="00845301" w:rsidP="00845301">
      <w:pPr>
        <w:shd w:val="clear" w:color="auto" w:fill="FFFFFF"/>
        <w:spacing w:before="100" w:beforeAutospacing="1" w:after="100" w:afterAutospacing="1"/>
        <w:rPr>
          <w:rFonts w:ascii="inherit" w:hAnsi="inherit" w:cs="Times New Roman" w:hint="eastAsia"/>
          <w:color w:val="222222"/>
          <w:sz w:val="21"/>
          <w:szCs w:val="21"/>
          <w:lang w:eastAsia="en-US"/>
        </w:rPr>
      </w:pPr>
      <w:r w:rsidRPr="00845301">
        <w:rPr>
          <w:rFonts w:ascii="inherit" w:hAnsi="inherit" w:cs="Times New Roman"/>
          <w:color w:val="222222"/>
          <w:sz w:val="21"/>
          <w:szCs w:val="21"/>
          <w:lang w:eastAsia="en-US"/>
        </w:rPr>
        <w:t>Applicants should submit a cover letter, CV, writing sample, and evidence of excellence in teaching, and arrange to have sent three confidential letters of recommendation, submitted via Interfolio (</w:t>
      </w:r>
      <w:hyperlink r:id="rId5" w:history="1">
        <w:r w:rsidRPr="00845301">
          <w:rPr>
            <w:rFonts w:ascii="inherit" w:hAnsi="inherit" w:cs="Times New Roman"/>
            <w:color w:val="217E9B"/>
            <w:sz w:val="21"/>
            <w:szCs w:val="21"/>
            <w:lang w:eastAsia="en-US"/>
          </w:rPr>
          <w:t>http://apply.interfolio.com/31066</w:t>
        </w:r>
      </w:hyperlink>
      <w:r w:rsidRPr="00845301">
        <w:rPr>
          <w:rFonts w:ascii="inherit" w:hAnsi="inherit" w:cs="Times New Roman"/>
          <w:color w:val="222222"/>
          <w:sz w:val="21"/>
          <w:szCs w:val="21"/>
          <w:lang w:eastAsia="en-US"/>
        </w:rPr>
        <w:t>).  Questions about the application process should be directed to the Faculty Dossier Coordinator, Georgia Davidis Malone, at </w:t>
      </w:r>
      <w:hyperlink r:id="rId6" w:history="1">
        <w:r w:rsidRPr="00845301">
          <w:rPr>
            <w:rFonts w:ascii="inherit" w:hAnsi="inherit" w:cs="Times New Roman"/>
            <w:color w:val="217E9B"/>
            <w:sz w:val="21"/>
            <w:szCs w:val="21"/>
            <w:lang w:eastAsia="en-US"/>
          </w:rPr>
          <w:t>gdavidisma@haverford.edu</w:t>
        </w:r>
      </w:hyperlink>
      <w:r w:rsidRPr="00845301">
        <w:rPr>
          <w:rFonts w:ascii="inherit" w:hAnsi="inherit" w:cs="Times New Roman"/>
          <w:color w:val="222222"/>
          <w:sz w:val="21"/>
          <w:szCs w:val="21"/>
          <w:lang w:eastAsia="en-US"/>
        </w:rPr>
        <w:t>.  For technical questions, please contact Interfolio directly at 877-997-8807 or </w:t>
      </w:r>
      <w:hyperlink r:id="rId7" w:history="1">
        <w:r w:rsidRPr="00845301">
          <w:rPr>
            <w:rFonts w:ascii="inherit" w:hAnsi="inherit" w:cs="Times New Roman"/>
            <w:color w:val="217E9B"/>
            <w:sz w:val="21"/>
            <w:szCs w:val="21"/>
            <w:lang w:eastAsia="en-US"/>
          </w:rPr>
          <w:t>help@interfolio.com</w:t>
        </w:r>
      </w:hyperlink>
      <w:r w:rsidRPr="00845301">
        <w:rPr>
          <w:rFonts w:ascii="inherit" w:hAnsi="inherit" w:cs="Times New Roman"/>
          <w:color w:val="222222"/>
          <w:sz w:val="21"/>
          <w:szCs w:val="21"/>
          <w:lang w:eastAsia="en-US"/>
        </w:rPr>
        <w:t>.  Applications received before October 15, 2015 will be given full consideration.</w:t>
      </w:r>
    </w:p>
    <w:p w14:paraId="5DD61CDD" w14:textId="77777777" w:rsidR="00845301" w:rsidRPr="00845301" w:rsidRDefault="00845301" w:rsidP="00845301">
      <w:pPr>
        <w:shd w:val="clear" w:color="auto" w:fill="FFFFFF"/>
        <w:spacing w:before="100" w:beforeAutospacing="1" w:after="100" w:afterAutospacing="1"/>
        <w:rPr>
          <w:rFonts w:ascii="inherit" w:hAnsi="inherit" w:cs="Times New Roman" w:hint="eastAsia"/>
          <w:color w:val="222222"/>
          <w:sz w:val="21"/>
          <w:szCs w:val="21"/>
          <w:lang w:eastAsia="en-US"/>
        </w:rPr>
      </w:pPr>
      <w:r w:rsidRPr="00845301">
        <w:rPr>
          <w:rFonts w:ascii="inherit" w:hAnsi="inherit" w:cs="Times New Roman"/>
          <w:color w:val="222222"/>
          <w:sz w:val="21"/>
          <w:szCs w:val="21"/>
          <w:lang w:eastAsia="en-US"/>
        </w:rPr>
        <w:t>Haverford College is an Equal Opportunity/Affirmative Action employer that does not discriminate on the basis of race, ethnicity, religion, gender identity, sexual orientation, national origin, age, marital status, disability or veteran status.  Haverford has a longstanding commitment to diversity rooted in values of inclusion and social justice, a commitment reflected in curriculum, classrooms, and communal composition of the College.  Haverford welcomes applications from candidates who share these values and who will foster their contribution to the College’s educational mission.</w:t>
      </w:r>
    </w:p>
    <w:p w14:paraId="7A1E3607" w14:textId="77777777" w:rsidR="00B927EE" w:rsidRDefault="00B927EE"/>
    <w:p w14:paraId="740BB263"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b/>
          <w:bCs/>
          <w:color w:val="000000"/>
          <w:sz w:val="32"/>
          <w:szCs w:val="32"/>
          <w:lang w:eastAsia="en-US"/>
        </w:rPr>
        <w:t>Social Context of Technology and Science</w:t>
      </w:r>
    </w:p>
    <w:p w14:paraId="7FC765F0"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b/>
          <w:bCs/>
          <w:color w:val="000000"/>
          <w:sz w:val="28"/>
          <w:szCs w:val="28"/>
          <w:lang w:eastAsia="en-US"/>
        </w:rPr>
        <w:t>Department of Integrated Science and Technology</w:t>
      </w:r>
    </w:p>
    <w:p w14:paraId="1F9EB0A2"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b/>
          <w:bCs/>
          <w:color w:val="000000"/>
          <w:sz w:val="23"/>
          <w:szCs w:val="23"/>
          <w:lang w:eastAsia="en-US"/>
        </w:rPr>
        <w:t> </w:t>
      </w:r>
    </w:p>
    <w:p w14:paraId="25EB07DA"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b/>
          <w:bCs/>
          <w:color w:val="000000"/>
          <w:sz w:val="23"/>
          <w:szCs w:val="23"/>
          <w:lang w:eastAsia="en-US"/>
        </w:rPr>
        <w:t>James Madison University, Harrisonburg, Virginia</w:t>
      </w:r>
    </w:p>
    <w:p w14:paraId="4498F73C"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color w:val="000000"/>
          <w:sz w:val="22"/>
          <w:szCs w:val="22"/>
          <w:lang w:eastAsia="en-US"/>
        </w:rPr>
        <w:t> </w:t>
      </w:r>
    </w:p>
    <w:p w14:paraId="3B5185C0"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color w:val="000000"/>
          <w:sz w:val="22"/>
          <w:szCs w:val="22"/>
          <w:lang w:eastAsia="en-US"/>
        </w:rPr>
        <w:lastRenderedPageBreak/>
        <w:t>James Madison University’s Department of Integrated Science and Technology (ISAT) invites applications for a tenure-track position focusing on the social context of technology and science. We seek a colleague who is interested in joining an innovative, interdisciplinary technology and science program organized around real-world problem areas. With over 300 majors, the BS-ISAT program in the ISAT Department inculcates in its students strong problem-solving skills through a curriculum that integrates concepts from technical fields, natural science, and social science/humanities in areas including but not limited to biotechnology, energy, environment, computing, manufacturing, and telecommunications. ISAT emphasizes problem-centric thinking and an ability to understand and address complex problems from technical and social perspectives. Further information about the ISAT Department may be found at</w:t>
      </w:r>
      <w:r w:rsidRPr="00845301">
        <w:rPr>
          <w:rFonts w:ascii="Arial" w:hAnsi="Arial" w:cs="Arial"/>
          <w:color w:val="000000"/>
          <w:sz w:val="22"/>
          <w:szCs w:val="22"/>
          <w:lang w:eastAsia="en-US"/>
        </w:rPr>
        <w:fldChar w:fldCharType="begin"/>
      </w:r>
      <w:r w:rsidRPr="00845301">
        <w:rPr>
          <w:rFonts w:ascii="Arial" w:hAnsi="Arial" w:cs="Arial"/>
          <w:color w:val="000000"/>
          <w:sz w:val="22"/>
          <w:szCs w:val="22"/>
          <w:lang w:eastAsia="en-US"/>
        </w:rPr>
        <w:instrText xml:space="preserve"> HYPERLINK "http://www.isat.jmu.edu/" \t "_blank" </w:instrText>
      </w:r>
      <w:r w:rsidRPr="00845301">
        <w:rPr>
          <w:rFonts w:ascii="Arial" w:hAnsi="Arial" w:cs="Arial"/>
          <w:color w:val="000000"/>
          <w:sz w:val="22"/>
          <w:szCs w:val="22"/>
          <w:lang w:eastAsia="en-US"/>
        </w:rPr>
        <w:fldChar w:fldCharType="separate"/>
      </w:r>
      <w:r w:rsidRPr="00845301">
        <w:rPr>
          <w:rFonts w:ascii="Arial" w:hAnsi="Arial" w:cs="Arial"/>
          <w:color w:val="1155CC"/>
          <w:sz w:val="22"/>
          <w:szCs w:val="22"/>
          <w:u w:val="single"/>
          <w:lang w:eastAsia="en-US"/>
        </w:rPr>
        <w:t>http://www.isat.jmu.edu</w:t>
      </w:r>
      <w:r w:rsidRPr="00845301">
        <w:rPr>
          <w:rFonts w:ascii="Arial" w:hAnsi="Arial" w:cs="Arial"/>
          <w:color w:val="000000"/>
          <w:sz w:val="22"/>
          <w:szCs w:val="22"/>
          <w:lang w:eastAsia="en-US"/>
        </w:rPr>
        <w:fldChar w:fldCharType="end"/>
      </w:r>
      <w:r w:rsidRPr="00845301">
        <w:rPr>
          <w:rFonts w:ascii="Arial" w:hAnsi="Arial" w:cs="Arial"/>
          <w:color w:val="000000"/>
          <w:sz w:val="22"/>
          <w:szCs w:val="22"/>
          <w:lang w:eastAsia="en-US"/>
        </w:rPr>
        <w:t>.</w:t>
      </w:r>
    </w:p>
    <w:p w14:paraId="4184DF22"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color w:val="000000"/>
          <w:sz w:val="22"/>
          <w:szCs w:val="22"/>
          <w:lang w:eastAsia="en-US"/>
        </w:rPr>
        <w:t> </w:t>
      </w:r>
    </w:p>
    <w:p w14:paraId="2170E0AA"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color w:val="000000"/>
          <w:sz w:val="22"/>
          <w:szCs w:val="22"/>
          <w:lang w:eastAsia="en-US"/>
        </w:rPr>
        <w:t>The successful candidate will be able to teach courses in the social context of technology and science, contribute to team-taught courses, and advise capstone projects. The social context curriculum is an integral part of the ISAT Department focusing on the political economy of technology and science, as well as ethics and science, technology, and society issues. We seek a thoughtful and intellectually adventurous colleague with an interdisciplinary mindset and the ability to collaborate with technically focused colleagues in developing and teaching innovative courses.</w:t>
      </w:r>
    </w:p>
    <w:p w14:paraId="02678DE9"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color w:val="000000"/>
          <w:sz w:val="22"/>
          <w:szCs w:val="22"/>
          <w:lang w:eastAsia="en-US"/>
        </w:rPr>
        <w:t> </w:t>
      </w:r>
    </w:p>
    <w:p w14:paraId="59BBE74E"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color w:val="000000"/>
          <w:sz w:val="22"/>
          <w:szCs w:val="22"/>
          <w:lang w:eastAsia="en-US"/>
        </w:rPr>
        <w:t>It is anticipated that the successful candidate would be able to contribute to other areas of the BS-ISAT program or the ISAT Department. Applicants’ disciplinary backgrounds might include, but are not limited to, political science, public policy and public administration, history, sociology, anthropology, economics, philosophy or geography. Candidates with terminal degrees in technology or the sciences and extensive experience in the social context of technology and science are also strongly encouraged to apply. Those who bring new and diverse perspectives are particularly encouraged to apply, as are those with industry or government experience. Candidates should demonstrate a capacity for scholarly production and exhibit strong communication skills. A terminal degree is strongly preferred. Employment is contingent upon the successful completion of a criminal background investigation.</w:t>
      </w:r>
    </w:p>
    <w:p w14:paraId="18A57601"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color w:val="000000"/>
          <w:sz w:val="22"/>
          <w:szCs w:val="22"/>
          <w:lang w:eastAsia="en-US"/>
        </w:rPr>
        <w:t> </w:t>
      </w:r>
    </w:p>
    <w:p w14:paraId="1EACC69A"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color w:val="000000"/>
          <w:sz w:val="22"/>
          <w:szCs w:val="22"/>
          <w:lang w:eastAsia="en-US"/>
        </w:rPr>
        <w:t>Candidates should submit a letter of application, curriculum vitae, a list of three or more professional references and a statement of interdisciplinary outlook and experiences (Other Document #1). For more information and to apply for this position, please go to </w:t>
      </w:r>
      <w:r w:rsidRPr="00845301">
        <w:rPr>
          <w:rFonts w:ascii="Arial" w:hAnsi="Arial" w:cs="Arial"/>
          <w:color w:val="000000"/>
          <w:sz w:val="22"/>
          <w:szCs w:val="22"/>
          <w:lang w:eastAsia="en-US"/>
        </w:rPr>
        <w:fldChar w:fldCharType="begin"/>
      </w:r>
      <w:r w:rsidRPr="00845301">
        <w:rPr>
          <w:rFonts w:ascii="Arial" w:hAnsi="Arial" w:cs="Arial"/>
          <w:color w:val="000000"/>
          <w:sz w:val="22"/>
          <w:szCs w:val="22"/>
          <w:lang w:eastAsia="en-US"/>
        </w:rPr>
        <w:instrText xml:space="preserve"> HYPERLINK "https://joblink.jmu.edu/" \t "_blank" </w:instrText>
      </w:r>
      <w:r w:rsidRPr="00845301">
        <w:rPr>
          <w:rFonts w:ascii="Arial" w:hAnsi="Arial" w:cs="Arial"/>
          <w:color w:val="000000"/>
          <w:sz w:val="22"/>
          <w:szCs w:val="22"/>
          <w:lang w:eastAsia="en-US"/>
        </w:rPr>
        <w:fldChar w:fldCharType="separate"/>
      </w:r>
      <w:r w:rsidRPr="00845301">
        <w:rPr>
          <w:rFonts w:ascii="Arial" w:hAnsi="Arial" w:cs="Arial"/>
          <w:color w:val="1155CC"/>
          <w:sz w:val="22"/>
          <w:szCs w:val="22"/>
          <w:u w:val="single"/>
          <w:lang w:eastAsia="en-US"/>
        </w:rPr>
        <w:t>https://joblink.jmu.edu</w:t>
      </w:r>
      <w:r w:rsidRPr="00845301">
        <w:rPr>
          <w:rFonts w:ascii="Arial" w:hAnsi="Arial" w:cs="Arial"/>
          <w:color w:val="000000"/>
          <w:sz w:val="22"/>
          <w:szCs w:val="22"/>
          <w:lang w:eastAsia="en-US"/>
        </w:rPr>
        <w:fldChar w:fldCharType="end"/>
      </w:r>
      <w:r w:rsidRPr="00845301">
        <w:rPr>
          <w:rFonts w:ascii="Arial" w:hAnsi="Arial" w:cs="Arial"/>
          <w:color w:val="000000"/>
          <w:sz w:val="22"/>
          <w:szCs w:val="22"/>
          <w:lang w:eastAsia="en-US"/>
        </w:rPr>
        <w:t> and reference posting number 0406929. Review of applications will begin on October 15, 2015 and will continue until the position is filled. The names and contact information for three references will be requested at the end of the application. Each reference listed will receive an e-mail requesting that they submit a letter of recommendation through the JobLink system.</w:t>
      </w:r>
    </w:p>
    <w:p w14:paraId="654BCB4C"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color w:val="000000"/>
          <w:sz w:val="22"/>
          <w:szCs w:val="22"/>
          <w:lang w:eastAsia="en-US"/>
        </w:rPr>
        <w:t> </w:t>
      </w:r>
    </w:p>
    <w:p w14:paraId="27C31C25"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color w:val="000000"/>
          <w:sz w:val="22"/>
          <w:szCs w:val="22"/>
          <w:lang w:eastAsia="en-US"/>
        </w:rPr>
        <w:t>Located in the scenic Shenandoah Valley two hours southwest of Washington, DC, James Madison University (JMU) is a public, comprehensive university with approximately 20,000 students and 940 full-time faculty members. JMU has a strong commitment to the principle of diversity. The university seeks a broad spectrum of candidates including women, minorities, veterans and persons with disabilities.</w:t>
      </w:r>
    </w:p>
    <w:p w14:paraId="031B82C0"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color w:val="000000"/>
          <w:sz w:val="22"/>
          <w:szCs w:val="22"/>
          <w:lang w:eastAsia="en-US"/>
        </w:rPr>
        <w:t>Individuals with disabilities desiring accommodations in the application process should notify the Department of Integrated Science and Technology or Human Resources by the application deadline.</w:t>
      </w:r>
    </w:p>
    <w:p w14:paraId="5173A1EB" w14:textId="77777777" w:rsidR="00845301" w:rsidRPr="00845301" w:rsidRDefault="00845301" w:rsidP="00845301">
      <w:pPr>
        <w:shd w:val="clear" w:color="auto" w:fill="FFFFFF"/>
        <w:rPr>
          <w:rFonts w:ascii="Times" w:hAnsi="Times" w:cs="Times New Roman"/>
          <w:color w:val="000000"/>
          <w:sz w:val="20"/>
          <w:szCs w:val="20"/>
          <w:lang w:eastAsia="en-US"/>
        </w:rPr>
      </w:pPr>
      <w:r w:rsidRPr="00845301">
        <w:rPr>
          <w:rFonts w:ascii="Arial" w:hAnsi="Arial" w:cs="Arial"/>
          <w:color w:val="000000"/>
          <w:sz w:val="22"/>
          <w:szCs w:val="22"/>
          <w:lang w:eastAsia="en-US"/>
        </w:rPr>
        <w:t> </w:t>
      </w:r>
    </w:p>
    <w:p w14:paraId="5C17879E" w14:textId="77777777" w:rsidR="00845301" w:rsidRPr="00845301" w:rsidRDefault="00845301" w:rsidP="00845301">
      <w:pPr>
        <w:shd w:val="clear" w:color="auto" w:fill="FFFFFF"/>
        <w:rPr>
          <w:rFonts w:ascii="Times" w:hAnsi="Times" w:cs="Times New Roman"/>
          <w:color w:val="000000"/>
          <w:sz w:val="20"/>
          <w:szCs w:val="20"/>
          <w:lang w:eastAsia="en-US"/>
        </w:rPr>
      </w:pPr>
      <w:r w:rsidRPr="00845301">
        <w:rPr>
          <w:rFonts w:ascii="Arial" w:hAnsi="Arial" w:cs="Arial"/>
          <w:color w:val="000000"/>
          <w:sz w:val="22"/>
          <w:szCs w:val="22"/>
          <w:lang w:eastAsia="en-US"/>
        </w:rPr>
        <w:t>James Madison University is an equal opportunity employer committed to creating and supporting a diverse and inclusive work and educational community that is free of all forms of discrimination. This institution does not tolerate discrimination or harassment on the basis of age, color, disability, gender identity, genetic information, national origin, parental status, political affiliation, race, religion, sex, sexual orientation or veteran status. We promote access, inclusion and diversity for all students, faculty, staff, constituents and programs, believing that these qualities are foundational components of an outstanding education in keeping with our mission. The university is interested in candidates whose experience and qualifications support an ongoing commitment to this core quality. Anyone having questions concerning discrimination should contact the Office for Equal Opportunity: </w:t>
      </w:r>
      <w:r w:rsidRPr="00845301">
        <w:rPr>
          <w:rFonts w:ascii="Arial" w:hAnsi="Arial" w:cs="Arial"/>
          <w:color w:val="000000"/>
          <w:sz w:val="22"/>
          <w:szCs w:val="22"/>
          <w:lang w:eastAsia="en-US"/>
        </w:rPr>
        <w:fldChar w:fldCharType="begin"/>
      </w:r>
      <w:r w:rsidRPr="00845301">
        <w:rPr>
          <w:rFonts w:ascii="Arial" w:hAnsi="Arial" w:cs="Arial"/>
          <w:color w:val="000000"/>
          <w:sz w:val="22"/>
          <w:szCs w:val="22"/>
          <w:lang w:eastAsia="en-US"/>
        </w:rPr>
        <w:instrText xml:space="preserve"> HYPERLINK "tel:%28540%29%20568-6991" \t "_blank" </w:instrText>
      </w:r>
      <w:r w:rsidRPr="00845301">
        <w:rPr>
          <w:rFonts w:ascii="Arial" w:hAnsi="Arial" w:cs="Arial"/>
          <w:color w:val="000000"/>
          <w:sz w:val="22"/>
          <w:szCs w:val="22"/>
          <w:lang w:eastAsia="en-US"/>
        </w:rPr>
        <w:fldChar w:fldCharType="separate"/>
      </w:r>
      <w:r w:rsidRPr="00845301">
        <w:rPr>
          <w:rFonts w:ascii="Arial" w:hAnsi="Arial" w:cs="Arial"/>
          <w:color w:val="1155CC"/>
          <w:sz w:val="22"/>
          <w:szCs w:val="22"/>
          <w:u w:val="single"/>
          <w:lang w:eastAsia="en-US"/>
        </w:rPr>
        <w:t>(540) 568-6991</w:t>
      </w:r>
      <w:r w:rsidRPr="00845301">
        <w:rPr>
          <w:rFonts w:ascii="Arial" w:hAnsi="Arial" w:cs="Arial"/>
          <w:color w:val="000000"/>
          <w:sz w:val="22"/>
          <w:szCs w:val="22"/>
          <w:lang w:eastAsia="en-US"/>
        </w:rPr>
        <w:fldChar w:fldCharType="end"/>
      </w:r>
    </w:p>
    <w:p w14:paraId="0DBAA1AD" w14:textId="77777777" w:rsidR="00845301" w:rsidRPr="00845301" w:rsidRDefault="00845301" w:rsidP="00845301">
      <w:pPr>
        <w:rPr>
          <w:rFonts w:ascii="Times" w:eastAsia="Times New Roman" w:hAnsi="Times" w:cs="Times New Roman"/>
          <w:sz w:val="20"/>
          <w:szCs w:val="20"/>
          <w:lang w:eastAsia="en-US"/>
        </w:rPr>
      </w:pPr>
    </w:p>
    <w:p w14:paraId="4BD92531" w14:textId="77777777" w:rsidR="00845301" w:rsidRPr="00845301" w:rsidRDefault="00845301" w:rsidP="00845301">
      <w:pPr>
        <w:rPr>
          <w:rFonts w:ascii="Times" w:eastAsia="Times New Roman" w:hAnsi="Times" w:cs="Times New Roman"/>
          <w:sz w:val="20"/>
          <w:szCs w:val="20"/>
          <w:lang w:eastAsia="en-US"/>
        </w:rPr>
      </w:pPr>
      <w:r w:rsidRPr="00845301">
        <w:rPr>
          <w:rFonts w:ascii="Times" w:eastAsia="Times New Roman" w:hAnsi="Times" w:cs="Times New Roman"/>
          <w:b/>
          <w:bCs/>
          <w:color w:val="000000"/>
          <w:sz w:val="20"/>
          <w:szCs w:val="20"/>
          <w:lang w:eastAsia="en-US"/>
        </w:rPr>
        <w:t>University of California</w:t>
      </w:r>
      <w:r w:rsidRPr="00845301">
        <w:rPr>
          <w:rFonts w:ascii="Times" w:eastAsia="Times New Roman" w:hAnsi="Times" w:cs="Times New Roman"/>
          <w:b/>
          <w:bCs/>
          <w:color w:val="000000"/>
          <w:sz w:val="20"/>
          <w:szCs w:val="20"/>
          <w:lang w:eastAsia="en-US"/>
        </w:rPr>
        <w:br/>
        <w:t>PRESIDENT’S POSTDOCTORAL FELLOWSHIP PROGRAM</w:t>
      </w:r>
      <w:r w:rsidRPr="00845301">
        <w:rPr>
          <w:rFonts w:ascii="Times" w:eastAsia="Times New Roman" w:hAnsi="Times" w:cs="Times New Roman"/>
          <w:b/>
          <w:bCs/>
          <w:color w:val="000000"/>
          <w:sz w:val="20"/>
          <w:szCs w:val="20"/>
          <w:lang w:eastAsia="en-US"/>
        </w:rPr>
        <w:br/>
        <w:t>2016–2017 CALL FOR APPLICATIONS</w:t>
      </w:r>
      <w:r w:rsidRPr="00845301">
        <w:rPr>
          <w:rFonts w:ascii="Times" w:eastAsia="Times New Roman" w:hAnsi="Times" w:cs="Times New Roman"/>
          <w:color w:val="000000"/>
          <w:sz w:val="20"/>
          <w:szCs w:val="20"/>
          <w:lang w:eastAsia="en-US"/>
        </w:rPr>
        <w:br/>
      </w:r>
      <w:r w:rsidRPr="00845301">
        <w:rPr>
          <w:rFonts w:ascii="Times" w:eastAsia="Times New Roman" w:hAnsi="Times" w:cs="Times New Roman"/>
          <w:color w:val="000000"/>
          <w:sz w:val="20"/>
          <w:szCs w:val="20"/>
          <w:lang w:eastAsia="en-US"/>
        </w:rPr>
        <w:br/>
        <w:t>THE PROGRAM. The University of California President’s Postdoctoral Fellowship Program was established in 1984 to encourage outstanding women and minority Ph.D. recipients to pursue academic careers at the University of California. The current program o</w:t>
      </w:r>
      <w:r w:rsidRPr="00845301">
        <w:rPr>
          <w:rFonts w:ascii="Palatino Linotype" w:eastAsia="Times New Roman" w:hAnsi="Palatino Linotype" w:cs="Palatino Linotype"/>
          <w:color w:val="000000"/>
          <w:sz w:val="20"/>
          <w:szCs w:val="20"/>
          <w:lang w:eastAsia="en-US"/>
        </w:rPr>
        <w:t>ﬀ</w:t>
      </w:r>
      <w:r w:rsidRPr="00845301">
        <w:rPr>
          <w:rFonts w:ascii="Times" w:eastAsia="Times New Roman" w:hAnsi="Times" w:cs="Times New Roman"/>
          <w:color w:val="000000"/>
          <w:sz w:val="20"/>
          <w:szCs w:val="20"/>
          <w:lang w:eastAsia="en-US"/>
        </w:rPr>
        <w:t>ers postdoctoral research fellowships and faculty mentoring to outstanding scholars in all fields whose research, teaching, and service will contribute to the diversity and equal opportunity at the University of California. The contributions to diversity may include public service towards increasing equitable access in fields where women and minorities are under-represented. In some fields, the contributions may include research focusing on underserved populations or understanding inequalities related to race, gender, disability or LGBT. The program is seeking applicants with the potential to bring to their academic and research careers the critical perspective that comes from their non-traditional educational background or understanding of the experiences of members of groups historically underrepresented in higher education in the United States.</w:t>
      </w:r>
    </w:p>
    <w:p w14:paraId="64749D3E" w14:textId="77777777" w:rsidR="00845301" w:rsidRPr="00845301" w:rsidRDefault="00845301" w:rsidP="00845301">
      <w:pPr>
        <w:spacing w:after="240"/>
        <w:rPr>
          <w:rFonts w:ascii="Times" w:eastAsia="Times New Roman" w:hAnsi="Times" w:cs="Times New Roman"/>
          <w:sz w:val="20"/>
          <w:szCs w:val="20"/>
          <w:lang w:eastAsia="en-US"/>
        </w:rPr>
      </w:pPr>
      <w:r w:rsidRPr="00845301">
        <w:rPr>
          <w:rFonts w:ascii="Times" w:eastAsia="Times New Roman" w:hAnsi="Times" w:cs="Times New Roman"/>
          <w:color w:val="000000"/>
          <w:sz w:val="20"/>
          <w:szCs w:val="20"/>
          <w:lang w:eastAsia="en-US"/>
        </w:rPr>
        <w:br/>
      </w:r>
      <w:r w:rsidRPr="00845301">
        <w:rPr>
          <w:rFonts w:ascii="Times" w:eastAsia="Times New Roman" w:hAnsi="Times" w:cs="Times New Roman"/>
          <w:color w:val="000000"/>
          <w:sz w:val="20"/>
          <w:szCs w:val="20"/>
          <w:lang w:eastAsia="en-US"/>
        </w:rPr>
        <w:br/>
        <w:t>AWARDS AND APPOINTMENTS. Fellowships are awarded for research conducted at any one of the University of California’s ten campuses. The award includes a salary starting at $44,500 depending on ﬁeld and experience, beneﬁts including health insurance and paid vacation/sick leave, and up to $5,000 for research-related and program travel expenses. Each award is for a minimum of 12-months and may be renewable for an additional term upon demonstration of academic/research productivity.</w:t>
      </w:r>
      <w:r w:rsidRPr="00845301">
        <w:rPr>
          <w:rFonts w:ascii="Times" w:eastAsia="Times New Roman" w:hAnsi="Times" w:cs="Times New Roman"/>
          <w:color w:val="000000"/>
          <w:sz w:val="20"/>
          <w:szCs w:val="20"/>
          <w:lang w:eastAsia="en-US"/>
        </w:rPr>
        <w:br/>
      </w:r>
      <w:r w:rsidRPr="00845301">
        <w:rPr>
          <w:rFonts w:ascii="Times" w:eastAsia="Times New Roman" w:hAnsi="Times" w:cs="Times New Roman"/>
          <w:color w:val="000000"/>
          <w:sz w:val="20"/>
          <w:szCs w:val="20"/>
          <w:lang w:eastAsia="en-US"/>
        </w:rPr>
        <w:br/>
        <w:t>ELIGIBILITY. Applicants must receive a Ph.D. from an accredited university before the start of their fellowship. Successful applicants must present documents demonstrating that they are legally authorized to work in the United States without restrictions or limitations. Individuals granted deferred action status under the Deferred Action for Childhood Arrivals program are encouraged to apply.</w:t>
      </w:r>
    </w:p>
    <w:p w14:paraId="68C1488F" w14:textId="77777777" w:rsidR="00845301" w:rsidRPr="00845301" w:rsidRDefault="00845301" w:rsidP="00845301">
      <w:pPr>
        <w:rPr>
          <w:rFonts w:ascii="Times" w:eastAsia="Times New Roman" w:hAnsi="Times" w:cs="Times New Roman"/>
          <w:sz w:val="20"/>
          <w:szCs w:val="20"/>
          <w:lang w:eastAsia="en-US"/>
        </w:rPr>
      </w:pPr>
      <w:r w:rsidRPr="00845301">
        <w:rPr>
          <w:rFonts w:ascii="Times" w:eastAsia="Times New Roman" w:hAnsi="Times" w:cs="Times New Roman"/>
          <w:color w:val="000000"/>
          <w:sz w:val="20"/>
          <w:szCs w:val="20"/>
          <w:lang w:eastAsia="en-US"/>
        </w:rPr>
        <w:t>APPLICATION. Apply online at: </w:t>
      </w:r>
      <w:r w:rsidRPr="00845301">
        <w:rPr>
          <w:rFonts w:ascii="Times" w:eastAsia="Times New Roman" w:hAnsi="Times" w:cs="Times New Roman"/>
          <w:color w:val="000000"/>
          <w:sz w:val="20"/>
          <w:szCs w:val="20"/>
          <w:lang w:eastAsia="en-US"/>
        </w:rPr>
        <w:fldChar w:fldCharType="begin"/>
      </w:r>
      <w:r w:rsidRPr="00845301">
        <w:rPr>
          <w:rFonts w:ascii="Times" w:eastAsia="Times New Roman" w:hAnsi="Times" w:cs="Times New Roman"/>
          <w:color w:val="000000"/>
          <w:sz w:val="20"/>
          <w:szCs w:val="20"/>
          <w:lang w:eastAsia="en-US"/>
        </w:rPr>
        <w:instrText xml:space="preserve"> HYPERLINK "http://ppfp.ucop.edu/" \t "_blank" </w:instrText>
      </w:r>
      <w:r w:rsidRPr="00845301">
        <w:rPr>
          <w:rFonts w:ascii="Times" w:eastAsia="Times New Roman" w:hAnsi="Times" w:cs="Times New Roman"/>
          <w:color w:val="000000"/>
          <w:sz w:val="20"/>
          <w:szCs w:val="20"/>
          <w:lang w:eastAsia="en-US"/>
        </w:rPr>
        <w:fldChar w:fldCharType="separate"/>
      </w:r>
      <w:r w:rsidRPr="00845301">
        <w:rPr>
          <w:rFonts w:ascii="Times" w:eastAsia="Times New Roman" w:hAnsi="Times" w:cs="Times New Roman"/>
          <w:color w:val="1155CC"/>
          <w:sz w:val="20"/>
          <w:szCs w:val="20"/>
          <w:u w:val="single"/>
          <w:lang w:eastAsia="en-US"/>
        </w:rPr>
        <w:t>ppfp.ucop.edu</w:t>
      </w:r>
      <w:r w:rsidRPr="00845301">
        <w:rPr>
          <w:rFonts w:ascii="Times" w:eastAsia="Times New Roman" w:hAnsi="Times" w:cs="Times New Roman"/>
          <w:color w:val="000000"/>
          <w:sz w:val="20"/>
          <w:szCs w:val="20"/>
          <w:lang w:eastAsia="en-US"/>
        </w:rPr>
        <w:fldChar w:fldCharType="end"/>
      </w:r>
      <w:r w:rsidRPr="00845301">
        <w:rPr>
          <w:rFonts w:ascii="Times" w:eastAsia="Times New Roman" w:hAnsi="Times" w:cs="Times New Roman"/>
          <w:color w:val="000000"/>
          <w:sz w:val="20"/>
          <w:szCs w:val="20"/>
          <w:lang w:eastAsia="en-US"/>
        </w:rPr>
        <w:br/>
      </w:r>
      <w:r w:rsidRPr="00845301">
        <w:rPr>
          <w:rFonts w:ascii="Times" w:eastAsia="Times New Roman" w:hAnsi="Times" w:cs="Times New Roman"/>
          <w:color w:val="000000"/>
          <w:sz w:val="20"/>
          <w:szCs w:val="20"/>
          <w:lang w:eastAsia="en-US"/>
        </w:rPr>
        <w:br/>
        <w:t>DEADLINE: November 1, 2015</w:t>
      </w:r>
      <w:r w:rsidRPr="00845301">
        <w:rPr>
          <w:rFonts w:ascii="Times" w:eastAsia="Times New Roman" w:hAnsi="Times" w:cs="Times New Roman"/>
          <w:color w:val="000000"/>
          <w:sz w:val="20"/>
          <w:szCs w:val="20"/>
          <w:lang w:eastAsia="en-US"/>
        </w:rPr>
        <w:br/>
      </w:r>
      <w:r w:rsidRPr="00845301">
        <w:rPr>
          <w:rFonts w:ascii="Times" w:eastAsia="Times New Roman" w:hAnsi="Times" w:cs="Times New Roman"/>
          <w:color w:val="000000"/>
          <w:sz w:val="20"/>
          <w:szCs w:val="20"/>
          <w:lang w:eastAsia="en-US"/>
        </w:rPr>
        <w:br/>
        <w:t>Berkeley </w:t>
      </w:r>
    </w:p>
    <w:p w14:paraId="5A098B83" w14:textId="77777777" w:rsidR="00845301" w:rsidRPr="00845301" w:rsidRDefault="00845301" w:rsidP="00845301">
      <w:pPr>
        <w:rPr>
          <w:rFonts w:ascii="Times" w:eastAsia="Times New Roman" w:hAnsi="Times" w:cs="Times New Roman"/>
          <w:sz w:val="20"/>
          <w:szCs w:val="20"/>
          <w:lang w:eastAsia="en-US"/>
        </w:rPr>
      </w:pPr>
      <w:r w:rsidRPr="00845301">
        <w:rPr>
          <w:rFonts w:ascii="Times" w:eastAsia="Times New Roman" w:hAnsi="Times" w:cs="Times New Roman"/>
          <w:color w:val="000000"/>
          <w:sz w:val="20"/>
          <w:szCs w:val="20"/>
          <w:lang w:eastAsia="en-US"/>
        </w:rPr>
        <w:t>Davis</w:t>
      </w:r>
      <w:r w:rsidRPr="00845301">
        <w:rPr>
          <w:rFonts w:ascii="Times" w:eastAsia="Times New Roman" w:hAnsi="Times" w:cs="Times New Roman"/>
          <w:color w:val="000000"/>
          <w:sz w:val="20"/>
          <w:szCs w:val="20"/>
          <w:lang w:eastAsia="en-US"/>
        </w:rPr>
        <w:br/>
        <w:t>Irvine</w:t>
      </w:r>
      <w:r w:rsidRPr="00845301">
        <w:rPr>
          <w:rFonts w:ascii="Times" w:eastAsia="Times New Roman" w:hAnsi="Times" w:cs="Times New Roman"/>
          <w:color w:val="000000"/>
          <w:sz w:val="20"/>
          <w:szCs w:val="20"/>
          <w:lang w:eastAsia="en-US"/>
        </w:rPr>
        <w:br/>
        <w:t>Los Angeles </w:t>
      </w:r>
    </w:p>
    <w:p w14:paraId="3B39FA34" w14:textId="77777777" w:rsidR="00845301" w:rsidRPr="00845301" w:rsidRDefault="00845301" w:rsidP="00845301">
      <w:pPr>
        <w:rPr>
          <w:rFonts w:ascii="Times" w:eastAsia="Times New Roman" w:hAnsi="Times" w:cs="Times New Roman"/>
          <w:sz w:val="20"/>
          <w:szCs w:val="20"/>
          <w:lang w:eastAsia="en-US"/>
        </w:rPr>
      </w:pPr>
      <w:r w:rsidRPr="00845301">
        <w:rPr>
          <w:rFonts w:ascii="Times" w:eastAsia="Times New Roman" w:hAnsi="Times" w:cs="Times New Roman"/>
          <w:color w:val="000000"/>
          <w:sz w:val="20"/>
          <w:szCs w:val="20"/>
          <w:lang w:eastAsia="en-US"/>
        </w:rPr>
        <w:t>Merced</w:t>
      </w:r>
      <w:r w:rsidRPr="00845301">
        <w:rPr>
          <w:rFonts w:ascii="Times" w:eastAsia="Times New Roman" w:hAnsi="Times" w:cs="Times New Roman"/>
          <w:color w:val="000000"/>
          <w:sz w:val="20"/>
          <w:szCs w:val="20"/>
          <w:lang w:eastAsia="en-US"/>
        </w:rPr>
        <w:br/>
        <w:t>Riverside </w:t>
      </w:r>
    </w:p>
    <w:p w14:paraId="3A408005" w14:textId="77777777" w:rsidR="00845301" w:rsidRPr="00845301" w:rsidRDefault="00845301" w:rsidP="00845301">
      <w:pPr>
        <w:rPr>
          <w:rFonts w:ascii="Times" w:eastAsia="Times New Roman" w:hAnsi="Times" w:cs="Times New Roman"/>
          <w:sz w:val="20"/>
          <w:szCs w:val="20"/>
          <w:lang w:eastAsia="en-US"/>
        </w:rPr>
      </w:pPr>
      <w:r w:rsidRPr="00845301">
        <w:rPr>
          <w:rFonts w:ascii="Times" w:eastAsia="Times New Roman" w:hAnsi="Times" w:cs="Times New Roman"/>
          <w:color w:val="000000"/>
          <w:sz w:val="20"/>
          <w:szCs w:val="20"/>
          <w:lang w:eastAsia="en-US"/>
        </w:rPr>
        <w:t>San Diego</w:t>
      </w:r>
      <w:r w:rsidRPr="00845301">
        <w:rPr>
          <w:rFonts w:ascii="Times" w:eastAsia="Times New Roman" w:hAnsi="Times" w:cs="Times New Roman"/>
          <w:color w:val="000000"/>
          <w:sz w:val="20"/>
          <w:szCs w:val="20"/>
          <w:lang w:eastAsia="en-US"/>
        </w:rPr>
        <w:br/>
        <w:t>San Francisco </w:t>
      </w:r>
    </w:p>
    <w:p w14:paraId="577C2591" w14:textId="77777777" w:rsidR="00845301" w:rsidRPr="00845301" w:rsidRDefault="00845301" w:rsidP="00845301">
      <w:pPr>
        <w:rPr>
          <w:rFonts w:ascii="Times" w:eastAsia="Times New Roman" w:hAnsi="Times" w:cs="Times New Roman"/>
          <w:sz w:val="20"/>
          <w:szCs w:val="20"/>
          <w:lang w:eastAsia="en-US"/>
        </w:rPr>
      </w:pPr>
      <w:r w:rsidRPr="00845301">
        <w:rPr>
          <w:rFonts w:ascii="Times" w:eastAsia="Times New Roman" w:hAnsi="Times" w:cs="Times New Roman"/>
          <w:color w:val="000000"/>
          <w:sz w:val="20"/>
          <w:szCs w:val="20"/>
          <w:lang w:eastAsia="en-US"/>
        </w:rPr>
        <w:t>Santa Barbara </w:t>
      </w:r>
    </w:p>
    <w:p w14:paraId="50BA1F24" w14:textId="77777777" w:rsidR="00845301" w:rsidRPr="00845301" w:rsidRDefault="00845301" w:rsidP="00845301">
      <w:pPr>
        <w:rPr>
          <w:rFonts w:ascii="Times" w:eastAsia="Times New Roman" w:hAnsi="Times" w:cs="Times New Roman"/>
          <w:sz w:val="20"/>
          <w:szCs w:val="20"/>
          <w:lang w:eastAsia="en-US"/>
        </w:rPr>
      </w:pPr>
      <w:r w:rsidRPr="00845301">
        <w:rPr>
          <w:rFonts w:ascii="Times" w:eastAsia="Times New Roman" w:hAnsi="Times" w:cs="Times New Roman"/>
          <w:color w:val="000000"/>
          <w:sz w:val="20"/>
          <w:szCs w:val="20"/>
          <w:lang w:eastAsia="en-US"/>
        </w:rPr>
        <w:t>Santa Cruz</w:t>
      </w:r>
      <w:r w:rsidRPr="00845301">
        <w:rPr>
          <w:rFonts w:ascii="Times" w:eastAsia="Times New Roman" w:hAnsi="Times" w:cs="Times New Roman"/>
          <w:color w:val="000000"/>
          <w:sz w:val="20"/>
          <w:szCs w:val="20"/>
          <w:lang w:eastAsia="en-US"/>
        </w:rPr>
        <w:br/>
      </w:r>
      <w:r w:rsidRPr="00845301">
        <w:rPr>
          <w:rFonts w:ascii="Times" w:eastAsia="Times New Roman" w:hAnsi="Times" w:cs="Times New Roman"/>
          <w:color w:val="000000"/>
          <w:sz w:val="20"/>
          <w:szCs w:val="20"/>
          <w:lang w:eastAsia="en-US"/>
        </w:rPr>
        <w:br/>
        <w:t>More information: </w:t>
      </w:r>
    </w:p>
    <w:p w14:paraId="0F497E66" w14:textId="77777777" w:rsidR="00845301" w:rsidRPr="00845301" w:rsidRDefault="00845301" w:rsidP="00845301">
      <w:pPr>
        <w:rPr>
          <w:rFonts w:ascii="Times" w:eastAsia="Times New Roman" w:hAnsi="Times" w:cs="Times New Roman"/>
          <w:sz w:val="20"/>
          <w:szCs w:val="20"/>
          <w:lang w:eastAsia="en-US"/>
        </w:rPr>
      </w:pPr>
      <w:r w:rsidRPr="00845301">
        <w:rPr>
          <w:rFonts w:ascii="Times" w:eastAsia="Times New Roman" w:hAnsi="Times" w:cs="Times New Roman"/>
          <w:color w:val="000000"/>
          <w:sz w:val="20"/>
          <w:szCs w:val="20"/>
          <w:lang w:eastAsia="en-US"/>
        </w:rPr>
        <w:t>President’s Postdoctoral Fellowship Program</w:t>
      </w:r>
      <w:r w:rsidRPr="00845301">
        <w:rPr>
          <w:rFonts w:ascii="Times" w:eastAsia="Times New Roman" w:hAnsi="Times" w:cs="Times New Roman"/>
          <w:color w:val="000000"/>
          <w:sz w:val="20"/>
          <w:szCs w:val="20"/>
          <w:lang w:eastAsia="en-US"/>
        </w:rPr>
        <w:br/>
        <w:t>University of California</w:t>
      </w:r>
      <w:r w:rsidRPr="00845301">
        <w:rPr>
          <w:rFonts w:ascii="Times" w:eastAsia="Times New Roman" w:hAnsi="Times" w:cs="Times New Roman"/>
          <w:color w:val="000000"/>
          <w:sz w:val="20"/>
          <w:szCs w:val="20"/>
          <w:lang w:eastAsia="en-US"/>
        </w:rPr>
        <w:br/>
        <w:t>visit online: </w:t>
      </w:r>
      <w:r w:rsidRPr="00845301">
        <w:rPr>
          <w:rFonts w:ascii="Times" w:eastAsia="Times New Roman" w:hAnsi="Times" w:cs="Times New Roman"/>
          <w:color w:val="000000"/>
          <w:sz w:val="20"/>
          <w:szCs w:val="20"/>
          <w:lang w:eastAsia="en-US"/>
        </w:rPr>
        <w:fldChar w:fldCharType="begin"/>
      </w:r>
      <w:r w:rsidRPr="00845301">
        <w:rPr>
          <w:rFonts w:ascii="Times" w:eastAsia="Times New Roman" w:hAnsi="Times" w:cs="Times New Roman"/>
          <w:color w:val="000000"/>
          <w:sz w:val="20"/>
          <w:szCs w:val="20"/>
          <w:lang w:eastAsia="en-US"/>
        </w:rPr>
        <w:instrText xml:space="preserve"> HYPERLINK "http://ppfp.ucop.edu/info/" \t "_blank" </w:instrText>
      </w:r>
      <w:r w:rsidRPr="00845301">
        <w:rPr>
          <w:rFonts w:ascii="Times" w:eastAsia="Times New Roman" w:hAnsi="Times" w:cs="Times New Roman"/>
          <w:color w:val="000000"/>
          <w:sz w:val="20"/>
          <w:szCs w:val="20"/>
          <w:lang w:eastAsia="en-US"/>
        </w:rPr>
        <w:fldChar w:fldCharType="separate"/>
      </w:r>
      <w:r w:rsidRPr="00845301">
        <w:rPr>
          <w:rFonts w:ascii="Times" w:eastAsia="Times New Roman" w:hAnsi="Times" w:cs="Times New Roman"/>
          <w:color w:val="1155CC"/>
          <w:sz w:val="20"/>
          <w:szCs w:val="20"/>
          <w:u w:val="single"/>
          <w:lang w:eastAsia="en-US"/>
        </w:rPr>
        <w:t>ppfp.ucop.edu/info/</w:t>
      </w:r>
      <w:r w:rsidRPr="00845301">
        <w:rPr>
          <w:rFonts w:ascii="Times" w:eastAsia="Times New Roman" w:hAnsi="Times" w:cs="Times New Roman"/>
          <w:color w:val="000000"/>
          <w:sz w:val="20"/>
          <w:szCs w:val="20"/>
          <w:lang w:eastAsia="en-US"/>
        </w:rPr>
        <w:fldChar w:fldCharType="end"/>
      </w:r>
    </w:p>
    <w:p w14:paraId="1182CC20" w14:textId="77777777" w:rsidR="00845301" w:rsidRPr="00845301" w:rsidRDefault="00845301" w:rsidP="00845301">
      <w:pPr>
        <w:rPr>
          <w:rFonts w:ascii="Times" w:eastAsia="Times New Roman" w:hAnsi="Times" w:cs="Times New Roman"/>
          <w:sz w:val="20"/>
          <w:szCs w:val="20"/>
          <w:lang w:eastAsia="en-US"/>
        </w:rPr>
      </w:pPr>
      <w:r w:rsidRPr="00845301">
        <w:rPr>
          <w:rFonts w:ascii="Times" w:eastAsia="Times New Roman" w:hAnsi="Times" w:cs="Times New Roman"/>
          <w:color w:val="000000"/>
          <w:sz w:val="20"/>
          <w:szCs w:val="20"/>
          <w:lang w:eastAsia="en-US"/>
        </w:rPr>
        <w:t>email: </w:t>
      </w:r>
      <w:r w:rsidRPr="00845301">
        <w:rPr>
          <w:rFonts w:ascii="Times" w:eastAsia="Times New Roman" w:hAnsi="Times" w:cs="Times New Roman"/>
          <w:color w:val="000000"/>
          <w:sz w:val="20"/>
          <w:szCs w:val="20"/>
          <w:lang w:eastAsia="en-US"/>
        </w:rPr>
        <w:fldChar w:fldCharType="begin"/>
      </w:r>
      <w:r w:rsidRPr="00845301">
        <w:rPr>
          <w:rFonts w:ascii="Times" w:eastAsia="Times New Roman" w:hAnsi="Times" w:cs="Times New Roman"/>
          <w:color w:val="000000"/>
          <w:sz w:val="20"/>
          <w:szCs w:val="20"/>
          <w:lang w:eastAsia="en-US"/>
        </w:rPr>
        <w:instrText xml:space="preserve"> HYPERLINK "mailto:ppfpinfo@berkeley.edu" \t "_blank" </w:instrText>
      </w:r>
      <w:r w:rsidRPr="00845301">
        <w:rPr>
          <w:rFonts w:ascii="Times" w:eastAsia="Times New Roman" w:hAnsi="Times" w:cs="Times New Roman"/>
          <w:color w:val="000000"/>
          <w:sz w:val="20"/>
          <w:szCs w:val="20"/>
          <w:lang w:eastAsia="en-US"/>
        </w:rPr>
        <w:fldChar w:fldCharType="separate"/>
      </w:r>
      <w:r w:rsidRPr="00845301">
        <w:rPr>
          <w:rFonts w:ascii="Times" w:eastAsia="Times New Roman" w:hAnsi="Times" w:cs="Times New Roman"/>
          <w:color w:val="1155CC"/>
          <w:sz w:val="20"/>
          <w:szCs w:val="20"/>
          <w:u w:val="single"/>
          <w:lang w:eastAsia="en-US"/>
        </w:rPr>
        <w:t>ppfpinfo@berkeley.edu</w:t>
      </w:r>
      <w:r w:rsidRPr="00845301">
        <w:rPr>
          <w:rFonts w:ascii="Times" w:eastAsia="Times New Roman" w:hAnsi="Times" w:cs="Times New Roman"/>
          <w:color w:val="000000"/>
          <w:sz w:val="20"/>
          <w:szCs w:val="20"/>
          <w:lang w:eastAsia="en-US"/>
        </w:rPr>
        <w:fldChar w:fldCharType="end"/>
      </w:r>
      <w:r w:rsidRPr="00845301">
        <w:rPr>
          <w:rFonts w:ascii="Times" w:eastAsia="Times New Roman" w:hAnsi="Times" w:cs="Times New Roman"/>
          <w:color w:val="000000"/>
          <w:sz w:val="20"/>
          <w:szCs w:val="20"/>
          <w:lang w:eastAsia="en-US"/>
        </w:rPr>
        <w:br/>
      </w:r>
      <w:r w:rsidRPr="00845301">
        <w:rPr>
          <w:rFonts w:ascii="Times" w:eastAsia="Times New Roman" w:hAnsi="Times" w:cs="Times New Roman"/>
          <w:color w:val="000000"/>
          <w:sz w:val="20"/>
          <w:szCs w:val="20"/>
          <w:lang w:eastAsia="en-US"/>
        </w:rPr>
        <w:br/>
        <w:t>University Partnerships for Faculty Diversity - Partner Programs with University of Colorado, Boulder, University of Michigan, The California Alliance,</w:t>
      </w:r>
      <w:r w:rsidRPr="00845301">
        <w:rPr>
          <w:rFonts w:ascii="Times" w:eastAsia="Times New Roman" w:hAnsi="Times" w:cs="Times New Roman"/>
          <w:b/>
          <w:bCs/>
          <w:color w:val="000000"/>
          <w:sz w:val="20"/>
          <w:szCs w:val="20"/>
          <w:lang w:eastAsia="en-US"/>
        </w:rPr>
        <w:t> </w:t>
      </w:r>
      <w:r w:rsidRPr="00845301">
        <w:rPr>
          <w:rFonts w:ascii="Times" w:eastAsia="Times New Roman" w:hAnsi="Times" w:cs="Times New Roman"/>
          <w:color w:val="000000"/>
          <w:sz w:val="20"/>
          <w:szCs w:val="20"/>
          <w:lang w:eastAsia="en-US"/>
        </w:rPr>
        <w:t>UC Chancellor’s Postdoctoral Fellowship Programs, and the UC-affiliated National Labs. Please visit:  </w:t>
      </w:r>
      <w:r w:rsidRPr="00845301">
        <w:rPr>
          <w:rFonts w:ascii="Times" w:eastAsia="Times New Roman" w:hAnsi="Times" w:cs="Times New Roman"/>
          <w:color w:val="000000"/>
          <w:sz w:val="20"/>
          <w:szCs w:val="20"/>
          <w:lang w:eastAsia="en-US"/>
        </w:rPr>
        <w:fldChar w:fldCharType="begin"/>
      </w:r>
      <w:r w:rsidRPr="00845301">
        <w:rPr>
          <w:rFonts w:ascii="Times" w:eastAsia="Times New Roman" w:hAnsi="Times" w:cs="Times New Roman"/>
          <w:color w:val="000000"/>
          <w:sz w:val="20"/>
          <w:szCs w:val="20"/>
          <w:lang w:eastAsia="en-US"/>
        </w:rPr>
        <w:instrText xml:space="preserve"> HYPERLINK "http://ppfp.ucop.edu/info/about-ppfp/partnerships.html" \t "_blank" </w:instrText>
      </w:r>
      <w:r w:rsidRPr="00845301">
        <w:rPr>
          <w:rFonts w:ascii="Times" w:eastAsia="Times New Roman" w:hAnsi="Times" w:cs="Times New Roman"/>
          <w:color w:val="000000"/>
          <w:sz w:val="20"/>
          <w:szCs w:val="20"/>
          <w:lang w:eastAsia="en-US"/>
        </w:rPr>
        <w:fldChar w:fldCharType="separate"/>
      </w:r>
      <w:r w:rsidRPr="00845301">
        <w:rPr>
          <w:rFonts w:ascii="Times" w:eastAsia="Times New Roman" w:hAnsi="Times" w:cs="Times New Roman"/>
          <w:color w:val="1155CC"/>
          <w:sz w:val="20"/>
          <w:szCs w:val="20"/>
          <w:u w:val="single"/>
          <w:lang w:eastAsia="en-US"/>
        </w:rPr>
        <w:t>http://ppfp.ucop.edu/info/about-ppfp/partnerships.html</w:t>
      </w:r>
      <w:r w:rsidRPr="00845301">
        <w:rPr>
          <w:rFonts w:ascii="Times" w:eastAsia="Times New Roman" w:hAnsi="Times" w:cs="Times New Roman"/>
          <w:color w:val="000000"/>
          <w:sz w:val="20"/>
          <w:szCs w:val="20"/>
          <w:lang w:eastAsia="en-US"/>
        </w:rPr>
        <w:fldChar w:fldCharType="end"/>
      </w:r>
    </w:p>
    <w:p w14:paraId="61DD9C86" w14:textId="77777777" w:rsidR="00845301" w:rsidRPr="00845301" w:rsidRDefault="00845301" w:rsidP="00845301">
      <w:pPr>
        <w:rPr>
          <w:rFonts w:ascii="Times" w:eastAsia="Times New Roman" w:hAnsi="Times" w:cs="Times New Roman"/>
          <w:sz w:val="20"/>
          <w:szCs w:val="20"/>
          <w:lang w:eastAsia="en-US"/>
        </w:rPr>
      </w:pPr>
    </w:p>
    <w:p w14:paraId="0DCAA3AA" w14:textId="77777777" w:rsidR="00845301" w:rsidRDefault="00845301"/>
    <w:tbl>
      <w:tblPr>
        <w:tblW w:w="0" w:type="auto"/>
        <w:tblCellSpacing w:w="0" w:type="dxa"/>
        <w:shd w:val="clear" w:color="auto" w:fill="FFFFFF"/>
        <w:tblCellMar>
          <w:left w:w="0" w:type="dxa"/>
          <w:right w:w="0" w:type="dxa"/>
        </w:tblCellMar>
        <w:tblLook w:val="04A0" w:firstRow="1" w:lastRow="0" w:firstColumn="1" w:lastColumn="0" w:noHBand="0" w:noVBand="1"/>
      </w:tblPr>
      <w:tblGrid>
        <w:gridCol w:w="8300"/>
      </w:tblGrid>
      <w:tr w:rsidR="006E71A0" w:rsidRPr="006E71A0" w14:paraId="1CCEAD50" w14:textId="77777777" w:rsidTr="006E71A0">
        <w:trPr>
          <w:tblCellSpacing w:w="0" w:type="dxa"/>
        </w:trPr>
        <w:tc>
          <w:tcPr>
            <w:tcW w:w="0" w:type="auto"/>
            <w:shd w:val="clear" w:color="auto" w:fill="FFFFFF"/>
            <w:vAlign w:val="center"/>
            <w:hideMark/>
          </w:tcPr>
          <w:p w14:paraId="31F56236"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b/>
                <w:bCs/>
                <w:color w:val="222222"/>
                <w:sz w:val="20"/>
                <w:szCs w:val="20"/>
                <w:lang w:eastAsia="en-US"/>
              </w:rPr>
              <w:t>THE UNIVERSITY OF CHICAGO SOCIETY OF FELLOWS </w:t>
            </w:r>
          </w:p>
          <w:p w14:paraId="2DC586F6"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b/>
                <w:bCs/>
                <w:color w:val="222222"/>
                <w:sz w:val="20"/>
                <w:szCs w:val="20"/>
                <w:lang w:eastAsia="en-US"/>
              </w:rPr>
              <w:t>GENERAL EDUCATION TEACHING FELLOWSHIPS IN THE HUMANITIES AND SOCIAL SCIENCES </w:t>
            </w:r>
          </w:p>
          <w:p w14:paraId="0DD760F0"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b/>
                <w:bCs/>
                <w:color w:val="222222"/>
                <w:sz w:val="20"/>
                <w:szCs w:val="20"/>
                <w:lang w:eastAsia="en-US"/>
              </w:rPr>
              <w:t>Position Title: Collegiate Assistant Professor</w:t>
            </w:r>
          </w:p>
          <w:p w14:paraId="1AAE9B4D"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 The University of Chicago Society of Fellows is now accepting applications for four-year postdoctoral teaching appointments as Harper and Schmidt Fellows who hold the rank of Collegiate Assistant Professor.   The Fellows are members of the College Faculty whose primary responsibility is to teach in the general education (Core) program.</w:t>
            </w:r>
          </w:p>
          <w:p w14:paraId="378890B8"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 Core courses in the Humanities typically deal with fundamental issues and texts in history, philosophy, and literature. Currently, the Core is organized into seven year-long sequences:</w:t>
            </w:r>
            <w:r w:rsidRPr="006E71A0">
              <w:rPr>
                <w:rFonts w:ascii="Arial" w:hAnsi="Arial" w:cs="Arial"/>
                <w:i/>
                <w:iCs/>
                <w:color w:val="222222"/>
                <w:sz w:val="20"/>
                <w:szCs w:val="20"/>
                <w:lang w:eastAsia="en-US"/>
              </w:rPr>
              <w:t> Readings in World Literature; Human Being and Citizen; Greek Thought and Literature; Philosophical Perspectives on the Humanities; Media Aesthetics; Reading Cultures; </w:t>
            </w:r>
            <w:r w:rsidRPr="006E71A0">
              <w:rPr>
                <w:rFonts w:ascii="Arial" w:hAnsi="Arial" w:cs="Arial"/>
                <w:color w:val="222222"/>
                <w:sz w:val="20"/>
                <w:szCs w:val="20"/>
                <w:lang w:eastAsia="en-US"/>
              </w:rPr>
              <w:t>and</w:t>
            </w:r>
            <w:r w:rsidRPr="006E71A0">
              <w:rPr>
                <w:rFonts w:ascii="Arial" w:hAnsi="Arial" w:cs="Arial"/>
                <w:i/>
                <w:iCs/>
                <w:color w:val="222222"/>
                <w:sz w:val="20"/>
                <w:szCs w:val="20"/>
                <w:lang w:eastAsia="en-US"/>
              </w:rPr>
              <w:t> Language and the Human.</w:t>
            </w:r>
            <w:r w:rsidRPr="006E71A0">
              <w:rPr>
                <w:rFonts w:ascii="Arial" w:hAnsi="Arial" w:cs="Arial"/>
                <w:color w:val="222222"/>
                <w:sz w:val="20"/>
                <w:szCs w:val="20"/>
                <w:lang w:eastAsia="en-US"/>
              </w:rPr>
              <w:t> For a description of these sequences see: </w:t>
            </w:r>
            <w:r w:rsidRPr="006E71A0">
              <w:rPr>
                <w:rFonts w:ascii="Arial" w:hAnsi="Arial" w:cs="Arial"/>
                <w:color w:val="222222"/>
                <w:sz w:val="20"/>
                <w:szCs w:val="20"/>
                <w:lang w:eastAsia="en-US"/>
              </w:rPr>
              <w:fldChar w:fldCharType="begin"/>
            </w:r>
            <w:r w:rsidRPr="006E71A0">
              <w:rPr>
                <w:rFonts w:ascii="Arial" w:hAnsi="Arial" w:cs="Arial"/>
                <w:color w:val="222222"/>
                <w:sz w:val="20"/>
                <w:szCs w:val="20"/>
                <w:lang w:eastAsia="en-US"/>
              </w:rPr>
              <w:instrText xml:space="preserve"> HYPERLINK "https://fellows.uchicago.edu/humanities.shtml" \t "_blank" </w:instrText>
            </w:r>
            <w:r w:rsidRPr="006E71A0">
              <w:rPr>
                <w:rFonts w:ascii="Arial" w:hAnsi="Arial" w:cs="Arial"/>
                <w:color w:val="222222"/>
                <w:sz w:val="20"/>
                <w:szCs w:val="20"/>
                <w:lang w:eastAsia="en-US"/>
              </w:rPr>
              <w:fldChar w:fldCharType="separate"/>
            </w:r>
            <w:r w:rsidRPr="006E71A0">
              <w:rPr>
                <w:rFonts w:ascii="Arial" w:hAnsi="Arial" w:cs="Arial"/>
                <w:color w:val="1155CC"/>
                <w:sz w:val="20"/>
                <w:szCs w:val="20"/>
                <w:u w:val="single"/>
                <w:lang w:eastAsia="en-US"/>
              </w:rPr>
              <w:t>https://fellows.uchicago.edu/humanities.shtml</w:t>
            </w:r>
            <w:r w:rsidRPr="006E71A0">
              <w:rPr>
                <w:rFonts w:ascii="Arial" w:hAnsi="Arial" w:cs="Arial"/>
                <w:color w:val="222222"/>
                <w:sz w:val="20"/>
                <w:szCs w:val="20"/>
                <w:lang w:eastAsia="en-US"/>
              </w:rPr>
              <w:fldChar w:fldCharType="end"/>
            </w:r>
          </w:p>
          <w:p w14:paraId="0D24C215"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b/>
                <w:bCs/>
                <w:color w:val="222222"/>
                <w:sz w:val="20"/>
                <w:szCs w:val="20"/>
                <w:lang w:eastAsia="en-US"/>
              </w:rPr>
              <w:t> </w:t>
            </w:r>
            <w:r w:rsidRPr="006E71A0">
              <w:rPr>
                <w:rFonts w:ascii="Arial" w:hAnsi="Arial" w:cs="Arial"/>
                <w:color w:val="222222"/>
                <w:sz w:val="20"/>
                <w:szCs w:val="20"/>
                <w:lang w:eastAsia="en-US"/>
              </w:rPr>
              <w:t>Core courses in the Social Sciences explore, on the basis of significant works, the fundamental concepts and the different modes of inquiry that have defined the social sciences in the modern period. Currently, Fellows teach in four of the year-long sequences into which the Core is organized: </w:t>
            </w:r>
            <w:r w:rsidRPr="006E71A0">
              <w:rPr>
                <w:rFonts w:ascii="Arial" w:hAnsi="Arial" w:cs="Arial"/>
                <w:i/>
                <w:iCs/>
                <w:color w:val="222222"/>
                <w:sz w:val="20"/>
                <w:szCs w:val="20"/>
                <w:lang w:eastAsia="en-US"/>
              </w:rPr>
              <w:t>Self, Culture and Society; Classics of Social and Political Thought; </w:t>
            </w:r>
            <w:r w:rsidRPr="006E71A0">
              <w:rPr>
                <w:rFonts w:ascii="Arial" w:hAnsi="Arial" w:cs="Arial"/>
                <w:color w:val="222222"/>
                <w:sz w:val="20"/>
                <w:szCs w:val="20"/>
                <w:lang w:eastAsia="en-US"/>
              </w:rPr>
              <w:t>and</w:t>
            </w:r>
            <w:r w:rsidRPr="006E71A0">
              <w:rPr>
                <w:rFonts w:ascii="Arial" w:hAnsi="Arial" w:cs="Arial"/>
                <w:i/>
                <w:iCs/>
                <w:color w:val="222222"/>
                <w:sz w:val="20"/>
                <w:szCs w:val="20"/>
                <w:lang w:eastAsia="en-US"/>
              </w:rPr>
              <w:t> Power, Identity, and Resistance; and Social Science Inquiry.</w:t>
            </w:r>
            <w:r w:rsidRPr="006E71A0">
              <w:rPr>
                <w:rFonts w:ascii="Arial" w:hAnsi="Arial" w:cs="Arial"/>
                <w:color w:val="222222"/>
                <w:sz w:val="20"/>
                <w:szCs w:val="20"/>
                <w:lang w:eastAsia="en-US"/>
              </w:rPr>
              <w:t> For a description of these sequences see:   </w:t>
            </w:r>
            <w:r w:rsidRPr="006E71A0">
              <w:rPr>
                <w:rFonts w:ascii="Arial" w:hAnsi="Arial" w:cs="Arial"/>
                <w:color w:val="222222"/>
                <w:sz w:val="20"/>
                <w:szCs w:val="20"/>
                <w:lang w:eastAsia="en-US"/>
              </w:rPr>
              <w:fldChar w:fldCharType="begin"/>
            </w:r>
            <w:r w:rsidRPr="006E71A0">
              <w:rPr>
                <w:rFonts w:ascii="Arial" w:hAnsi="Arial" w:cs="Arial"/>
                <w:color w:val="222222"/>
                <w:sz w:val="20"/>
                <w:szCs w:val="20"/>
                <w:lang w:eastAsia="en-US"/>
              </w:rPr>
              <w:instrText xml:space="preserve"> HYPERLINK "https://fellows.uchicago.edu/social_sciences.shtml" \t "_blank" </w:instrText>
            </w:r>
            <w:r w:rsidRPr="006E71A0">
              <w:rPr>
                <w:rFonts w:ascii="Arial" w:hAnsi="Arial" w:cs="Arial"/>
                <w:color w:val="222222"/>
                <w:sz w:val="20"/>
                <w:szCs w:val="20"/>
                <w:lang w:eastAsia="en-US"/>
              </w:rPr>
              <w:fldChar w:fldCharType="separate"/>
            </w:r>
            <w:r w:rsidRPr="006E71A0">
              <w:rPr>
                <w:rFonts w:ascii="Arial" w:hAnsi="Arial" w:cs="Arial"/>
                <w:color w:val="1155CC"/>
                <w:sz w:val="20"/>
                <w:szCs w:val="20"/>
                <w:u w:val="single"/>
                <w:lang w:eastAsia="en-US"/>
              </w:rPr>
              <w:t>https://fellows.uchicago.edu/social_sciences.shtml</w:t>
            </w:r>
            <w:r w:rsidRPr="006E71A0">
              <w:rPr>
                <w:rFonts w:ascii="Arial" w:hAnsi="Arial" w:cs="Arial"/>
                <w:color w:val="222222"/>
                <w:sz w:val="20"/>
                <w:szCs w:val="20"/>
                <w:lang w:eastAsia="en-US"/>
              </w:rPr>
              <w:fldChar w:fldCharType="end"/>
            </w:r>
          </w:p>
          <w:p w14:paraId="56364DEF"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u w:val="single"/>
                <w:lang w:eastAsia="en-US"/>
              </w:rPr>
              <w:t> </w:t>
            </w:r>
            <w:r w:rsidRPr="006E71A0">
              <w:rPr>
                <w:rFonts w:ascii="Arial" w:hAnsi="Arial" w:cs="Arial"/>
                <w:color w:val="222222"/>
                <w:sz w:val="20"/>
                <w:szCs w:val="20"/>
                <w:lang w:eastAsia="en-US"/>
              </w:rPr>
              <w:t>Some Fellows also teach in the History of European Civilization Core sequence. European Civilization is taught on the basis of intensive readings of significant primary source documents.</w:t>
            </w:r>
          </w:p>
          <w:p w14:paraId="7C58AD67"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For a description of the sequence see:   </w:t>
            </w:r>
            <w:r w:rsidRPr="006E71A0">
              <w:rPr>
                <w:rFonts w:ascii="Arial" w:hAnsi="Arial" w:cs="Arial"/>
                <w:color w:val="222222"/>
                <w:sz w:val="20"/>
                <w:szCs w:val="20"/>
                <w:lang w:eastAsia="en-US"/>
              </w:rPr>
              <w:fldChar w:fldCharType="begin"/>
            </w:r>
            <w:r w:rsidRPr="006E71A0">
              <w:rPr>
                <w:rFonts w:ascii="Arial" w:hAnsi="Arial" w:cs="Arial"/>
                <w:color w:val="222222"/>
                <w:sz w:val="20"/>
                <w:szCs w:val="20"/>
                <w:lang w:eastAsia="en-US"/>
              </w:rPr>
              <w:instrText xml:space="preserve"> HYPERLINK "https://fellows.uchicago.edu/history.shtml" \t "_blank" </w:instrText>
            </w:r>
            <w:r w:rsidRPr="006E71A0">
              <w:rPr>
                <w:rFonts w:ascii="Arial" w:hAnsi="Arial" w:cs="Arial"/>
                <w:color w:val="222222"/>
                <w:sz w:val="20"/>
                <w:szCs w:val="20"/>
                <w:lang w:eastAsia="en-US"/>
              </w:rPr>
              <w:fldChar w:fldCharType="separate"/>
            </w:r>
            <w:r w:rsidRPr="006E71A0">
              <w:rPr>
                <w:rFonts w:ascii="Arial" w:hAnsi="Arial" w:cs="Arial"/>
                <w:color w:val="1155CC"/>
                <w:sz w:val="20"/>
                <w:szCs w:val="20"/>
                <w:u w:val="single"/>
                <w:lang w:eastAsia="en-US"/>
              </w:rPr>
              <w:t>https://fellows.uchicago.edu/history.shtml</w:t>
            </w:r>
            <w:r w:rsidRPr="006E71A0">
              <w:rPr>
                <w:rFonts w:ascii="Arial" w:hAnsi="Arial" w:cs="Arial"/>
                <w:color w:val="222222"/>
                <w:sz w:val="20"/>
                <w:szCs w:val="20"/>
                <w:lang w:eastAsia="en-US"/>
              </w:rPr>
              <w:fldChar w:fldCharType="end"/>
            </w:r>
          </w:p>
          <w:p w14:paraId="7101319D"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 The positions are open to scholars in all disciplines and areas of specialization who will have completed all requirements for their Ph.D. degree </w:t>
            </w:r>
            <w:r w:rsidRPr="006E71A0">
              <w:rPr>
                <w:rFonts w:ascii="Arial" w:hAnsi="Arial" w:cs="Arial"/>
                <w:color w:val="222222"/>
                <w:sz w:val="20"/>
                <w:szCs w:val="20"/>
                <w:u w:val="single"/>
                <w:lang w:eastAsia="en-US"/>
              </w:rPr>
              <w:t>no later than August 31, 2016</w:t>
            </w:r>
            <w:r w:rsidRPr="006E71A0">
              <w:rPr>
                <w:rFonts w:ascii="Arial" w:hAnsi="Arial" w:cs="Arial"/>
                <w:color w:val="222222"/>
                <w:sz w:val="20"/>
                <w:szCs w:val="20"/>
                <w:lang w:eastAsia="en-US"/>
              </w:rPr>
              <w:t>. Candidates must demonstrate excellence in their original scholarship as well as in teaching.</w:t>
            </w:r>
          </w:p>
          <w:p w14:paraId="55D95523"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 In most years, Fellows teach two courses (usually of identical preparation) for each of three quarters. Each Fellow also has the opportunity to design an independent course and each is eligible for one quarter of research sabbatical in the third year of residence.   The annual salary for 2016-17 will be $66,000. The effective date for these teaching appointments is September 1, 2016.</w:t>
            </w:r>
          </w:p>
          <w:p w14:paraId="0DA3F85C"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 </w:t>
            </w:r>
          </w:p>
          <w:p w14:paraId="667B9053"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To apply for these positions, please see our web site at </w:t>
            </w:r>
            <w:r w:rsidRPr="006E71A0">
              <w:rPr>
                <w:rFonts w:ascii="Arial" w:hAnsi="Arial" w:cs="Arial"/>
                <w:color w:val="222222"/>
                <w:sz w:val="20"/>
                <w:szCs w:val="20"/>
                <w:lang w:eastAsia="en-US"/>
              </w:rPr>
              <w:fldChar w:fldCharType="begin"/>
            </w:r>
            <w:r w:rsidRPr="006E71A0">
              <w:rPr>
                <w:rFonts w:ascii="Arial" w:hAnsi="Arial" w:cs="Arial"/>
                <w:color w:val="222222"/>
                <w:sz w:val="20"/>
                <w:szCs w:val="20"/>
                <w:lang w:eastAsia="en-US"/>
              </w:rPr>
              <w:instrText xml:space="preserve"> HYPERLINK "http://fellows.uchicago.edu/" \t "_blank" </w:instrText>
            </w:r>
            <w:r w:rsidRPr="006E71A0">
              <w:rPr>
                <w:rFonts w:ascii="Arial" w:hAnsi="Arial" w:cs="Arial"/>
                <w:color w:val="222222"/>
                <w:sz w:val="20"/>
                <w:szCs w:val="20"/>
                <w:lang w:eastAsia="en-US"/>
              </w:rPr>
              <w:fldChar w:fldCharType="separate"/>
            </w:r>
            <w:r w:rsidRPr="006E71A0">
              <w:rPr>
                <w:rFonts w:ascii="Arial" w:hAnsi="Arial" w:cs="Arial"/>
                <w:color w:val="1155CC"/>
                <w:sz w:val="20"/>
                <w:szCs w:val="20"/>
                <w:u w:val="single"/>
                <w:lang w:eastAsia="en-US"/>
              </w:rPr>
              <w:t>http://fellows.uchicago.edu</w:t>
            </w:r>
            <w:r w:rsidRPr="006E71A0">
              <w:rPr>
                <w:rFonts w:ascii="Arial" w:hAnsi="Arial" w:cs="Arial"/>
                <w:color w:val="222222"/>
                <w:sz w:val="20"/>
                <w:szCs w:val="20"/>
                <w:lang w:eastAsia="en-US"/>
              </w:rPr>
              <w:fldChar w:fldCharType="end"/>
            </w:r>
            <w:r w:rsidRPr="006E71A0">
              <w:rPr>
                <w:rFonts w:ascii="Arial" w:hAnsi="Arial" w:cs="Arial"/>
                <w:color w:val="222222"/>
                <w:sz w:val="20"/>
                <w:szCs w:val="20"/>
                <w:u w:val="single"/>
                <w:lang w:eastAsia="en-US"/>
              </w:rPr>
              <w:t>.</w:t>
            </w:r>
            <w:r w:rsidRPr="006E71A0">
              <w:rPr>
                <w:rFonts w:ascii="Arial" w:hAnsi="Arial" w:cs="Arial"/>
                <w:color w:val="222222"/>
                <w:sz w:val="20"/>
                <w:szCs w:val="20"/>
                <w:lang w:eastAsia="en-US"/>
              </w:rPr>
              <w:t> The web site will be available to accept applications beginning August 31, 2015.</w:t>
            </w:r>
          </w:p>
          <w:p w14:paraId="2D5CB51E"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 </w:t>
            </w:r>
          </w:p>
          <w:p w14:paraId="589D0821"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Important deadlines:</w:t>
            </w:r>
          </w:p>
          <w:p w14:paraId="1B4DB7BA"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On line application deadline: 11:59:59 PM CDT, Thursday, October 15, 2015.</w:t>
            </w:r>
          </w:p>
          <w:p w14:paraId="0F8E16F7"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Deadline for receipt of letters of recommendations: 11:59:59 PM CDT, Thursday, October 29, 2015. This includes letters of recommendation from your three recommenders or those received from a dossier service.</w:t>
            </w:r>
          </w:p>
          <w:p w14:paraId="5913C4A4"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 </w:t>
            </w:r>
          </w:p>
          <w:p w14:paraId="666BA948"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All qualified applicants will receive consideration for employment without regard to race, color, religion, sex, sexual orientation, gender identity, national origin, age, protected veteran status or status as an individual with disability.</w:t>
            </w:r>
          </w:p>
          <w:p w14:paraId="4B4A29F7"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 </w:t>
            </w:r>
          </w:p>
          <w:p w14:paraId="7738B767"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The University of Chicago is an </w:t>
            </w:r>
            <w:r w:rsidRPr="006E71A0">
              <w:rPr>
                <w:rFonts w:ascii="Arial" w:hAnsi="Arial" w:cs="Arial"/>
                <w:color w:val="222222"/>
                <w:sz w:val="20"/>
                <w:szCs w:val="20"/>
                <w:lang w:eastAsia="en-US"/>
              </w:rPr>
              <w:fldChar w:fldCharType="begin"/>
            </w:r>
            <w:r w:rsidRPr="006E71A0">
              <w:rPr>
                <w:rFonts w:ascii="Arial" w:hAnsi="Arial" w:cs="Arial"/>
                <w:color w:val="222222"/>
                <w:sz w:val="20"/>
                <w:szCs w:val="20"/>
                <w:lang w:eastAsia="en-US"/>
              </w:rPr>
              <w:instrText xml:space="preserve"> HYPERLINK "http://facultyhandbook.uchicago.edu/page/statement-non-discrimination" \t "_blank" </w:instrText>
            </w:r>
            <w:r w:rsidRPr="006E71A0">
              <w:rPr>
                <w:rFonts w:ascii="Arial" w:hAnsi="Arial" w:cs="Arial"/>
                <w:color w:val="222222"/>
                <w:sz w:val="20"/>
                <w:szCs w:val="20"/>
                <w:lang w:eastAsia="en-US"/>
              </w:rPr>
              <w:fldChar w:fldCharType="separate"/>
            </w:r>
            <w:r w:rsidRPr="006E71A0">
              <w:rPr>
                <w:rFonts w:ascii="Arial" w:hAnsi="Arial" w:cs="Arial"/>
                <w:color w:val="1155CC"/>
                <w:sz w:val="20"/>
                <w:szCs w:val="20"/>
                <w:u w:val="single"/>
                <w:lang w:eastAsia="en-US"/>
              </w:rPr>
              <w:t>Affirmative Action / Equal Opportunity</w:t>
            </w:r>
            <w:r w:rsidRPr="006E71A0">
              <w:rPr>
                <w:rFonts w:ascii="Arial" w:hAnsi="Arial" w:cs="Arial"/>
                <w:color w:val="222222"/>
                <w:sz w:val="20"/>
                <w:szCs w:val="20"/>
                <w:lang w:eastAsia="en-US"/>
              </w:rPr>
              <w:fldChar w:fldCharType="end"/>
            </w:r>
            <w:r w:rsidRPr="006E71A0">
              <w:rPr>
                <w:rFonts w:ascii="Arial" w:hAnsi="Arial" w:cs="Arial"/>
                <w:color w:val="222222"/>
                <w:sz w:val="20"/>
                <w:szCs w:val="20"/>
                <w:lang w:eastAsia="en-US"/>
              </w:rPr>
              <w:t> / Disabled / Veterans Employer.</w:t>
            </w:r>
          </w:p>
          <w:p w14:paraId="55E0DFFB"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 </w:t>
            </w:r>
          </w:p>
          <w:p w14:paraId="2EFD79E0"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Job seekers in need of a reasonable accommodation to complete the application process should call 773-834-0681or email </w:t>
            </w:r>
            <w:r w:rsidRPr="006E71A0">
              <w:rPr>
                <w:rFonts w:ascii="Arial" w:hAnsi="Arial" w:cs="Arial"/>
                <w:color w:val="222222"/>
                <w:sz w:val="20"/>
                <w:szCs w:val="20"/>
                <w:lang w:eastAsia="en-US"/>
              </w:rPr>
              <w:fldChar w:fldCharType="begin"/>
            </w:r>
            <w:r w:rsidRPr="006E71A0">
              <w:rPr>
                <w:rFonts w:ascii="Arial" w:hAnsi="Arial" w:cs="Arial"/>
                <w:color w:val="222222"/>
                <w:sz w:val="20"/>
                <w:szCs w:val="20"/>
                <w:lang w:eastAsia="en-US"/>
              </w:rPr>
              <w:instrText xml:space="preserve"> HYPERLINK "mailto:dneibel@uchicago.edu" \t "_blank" </w:instrText>
            </w:r>
            <w:r w:rsidRPr="006E71A0">
              <w:rPr>
                <w:rFonts w:ascii="Arial" w:hAnsi="Arial" w:cs="Arial"/>
                <w:color w:val="222222"/>
                <w:sz w:val="20"/>
                <w:szCs w:val="20"/>
                <w:lang w:eastAsia="en-US"/>
              </w:rPr>
              <w:fldChar w:fldCharType="separate"/>
            </w:r>
            <w:r w:rsidRPr="006E71A0">
              <w:rPr>
                <w:rFonts w:ascii="Arial" w:hAnsi="Arial" w:cs="Arial"/>
                <w:color w:val="1155CC"/>
                <w:sz w:val="20"/>
                <w:szCs w:val="20"/>
                <w:u w:val="single"/>
                <w:lang w:eastAsia="en-US"/>
              </w:rPr>
              <w:t>dneibel@uchicago.edu</w:t>
            </w:r>
            <w:r w:rsidRPr="006E71A0">
              <w:rPr>
                <w:rFonts w:ascii="Arial" w:hAnsi="Arial" w:cs="Arial"/>
                <w:color w:val="222222"/>
                <w:sz w:val="20"/>
                <w:szCs w:val="20"/>
                <w:lang w:eastAsia="en-US"/>
              </w:rPr>
              <w:fldChar w:fldCharType="end"/>
            </w:r>
            <w:r w:rsidRPr="006E71A0">
              <w:rPr>
                <w:rFonts w:ascii="Arial" w:hAnsi="Arial" w:cs="Arial"/>
                <w:color w:val="222222"/>
                <w:sz w:val="20"/>
                <w:szCs w:val="20"/>
                <w:lang w:eastAsia="en-US"/>
              </w:rPr>
              <w:t> with their request.</w:t>
            </w:r>
          </w:p>
          <w:p w14:paraId="4D394A1C"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 </w:t>
            </w:r>
          </w:p>
          <w:p w14:paraId="29DCF5CE"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 </w:t>
            </w:r>
          </w:p>
        </w:tc>
      </w:tr>
    </w:tbl>
    <w:p w14:paraId="3FDBA8DC" w14:textId="77777777" w:rsidR="006E71A0" w:rsidRPr="006E71A0" w:rsidRDefault="006E71A0" w:rsidP="006E71A0">
      <w:pPr>
        <w:shd w:val="clear" w:color="auto" w:fill="FFFFFF"/>
        <w:rPr>
          <w:rFonts w:ascii="Arial" w:eastAsia="Times New Roman" w:hAnsi="Arial" w:cs="Arial"/>
          <w:vanish/>
          <w:color w:val="222222"/>
          <w:sz w:val="20"/>
          <w:szCs w:val="20"/>
          <w:lang w:eastAsia="en-US"/>
        </w:rPr>
      </w:pPr>
    </w:p>
    <w:tbl>
      <w:tblPr>
        <w:tblW w:w="0" w:type="auto"/>
        <w:tblCellSpacing w:w="0" w:type="dxa"/>
        <w:tblCellMar>
          <w:left w:w="0" w:type="dxa"/>
          <w:right w:w="0" w:type="dxa"/>
        </w:tblCellMar>
        <w:tblLook w:val="04A0" w:firstRow="1" w:lastRow="0" w:firstColumn="1" w:lastColumn="0" w:noHBand="0" w:noVBand="1"/>
      </w:tblPr>
      <w:tblGrid>
        <w:gridCol w:w="6"/>
      </w:tblGrid>
      <w:tr w:rsidR="006E71A0" w:rsidRPr="006E71A0" w14:paraId="6CAD5285" w14:textId="77777777" w:rsidTr="006E71A0">
        <w:trPr>
          <w:tblCellSpacing w:w="0" w:type="dxa"/>
        </w:trPr>
        <w:tc>
          <w:tcPr>
            <w:tcW w:w="0" w:type="auto"/>
            <w:vAlign w:val="center"/>
            <w:hideMark/>
          </w:tcPr>
          <w:p w14:paraId="68E9CEBF" w14:textId="77777777" w:rsidR="006E71A0" w:rsidRPr="006E71A0" w:rsidRDefault="006E71A0" w:rsidP="006E71A0">
            <w:pPr>
              <w:rPr>
                <w:rFonts w:ascii="Arial" w:eastAsia="Times New Roman" w:hAnsi="Arial" w:cs="Arial"/>
                <w:sz w:val="20"/>
                <w:szCs w:val="20"/>
                <w:lang w:eastAsia="en-US"/>
              </w:rPr>
            </w:pPr>
          </w:p>
        </w:tc>
      </w:tr>
    </w:tbl>
    <w:p w14:paraId="5043B00D" w14:textId="77777777" w:rsidR="006E71A0" w:rsidRPr="006E71A0" w:rsidRDefault="006E71A0" w:rsidP="006E71A0">
      <w:pPr>
        <w:shd w:val="clear" w:color="auto" w:fill="FFFFFF"/>
        <w:rPr>
          <w:rFonts w:ascii="Arial" w:eastAsia="Times New Roman" w:hAnsi="Arial" w:cs="Arial"/>
          <w:color w:val="222222"/>
          <w:sz w:val="20"/>
          <w:szCs w:val="20"/>
          <w:lang w:eastAsia="en-US"/>
        </w:rPr>
      </w:pPr>
      <w:r w:rsidRPr="006E71A0">
        <w:rPr>
          <w:rFonts w:ascii="Arial" w:eastAsia="Times New Roman" w:hAnsi="Arial" w:cs="Arial"/>
          <w:color w:val="222222"/>
          <w:sz w:val="20"/>
          <w:szCs w:val="20"/>
          <w:lang w:eastAsia="en-US"/>
        </w:rPr>
        <w:t>NOTES:</w:t>
      </w:r>
    </w:p>
    <w:p w14:paraId="4FC5C6C0" w14:textId="77777777" w:rsidR="006E71A0" w:rsidRPr="006E71A0" w:rsidRDefault="006E71A0" w:rsidP="006E71A0">
      <w:pPr>
        <w:shd w:val="clear" w:color="auto" w:fill="FFFFFF"/>
        <w:rPr>
          <w:rFonts w:ascii="Arial" w:eastAsia="Times New Roman" w:hAnsi="Arial" w:cs="Arial"/>
          <w:color w:val="222222"/>
          <w:sz w:val="20"/>
          <w:szCs w:val="20"/>
          <w:lang w:eastAsia="en-US"/>
        </w:rPr>
      </w:pPr>
      <w:r w:rsidRPr="006E71A0">
        <w:rPr>
          <w:rFonts w:ascii="Arial" w:eastAsia="Times New Roman" w:hAnsi="Arial" w:cs="Arial"/>
          <w:color w:val="222222"/>
          <w:sz w:val="20"/>
          <w:szCs w:val="20"/>
          <w:lang w:eastAsia="en-US"/>
        </w:rPr>
        <w:t>2 openings.</w:t>
      </w:r>
      <w:r w:rsidRPr="006E71A0">
        <w:rPr>
          <w:rFonts w:ascii="Arial" w:eastAsia="Times New Roman" w:hAnsi="Arial" w:cs="Arial"/>
          <w:color w:val="222222"/>
          <w:sz w:val="20"/>
          <w:szCs w:val="20"/>
          <w:lang w:eastAsia="en-US"/>
        </w:rPr>
        <w:br/>
        <w:t>Employer will assist with relocation costs.</w:t>
      </w:r>
    </w:p>
    <w:p w14:paraId="7166A065" w14:textId="77777777" w:rsidR="006E71A0" w:rsidRDefault="006E71A0"/>
    <w:p w14:paraId="09242B12" w14:textId="77777777" w:rsidR="00814C8F" w:rsidRDefault="00814C8F" w:rsidP="00814C8F">
      <w:pPr>
        <w:spacing w:before="100" w:beforeAutospacing="1" w:after="100" w:afterAutospacing="1"/>
        <w:rPr>
          <w:rFonts w:ascii="Arial" w:hAnsi="Arial" w:cs="Arial"/>
          <w:b/>
          <w:bCs/>
          <w:color w:val="222222"/>
          <w:sz w:val="20"/>
          <w:szCs w:val="20"/>
          <w:lang w:eastAsia="en-US"/>
        </w:rPr>
      </w:pPr>
      <w:r w:rsidRPr="00814C8F">
        <w:rPr>
          <w:rFonts w:ascii="Arial" w:hAnsi="Arial" w:cs="Arial"/>
          <w:b/>
          <w:bCs/>
          <w:color w:val="222222"/>
          <w:sz w:val="20"/>
          <w:szCs w:val="20"/>
          <w:lang w:eastAsia="en-US"/>
        </w:rPr>
        <w:t>The School of Social Service Administration (SSA) invites applications for faculty positions at the Assistant, Associate, and Full Professor ranks whose scholarship focuses on global processes and issues as they affect marginalized populations. Examples of areas of interest include intervention research in comparative or non-U.S. contexts, cross-national comparative policy, violence and conflict prevention, aging, international mental health, trauma and remediation, comparative evidence-based practice, and immigration and refugee populations and problems (both domestic and international).</w:t>
      </w:r>
    </w:p>
    <w:p w14:paraId="4B950610" w14:textId="77777777" w:rsidR="00814C8F" w:rsidRPr="00814C8F" w:rsidRDefault="00814C8F" w:rsidP="00814C8F">
      <w:pPr>
        <w:spacing w:before="100" w:beforeAutospacing="1" w:after="100" w:afterAutospacing="1"/>
        <w:rPr>
          <w:rFonts w:ascii="Arial" w:hAnsi="Arial" w:cs="Arial"/>
          <w:color w:val="222222"/>
          <w:sz w:val="20"/>
          <w:szCs w:val="20"/>
          <w:lang w:eastAsia="en-US"/>
        </w:rPr>
      </w:pPr>
      <w:r>
        <w:rPr>
          <w:rFonts w:ascii="Arial" w:hAnsi="Arial" w:cs="Arial"/>
          <w:b/>
          <w:bCs/>
          <w:color w:val="222222"/>
          <w:sz w:val="20"/>
          <w:szCs w:val="20"/>
          <w:lang w:eastAsia="en-US"/>
        </w:rPr>
        <w:t>-----------------------------------------------</w:t>
      </w:r>
    </w:p>
    <w:p w14:paraId="2F167A51" w14:textId="77777777" w:rsidR="00814C8F" w:rsidRPr="00814C8F" w:rsidRDefault="00814C8F" w:rsidP="00814C8F">
      <w:pPr>
        <w:spacing w:before="100" w:beforeAutospacing="1" w:after="100" w:afterAutospacing="1"/>
        <w:rPr>
          <w:rFonts w:ascii="Arial" w:hAnsi="Arial" w:cs="Arial"/>
          <w:color w:val="222222"/>
          <w:sz w:val="20"/>
          <w:szCs w:val="20"/>
          <w:lang w:eastAsia="en-US"/>
        </w:rPr>
      </w:pPr>
      <w:r w:rsidRPr="00814C8F">
        <w:rPr>
          <w:rFonts w:ascii="Arial" w:hAnsi="Arial" w:cs="Arial"/>
          <w:b/>
          <w:bCs/>
          <w:color w:val="222222"/>
          <w:sz w:val="20"/>
          <w:szCs w:val="20"/>
          <w:lang w:eastAsia="en-US"/>
        </w:rPr>
        <w:t> Applicants must possess a doctorate (or have a doctorate by the date of appointment) in social work, anthropology, psychology, political science, public health, sociology, or a related social science field and a strong commitment to research, teaching and service. For all positions, preference will be given to candidates with research interests relevant to disadvantaged populations and who demonstrate a commitment to the ideals set forth in the “University of Chicago Diversity Statement” (</w:t>
      </w:r>
      <w:r w:rsidRPr="00814C8F">
        <w:rPr>
          <w:rFonts w:ascii="Arial" w:hAnsi="Arial" w:cs="Arial"/>
          <w:b/>
          <w:bCs/>
          <w:color w:val="222222"/>
          <w:sz w:val="20"/>
          <w:szCs w:val="20"/>
          <w:lang w:eastAsia="en-US"/>
        </w:rPr>
        <w:fldChar w:fldCharType="begin"/>
      </w:r>
      <w:r w:rsidRPr="00814C8F">
        <w:rPr>
          <w:rFonts w:ascii="Arial" w:hAnsi="Arial" w:cs="Arial"/>
          <w:b/>
          <w:bCs/>
          <w:color w:val="222222"/>
          <w:sz w:val="20"/>
          <w:szCs w:val="20"/>
          <w:lang w:eastAsia="en-US"/>
        </w:rPr>
        <w:instrText xml:space="preserve"> HYPERLINK "http://www.uchicago.edu/diversity/" \t "_blank" </w:instrText>
      </w:r>
      <w:r w:rsidRPr="00814C8F">
        <w:rPr>
          <w:rFonts w:ascii="Arial" w:hAnsi="Arial" w:cs="Arial"/>
          <w:b/>
          <w:bCs/>
          <w:color w:val="222222"/>
          <w:sz w:val="20"/>
          <w:szCs w:val="20"/>
          <w:lang w:eastAsia="en-US"/>
        </w:rPr>
        <w:fldChar w:fldCharType="separate"/>
      </w:r>
      <w:r w:rsidRPr="00814C8F">
        <w:rPr>
          <w:rFonts w:ascii="Arial" w:hAnsi="Arial" w:cs="Arial"/>
          <w:b/>
          <w:bCs/>
          <w:color w:val="1155CC"/>
          <w:sz w:val="20"/>
          <w:szCs w:val="20"/>
          <w:u w:val="single"/>
          <w:lang w:eastAsia="en-US"/>
        </w:rPr>
        <w:t>http://www.uchicago.edu/diversity/</w:t>
      </w:r>
      <w:r w:rsidRPr="00814C8F">
        <w:rPr>
          <w:rFonts w:ascii="Arial" w:hAnsi="Arial" w:cs="Arial"/>
          <w:b/>
          <w:bCs/>
          <w:color w:val="222222"/>
          <w:sz w:val="20"/>
          <w:szCs w:val="20"/>
          <w:lang w:eastAsia="en-US"/>
        </w:rPr>
        <w:fldChar w:fldCharType="end"/>
      </w:r>
      <w:r w:rsidRPr="00814C8F">
        <w:rPr>
          <w:rFonts w:ascii="Arial" w:hAnsi="Arial" w:cs="Arial"/>
          <w:b/>
          <w:bCs/>
          <w:color w:val="222222"/>
          <w:sz w:val="20"/>
          <w:szCs w:val="20"/>
          <w:lang w:eastAsia="en-US"/>
        </w:rPr>
        <w:t>).</w:t>
      </w:r>
    </w:p>
    <w:p w14:paraId="0C5F3B7D" w14:textId="77777777" w:rsidR="00814C8F" w:rsidRPr="00814C8F" w:rsidRDefault="00814C8F" w:rsidP="00814C8F">
      <w:pPr>
        <w:spacing w:before="100" w:beforeAutospacing="1" w:after="100" w:afterAutospacing="1"/>
        <w:rPr>
          <w:rFonts w:ascii="Arial" w:hAnsi="Arial" w:cs="Arial"/>
          <w:color w:val="222222"/>
          <w:sz w:val="20"/>
          <w:szCs w:val="20"/>
          <w:lang w:eastAsia="en-US"/>
        </w:rPr>
      </w:pPr>
      <w:r w:rsidRPr="00814C8F">
        <w:rPr>
          <w:rFonts w:ascii="Arial" w:hAnsi="Arial" w:cs="Arial"/>
          <w:b/>
          <w:bCs/>
          <w:color w:val="222222"/>
          <w:sz w:val="20"/>
          <w:szCs w:val="20"/>
          <w:lang w:eastAsia="en-US"/>
        </w:rPr>
        <w:t> The interdisciplinary faculty of the University of Chicago’s School of Social Service Administration builds upon a legacy of more than a century of scholarship, education and leadership in social work and social welfare to foster innovative solutions to some of society’s most pressing social problems. For more information about SSA, please visit our website at: </w:t>
      </w:r>
      <w:r w:rsidRPr="00814C8F">
        <w:rPr>
          <w:rFonts w:ascii="Arial" w:hAnsi="Arial" w:cs="Arial"/>
          <w:b/>
          <w:bCs/>
          <w:color w:val="222222"/>
          <w:sz w:val="20"/>
          <w:szCs w:val="20"/>
          <w:lang w:eastAsia="en-US"/>
        </w:rPr>
        <w:fldChar w:fldCharType="begin"/>
      </w:r>
      <w:r w:rsidRPr="00814C8F">
        <w:rPr>
          <w:rFonts w:ascii="Arial" w:hAnsi="Arial" w:cs="Arial"/>
          <w:b/>
          <w:bCs/>
          <w:color w:val="222222"/>
          <w:sz w:val="20"/>
          <w:szCs w:val="20"/>
          <w:lang w:eastAsia="en-US"/>
        </w:rPr>
        <w:instrText xml:space="preserve"> HYPERLINK "http://www.ssa.uchicago.edu/" \t "_blank" </w:instrText>
      </w:r>
      <w:r w:rsidRPr="00814C8F">
        <w:rPr>
          <w:rFonts w:ascii="Arial" w:hAnsi="Arial" w:cs="Arial"/>
          <w:b/>
          <w:bCs/>
          <w:color w:val="222222"/>
          <w:sz w:val="20"/>
          <w:szCs w:val="20"/>
          <w:lang w:eastAsia="en-US"/>
        </w:rPr>
        <w:fldChar w:fldCharType="separate"/>
      </w:r>
      <w:r w:rsidRPr="00814C8F">
        <w:rPr>
          <w:rFonts w:ascii="Arial" w:hAnsi="Arial" w:cs="Arial"/>
          <w:b/>
          <w:bCs/>
          <w:color w:val="1155CC"/>
          <w:sz w:val="20"/>
          <w:szCs w:val="20"/>
          <w:u w:val="single"/>
          <w:lang w:eastAsia="en-US"/>
        </w:rPr>
        <w:t>http://www.ssa.uchicago.edu</w:t>
      </w:r>
      <w:r w:rsidRPr="00814C8F">
        <w:rPr>
          <w:rFonts w:ascii="Arial" w:hAnsi="Arial" w:cs="Arial"/>
          <w:b/>
          <w:bCs/>
          <w:color w:val="222222"/>
          <w:sz w:val="20"/>
          <w:szCs w:val="20"/>
          <w:lang w:eastAsia="en-US"/>
        </w:rPr>
        <w:fldChar w:fldCharType="end"/>
      </w:r>
      <w:r w:rsidRPr="00814C8F">
        <w:rPr>
          <w:rFonts w:ascii="Arial" w:hAnsi="Arial" w:cs="Arial"/>
          <w:b/>
          <w:bCs/>
          <w:color w:val="222222"/>
          <w:sz w:val="20"/>
          <w:szCs w:val="20"/>
          <w:lang w:eastAsia="en-US"/>
        </w:rPr>
        <w:t>. SSA offers degrees at the Master’s and Ph.D. levels.</w:t>
      </w:r>
    </w:p>
    <w:p w14:paraId="3C79D784" w14:textId="77777777" w:rsidR="00814C8F" w:rsidRPr="00814C8F" w:rsidRDefault="00814C8F" w:rsidP="00814C8F">
      <w:pPr>
        <w:spacing w:before="100" w:beforeAutospacing="1" w:after="100" w:afterAutospacing="1"/>
        <w:rPr>
          <w:rFonts w:ascii="Arial" w:hAnsi="Arial" w:cs="Arial"/>
          <w:color w:val="222222"/>
          <w:sz w:val="20"/>
          <w:szCs w:val="20"/>
          <w:lang w:eastAsia="en-US"/>
        </w:rPr>
      </w:pPr>
      <w:r w:rsidRPr="00814C8F">
        <w:rPr>
          <w:rFonts w:ascii="Arial" w:hAnsi="Arial" w:cs="Arial"/>
          <w:b/>
          <w:bCs/>
          <w:color w:val="222222"/>
          <w:sz w:val="20"/>
          <w:szCs w:val="20"/>
          <w:lang w:eastAsia="en-US"/>
        </w:rPr>
        <w:t>Applicants should submit a cover letter, a statement that outlines research and teaching interests, a </w:t>
      </w:r>
      <w:r w:rsidRPr="00814C8F">
        <w:rPr>
          <w:rFonts w:ascii="Arial" w:hAnsi="Arial" w:cs="Arial"/>
          <w:b/>
          <w:bCs/>
          <w:i/>
          <w:iCs/>
          <w:color w:val="222222"/>
          <w:sz w:val="20"/>
          <w:szCs w:val="20"/>
          <w:lang w:eastAsia="en-US"/>
        </w:rPr>
        <w:t>Curriculum Vita</w:t>
      </w:r>
      <w:r w:rsidRPr="00814C8F">
        <w:rPr>
          <w:rFonts w:ascii="Arial" w:hAnsi="Arial" w:cs="Arial"/>
          <w:b/>
          <w:bCs/>
          <w:color w:val="222222"/>
          <w:sz w:val="20"/>
          <w:szCs w:val="20"/>
          <w:lang w:eastAsia="en-US"/>
        </w:rPr>
        <w:t>, and a sample of 2-3 current writings. Applicants at the dissertation stage should include part or all of their dissertation. Recent graduates should include a completed dissertation or articles derived from the dissertation. Applications at the Associate and Full Professor level should include contact information for at least three references.  Applications for the level of Assistant Professor must have three reference letters emailed to Suzanne Fournier, Asst. Dean for Administration, SSA, at </w:t>
      </w:r>
      <w:r w:rsidRPr="00814C8F">
        <w:rPr>
          <w:rFonts w:ascii="Arial" w:hAnsi="Arial" w:cs="Arial"/>
          <w:b/>
          <w:bCs/>
          <w:color w:val="222222"/>
          <w:sz w:val="20"/>
          <w:szCs w:val="20"/>
          <w:lang w:eastAsia="en-US"/>
        </w:rPr>
        <w:fldChar w:fldCharType="begin"/>
      </w:r>
      <w:r w:rsidRPr="00814C8F">
        <w:rPr>
          <w:rFonts w:ascii="Arial" w:hAnsi="Arial" w:cs="Arial"/>
          <w:b/>
          <w:bCs/>
          <w:color w:val="222222"/>
          <w:sz w:val="20"/>
          <w:szCs w:val="20"/>
          <w:lang w:eastAsia="en-US"/>
        </w:rPr>
        <w:instrText xml:space="preserve"> HYPERLINK "mailto:s-fournier@uchicago.edu" \t "_blank" </w:instrText>
      </w:r>
      <w:r w:rsidRPr="00814C8F">
        <w:rPr>
          <w:rFonts w:ascii="Arial" w:hAnsi="Arial" w:cs="Arial"/>
          <w:b/>
          <w:bCs/>
          <w:color w:val="222222"/>
          <w:sz w:val="20"/>
          <w:szCs w:val="20"/>
          <w:lang w:eastAsia="en-US"/>
        </w:rPr>
        <w:fldChar w:fldCharType="separate"/>
      </w:r>
      <w:r w:rsidRPr="00814C8F">
        <w:rPr>
          <w:rFonts w:ascii="Arial" w:hAnsi="Arial" w:cs="Arial"/>
          <w:b/>
          <w:bCs/>
          <w:color w:val="1155CC"/>
          <w:sz w:val="20"/>
          <w:szCs w:val="20"/>
          <w:u w:val="single"/>
          <w:lang w:eastAsia="en-US"/>
        </w:rPr>
        <w:t>s-fournier@uchicago.edu</w:t>
      </w:r>
      <w:r w:rsidRPr="00814C8F">
        <w:rPr>
          <w:rFonts w:ascii="Arial" w:hAnsi="Arial" w:cs="Arial"/>
          <w:b/>
          <w:bCs/>
          <w:color w:val="222222"/>
          <w:sz w:val="20"/>
          <w:szCs w:val="20"/>
          <w:lang w:eastAsia="en-US"/>
        </w:rPr>
        <w:fldChar w:fldCharType="end"/>
      </w:r>
      <w:r w:rsidRPr="00814C8F">
        <w:rPr>
          <w:rFonts w:ascii="Arial" w:hAnsi="Arial" w:cs="Arial"/>
          <w:b/>
          <w:bCs/>
          <w:color w:val="222222"/>
          <w:sz w:val="20"/>
          <w:szCs w:val="20"/>
          <w:lang w:eastAsia="en-US"/>
        </w:rPr>
        <w:t>. Please indicate the applicant name on the subject line for quick identification.</w:t>
      </w:r>
    </w:p>
    <w:p w14:paraId="294DCA22" w14:textId="77777777" w:rsidR="00814C8F" w:rsidRPr="00814C8F" w:rsidRDefault="00814C8F" w:rsidP="00814C8F">
      <w:pPr>
        <w:spacing w:before="100" w:beforeAutospacing="1" w:after="100" w:afterAutospacing="1"/>
        <w:rPr>
          <w:rFonts w:ascii="Arial" w:hAnsi="Arial" w:cs="Arial"/>
          <w:color w:val="222222"/>
          <w:sz w:val="20"/>
          <w:szCs w:val="20"/>
          <w:lang w:eastAsia="en-US"/>
        </w:rPr>
      </w:pPr>
      <w:r w:rsidRPr="00814C8F">
        <w:rPr>
          <w:rFonts w:ascii="Arial" w:hAnsi="Arial" w:cs="Arial"/>
          <w:b/>
          <w:bCs/>
          <w:color w:val="222222"/>
          <w:sz w:val="20"/>
          <w:szCs w:val="20"/>
          <w:lang w:eastAsia="en-US"/>
        </w:rPr>
        <w:t>Review of applications will begin immediately, and will continue until positions are filled or when the search for this academic year closes, February 1, 2016.</w:t>
      </w:r>
    </w:p>
    <w:p w14:paraId="28503266" w14:textId="77777777" w:rsidR="006E71A0" w:rsidRDefault="00814C8F" w:rsidP="00814C8F">
      <w:pPr>
        <w:rPr>
          <w:rFonts w:ascii="Arial" w:hAnsi="Arial" w:cs="Arial"/>
          <w:b/>
          <w:bCs/>
          <w:color w:val="222222"/>
          <w:sz w:val="20"/>
          <w:szCs w:val="20"/>
          <w:lang w:eastAsia="en-US"/>
        </w:rPr>
      </w:pPr>
      <w:r w:rsidRPr="00814C8F">
        <w:rPr>
          <w:rFonts w:ascii="Arial" w:hAnsi="Arial" w:cs="Arial"/>
          <w:b/>
          <w:bCs/>
          <w:color w:val="222222"/>
          <w:sz w:val="20"/>
          <w:szCs w:val="20"/>
          <w:lang w:eastAsia="en-US"/>
        </w:rPr>
        <w:t>Please apply online at the Academic Career Opportunities web page at the University of Chicago website using the following link: </w:t>
      </w:r>
      <w:r w:rsidRPr="00814C8F">
        <w:rPr>
          <w:rFonts w:ascii="Arial" w:hAnsi="Arial" w:cs="Arial"/>
          <w:b/>
          <w:bCs/>
          <w:color w:val="222222"/>
          <w:sz w:val="20"/>
          <w:szCs w:val="20"/>
          <w:lang w:eastAsia="en-US"/>
        </w:rPr>
        <w:fldChar w:fldCharType="begin"/>
      </w:r>
      <w:r w:rsidRPr="00814C8F">
        <w:rPr>
          <w:rFonts w:ascii="Arial" w:hAnsi="Arial" w:cs="Arial"/>
          <w:b/>
          <w:bCs/>
          <w:color w:val="222222"/>
          <w:sz w:val="20"/>
          <w:szCs w:val="20"/>
          <w:lang w:eastAsia="en-US"/>
        </w:rPr>
        <w:instrText xml:space="preserve"> HYPERLINK "https://academiccareers.uchicago.edu/applicants/jsp/shared/Welcome_css.jsp" \t "_blank" </w:instrText>
      </w:r>
      <w:r w:rsidRPr="00814C8F">
        <w:rPr>
          <w:rFonts w:ascii="Arial" w:hAnsi="Arial" w:cs="Arial"/>
          <w:b/>
          <w:bCs/>
          <w:color w:val="222222"/>
          <w:sz w:val="20"/>
          <w:szCs w:val="20"/>
          <w:lang w:eastAsia="en-US"/>
        </w:rPr>
        <w:fldChar w:fldCharType="separate"/>
      </w:r>
      <w:r w:rsidRPr="00814C8F">
        <w:rPr>
          <w:rFonts w:ascii="Arial" w:hAnsi="Arial" w:cs="Arial"/>
          <w:b/>
          <w:bCs/>
          <w:color w:val="1155CC"/>
          <w:sz w:val="20"/>
          <w:szCs w:val="20"/>
          <w:u w:val="single"/>
          <w:lang w:eastAsia="en-US"/>
        </w:rPr>
        <w:t>https://academiccareers.uchicago.edu/applicants/jsp/shared/Welcome_css.jsp</w:t>
      </w:r>
      <w:r w:rsidRPr="00814C8F">
        <w:rPr>
          <w:rFonts w:ascii="Arial" w:hAnsi="Arial" w:cs="Arial"/>
          <w:b/>
          <w:bCs/>
          <w:color w:val="222222"/>
          <w:sz w:val="20"/>
          <w:szCs w:val="20"/>
          <w:lang w:eastAsia="en-US"/>
        </w:rPr>
        <w:fldChar w:fldCharType="end"/>
      </w:r>
      <w:r w:rsidRPr="00814C8F">
        <w:rPr>
          <w:rFonts w:ascii="Arial" w:hAnsi="Arial" w:cs="Arial"/>
          <w:b/>
          <w:bCs/>
          <w:color w:val="222222"/>
          <w:sz w:val="20"/>
          <w:szCs w:val="20"/>
          <w:lang w:eastAsia="en-US"/>
        </w:rPr>
        <w:t>. Please search for Posting </w:t>
      </w:r>
      <w:r w:rsidRPr="00814C8F">
        <w:rPr>
          <w:rFonts w:ascii="Arial" w:hAnsi="Arial" w:cs="Arial"/>
          <w:b/>
          <w:bCs/>
          <w:color w:val="222222"/>
          <w:sz w:val="20"/>
          <w:szCs w:val="20"/>
          <w:u w:val="single"/>
          <w:lang w:eastAsia="en-US"/>
        </w:rPr>
        <w:t>No. 02752</w:t>
      </w:r>
      <w:r w:rsidRPr="00814C8F">
        <w:rPr>
          <w:rFonts w:ascii="Arial" w:hAnsi="Arial" w:cs="Arial"/>
          <w:b/>
          <w:bCs/>
          <w:color w:val="222222"/>
          <w:sz w:val="20"/>
          <w:szCs w:val="20"/>
          <w:lang w:eastAsia="en-US"/>
        </w:rPr>
        <w:t>.</w:t>
      </w:r>
    </w:p>
    <w:p w14:paraId="27AA47CD" w14:textId="77777777" w:rsidR="00814C8F" w:rsidRDefault="00814C8F" w:rsidP="00814C8F">
      <w:pPr>
        <w:rPr>
          <w:rFonts w:ascii="Arial" w:hAnsi="Arial" w:cs="Arial"/>
          <w:b/>
          <w:bCs/>
          <w:color w:val="222222"/>
          <w:sz w:val="20"/>
          <w:szCs w:val="20"/>
          <w:lang w:eastAsia="en-US"/>
        </w:rPr>
      </w:pPr>
    </w:p>
    <w:p w14:paraId="4A9147A8" w14:textId="77777777" w:rsidR="00814C8F" w:rsidRDefault="00814C8F" w:rsidP="00814C8F"/>
    <w:sectPr w:rsidR="00814C8F" w:rsidSect="00E1143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301"/>
    <w:rsid w:val="006E71A0"/>
    <w:rsid w:val="00814C8F"/>
    <w:rsid w:val="00845301"/>
    <w:rsid w:val="00AD4AAA"/>
    <w:rsid w:val="00B927EE"/>
    <w:rsid w:val="00C9288E"/>
    <w:rsid w:val="00E11438"/>
    <w:rsid w:val="00E25FDE"/>
    <w:rsid w:val="00F61A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D56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45301"/>
    <w:pPr>
      <w:spacing w:before="100" w:beforeAutospacing="1" w:after="100" w:afterAutospacing="1"/>
      <w:outlineLvl w:val="1"/>
    </w:pPr>
    <w:rPr>
      <w:rFonts w:ascii="Times" w:hAnsi="Times"/>
      <w:b/>
      <w:bCs/>
      <w:sz w:val="36"/>
      <w:szCs w:val="36"/>
      <w:lang w:eastAsia="en-US"/>
    </w:rPr>
  </w:style>
  <w:style w:type="paragraph" w:styleId="Heading4">
    <w:name w:val="heading 4"/>
    <w:basedOn w:val="Normal"/>
    <w:link w:val="Heading4Char"/>
    <w:uiPriority w:val="9"/>
    <w:qFormat/>
    <w:rsid w:val="00845301"/>
    <w:pPr>
      <w:spacing w:before="100" w:beforeAutospacing="1" w:after="100" w:afterAutospacing="1"/>
      <w:outlineLvl w:val="3"/>
    </w:pPr>
    <w:rPr>
      <w:rFonts w:ascii="Times" w:hAnsi="Times"/>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301"/>
    <w:rPr>
      <w:rFonts w:ascii="Times" w:hAnsi="Times"/>
      <w:b/>
      <w:bCs/>
      <w:sz w:val="36"/>
      <w:szCs w:val="36"/>
      <w:lang w:eastAsia="en-US"/>
    </w:rPr>
  </w:style>
  <w:style w:type="character" w:customStyle="1" w:styleId="Heading4Char">
    <w:name w:val="Heading 4 Char"/>
    <w:basedOn w:val="DefaultParagraphFont"/>
    <w:link w:val="Heading4"/>
    <w:uiPriority w:val="9"/>
    <w:rsid w:val="00845301"/>
    <w:rPr>
      <w:rFonts w:ascii="Times" w:hAnsi="Times"/>
      <w:b/>
      <w:bCs/>
      <w:lang w:eastAsia="en-US"/>
    </w:rPr>
  </w:style>
  <w:style w:type="character" w:customStyle="1" w:styleId="pane-title">
    <w:name w:val="pane-title"/>
    <w:basedOn w:val="DefaultParagraphFont"/>
    <w:rsid w:val="00845301"/>
  </w:style>
  <w:style w:type="character" w:customStyle="1" w:styleId="apple-converted-space">
    <w:name w:val="apple-converted-space"/>
    <w:basedOn w:val="DefaultParagraphFont"/>
    <w:rsid w:val="00845301"/>
  </w:style>
  <w:style w:type="paragraph" w:styleId="NormalWeb">
    <w:name w:val="Normal (Web)"/>
    <w:basedOn w:val="Normal"/>
    <w:uiPriority w:val="99"/>
    <w:unhideWhenUsed/>
    <w:rsid w:val="00845301"/>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semiHidden/>
    <w:unhideWhenUsed/>
    <w:rsid w:val="00845301"/>
    <w:rPr>
      <w:color w:val="0000FF"/>
      <w:u w:val="single"/>
    </w:rPr>
  </w:style>
  <w:style w:type="character" w:customStyle="1" w:styleId="aqj">
    <w:name w:val="aqj"/>
    <w:basedOn w:val="DefaultParagraphFont"/>
    <w:rsid w:val="00845301"/>
  </w:style>
  <w:style w:type="character" w:styleId="Strong">
    <w:name w:val="Strong"/>
    <w:basedOn w:val="DefaultParagraphFont"/>
    <w:uiPriority w:val="22"/>
    <w:qFormat/>
    <w:rsid w:val="006E71A0"/>
    <w:rPr>
      <w:b/>
      <w:bCs/>
    </w:rPr>
  </w:style>
  <w:style w:type="character" w:styleId="Emphasis">
    <w:name w:val="Emphasis"/>
    <w:basedOn w:val="DefaultParagraphFont"/>
    <w:uiPriority w:val="20"/>
    <w:qFormat/>
    <w:rsid w:val="006E71A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45301"/>
    <w:pPr>
      <w:spacing w:before="100" w:beforeAutospacing="1" w:after="100" w:afterAutospacing="1"/>
      <w:outlineLvl w:val="1"/>
    </w:pPr>
    <w:rPr>
      <w:rFonts w:ascii="Times" w:hAnsi="Times"/>
      <w:b/>
      <w:bCs/>
      <w:sz w:val="36"/>
      <w:szCs w:val="36"/>
      <w:lang w:eastAsia="en-US"/>
    </w:rPr>
  </w:style>
  <w:style w:type="paragraph" w:styleId="Heading4">
    <w:name w:val="heading 4"/>
    <w:basedOn w:val="Normal"/>
    <w:link w:val="Heading4Char"/>
    <w:uiPriority w:val="9"/>
    <w:qFormat/>
    <w:rsid w:val="00845301"/>
    <w:pPr>
      <w:spacing w:before="100" w:beforeAutospacing="1" w:after="100" w:afterAutospacing="1"/>
      <w:outlineLvl w:val="3"/>
    </w:pPr>
    <w:rPr>
      <w:rFonts w:ascii="Times" w:hAnsi="Times"/>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301"/>
    <w:rPr>
      <w:rFonts w:ascii="Times" w:hAnsi="Times"/>
      <w:b/>
      <w:bCs/>
      <w:sz w:val="36"/>
      <w:szCs w:val="36"/>
      <w:lang w:eastAsia="en-US"/>
    </w:rPr>
  </w:style>
  <w:style w:type="character" w:customStyle="1" w:styleId="Heading4Char">
    <w:name w:val="Heading 4 Char"/>
    <w:basedOn w:val="DefaultParagraphFont"/>
    <w:link w:val="Heading4"/>
    <w:uiPriority w:val="9"/>
    <w:rsid w:val="00845301"/>
    <w:rPr>
      <w:rFonts w:ascii="Times" w:hAnsi="Times"/>
      <w:b/>
      <w:bCs/>
      <w:lang w:eastAsia="en-US"/>
    </w:rPr>
  </w:style>
  <w:style w:type="character" w:customStyle="1" w:styleId="pane-title">
    <w:name w:val="pane-title"/>
    <w:basedOn w:val="DefaultParagraphFont"/>
    <w:rsid w:val="00845301"/>
  </w:style>
  <w:style w:type="character" w:customStyle="1" w:styleId="apple-converted-space">
    <w:name w:val="apple-converted-space"/>
    <w:basedOn w:val="DefaultParagraphFont"/>
    <w:rsid w:val="00845301"/>
  </w:style>
  <w:style w:type="paragraph" w:styleId="NormalWeb">
    <w:name w:val="Normal (Web)"/>
    <w:basedOn w:val="Normal"/>
    <w:uiPriority w:val="99"/>
    <w:unhideWhenUsed/>
    <w:rsid w:val="00845301"/>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semiHidden/>
    <w:unhideWhenUsed/>
    <w:rsid w:val="00845301"/>
    <w:rPr>
      <w:color w:val="0000FF"/>
      <w:u w:val="single"/>
    </w:rPr>
  </w:style>
  <w:style w:type="character" w:customStyle="1" w:styleId="aqj">
    <w:name w:val="aqj"/>
    <w:basedOn w:val="DefaultParagraphFont"/>
    <w:rsid w:val="00845301"/>
  </w:style>
  <w:style w:type="character" w:styleId="Strong">
    <w:name w:val="Strong"/>
    <w:basedOn w:val="DefaultParagraphFont"/>
    <w:uiPriority w:val="22"/>
    <w:qFormat/>
    <w:rsid w:val="006E71A0"/>
    <w:rPr>
      <w:b/>
      <w:bCs/>
    </w:rPr>
  </w:style>
  <w:style w:type="character" w:styleId="Emphasis">
    <w:name w:val="Emphasis"/>
    <w:basedOn w:val="DefaultParagraphFont"/>
    <w:uiPriority w:val="20"/>
    <w:qFormat/>
    <w:rsid w:val="006E71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23913">
      <w:bodyDiv w:val="1"/>
      <w:marLeft w:val="0"/>
      <w:marRight w:val="0"/>
      <w:marTop w:val="0"/>
      <w:marBottom w:val="0"/>
      <w:divBdr>
        <w:top w:val="none" w:sz="0" w:space="0" w:color="auto"/>
        <w:left w:val="none" w:sz="0" w:space="0" w:color="auto"/>
        <w:bottom w:val="none" w:sz="0" w:space="0" w:color="auto"/>
        <w:right w:val="none" w:sz="0" w:space="0" w:color="auto"/>
      </w:divBdr>
      <w:divsChild>
        <w:div w:id="397485462">
          <w:marLeft w:val="0"/>
          <w:marRight w:val="0"/>
          <w:marTop w:val="0"/>
          <w:marBottom w:val="0"/>
          <w:divBdr>
            <w:top w:val="none" w:sz="0" w:space="0" w:color="auto"/>
            <w:left w:val="none" w:sz="0" w:space="0" w:color="auto"/>
            <w:bottom w:val="none" w:sz="0" w:space="0" w:color="auto"/>
            <w:right w:val="none" w:sz="0" w:space="0" w:color="auto"/>
          </w:divBdr>
        </w:div>
        <w:div w:id="985165048">
          <w:marLeft w:val="0"/>
          <w:marRight w:val="0"/>
          <w:marTop w:val="0"/>
          <w:marBottom w:val="0"/>
          <w:divBdr>
            <w:top w:val="none" w:sz="0" w:space="0" w:color="auto"/>
            <w:left w:val="none" w:sz="0" w:space="0" w:color="auto"/>
            <w:bottom w:val="none" w:sz="0" w:space="0" w:color="auto"/>
            <w:right w:val="none" w:sz="0" w:space="0" w:color="auto"/>
          </w:divBdr>
          <w:divsChild>
            <w:div w:id="2086953035">
              <w:marLeft w:val="0"/>
              <w:marRight w:val="0"/>
              <w:marTop w:val="0"/>
              <w:marBottom w:val="0"/>
              <w:divBdr>
                <w:top w:val="none" w:sz="0" w:space="0" w:color="auto"/>
                <w:left w:val="none" w:sz="0" w:space="0" w:color="auto"/>
                <w:bottom w:val="none" w:sz="0" w:space="0" w:color="auto"/>
                <w:right w:val="none" w:sz="0" w:space="0" w:color="auto"/>
              </w:divBdr>
            </w:div>
            <w:div w:id="9342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8265">
      <w:bodyDiv w:val="1"/>
      <w:marLeft w:val="0"/>
      <w:marRight w:val="0"/>
      <w:marTop w:val="0"/>
      <w:marBottom w:val="0"/>
      <w:divBdr>
        <w:top w:val="none" w:sz="0" w:space="0" w:color="auto"/>
        <w:left w:val="none" w:sz="0" w:space="0" w:color="auto"/>
        <w:bottom w:val="none" w:sz="0" w:space="0" w:color="auto"/>
        <w:right w:val="none" w:sz="0" w:space="0" w:color="auto"/>
      </w:divBdr>
      <w:divsChild>
        <w:div w:id="945118392">
          <w:marLeft w:val="0"/>
          <w:marRight w:val="0"/>
          <w:marTop w:val="0"/>
          <w:marBottom w:val="0"/>
          <w:divBdr>
            <w:top w:val="none" w:sz="0" w:space="0" w:color="auto"/>
            <w:left w:val="none" w:sz="0" w:space="0" w:color="auto"/>
            <w:bottom w:val="none" w:sz="0" w:space="0" w:color="auto"/>
            <w:right w:val="none" w:sz="0" w:space="0" w:color="auto"/>
          </w:divBdr>
          <w:divsChild>
            <w:div w:id="981886517">
              <w:marLeft w:val="0"/>
              <w:marRight w:val="0"/>
              <w:marTop w:val="0"/>
              <w:marBottom w:val="0"/>
              <w:divBdr>
                <w:top w:val="none" w:sz="0" w:space="0" w:color="auto"/>
                <w:left w:val="none" w:sz="0" w:space="0" w:color="auto"/>
                <w:bottom w:val="none" w:sz="0" w:space="0" w:color="auto"/>
                <w:right w:val="none" w:sz="0" w:space="0" w:color="auto"/>
              </w:divBdr>
              <w:divsChild>
                <w:div w:id="300115166">
                  <w:marLeft w:val="0"/>
                  <w:marRight w:val="0"/>
                  <w:marTop w:val="0"/>
                  <w:marBottom w:val="0"/>
                  <w:divBdr>
                    <w:top w:val="none" w:sz="0" w:space="0" w:color="auto"/>
                    <w:left w:val="none" w:sz="0" w:space="0" w:color="auto"/>
                    <w:bottom w:val="none" w:sz="0" w:space="0" w:color="auto"/>
                    <w:right w:val="none" w:sz="0" w:space="0" w:color="auto"/>
                  </w:divBdr>
                  <w:divsChild>
                    <w:div w:id="1208299434">
                      <w:marLeft w:val="0"/>
                      <w:marRight w:val="0"/>
                      <w:marTop w:val="0"/>
                      <w:marBottom w:val="0"/>
                      <w:divBdr>
                        <w:top w:val="none" w:sz="0" w:space="0" w:color="auto"/>
                        <w:left w:val="none" w:sz="0" w:space="0" w:color="auto"/>
                        <w:bottom w:val="none" w:sz="0" w:space="0" w:color="auto"/>
                        <w:right w:val="none" w:sz="0" w:space="0" w:color="auto"/>
                      </w:divBdr>
                      <w:divsChild>
                        <w:div w:id="919632349">
                          <w:marLeft w:val="0"/>
                          <w:marRight w:val="0"/>
                          <w:marTop w:val="0"/>
                          <w:marBottom w:val="0"/>
                          <w:divBdr>
                            <w:top w:val="none" w:sz="0" w:space="0" w:color="auto"/>
                            <w:left w:val="none" w:sz="0" w:space="0" w:color="auto"/>
                            <w:bottom w:val="none" w:sz="0" w:space="0" w:color="auto"/>
                            <w:right w:val="none" w:sz="0" w:space="0" w:color="auto"/>
                          </w:divBdr>
                          <w:divsChild>
                            <w:div w:id="1813791166">
                              <w:marLeft w:val="0"/>
                              <w:marRight w:val="0"/>
                              <w:marTop w:val="0"/>
                              <w:marBottom w:val="0"/>
                              <w:divBdr>
                                <w:top w:val="none" w:sz="0" w:space="0" w:color="auto"/>
                                <w:left w:val="none" w:sz="0" w:space="0" w:color="auto"/>
                                <w:bottom w:val="none" w:sz="0" w:space="0" w:color="auto"/>
                                <w:right w:val="none" w:sz="0" w:space="0" w:color="auto"/>
                              </w:divBdr>
                              <w:divsChild>
                                <w:div w:id="326712310">
                                  <w:marLeft w:val="0"/>
                                  <w:marRight w:val="0"/>
                                  <w:marTop w:val="0"/>
                                  <w:marBottom w:val="0"/>
                                  <w:divBdr>
                                    <w:top w:val="none" w:sz="0" w:space="0" w:color="auto"/>
                                    <w:left w:val="none" w:sz="0" w:space="0" w:color="auto"/>
                                    <w:bottom w:val="none" w:sz="0" w:space="0" w:color="auto"/>
                                    <w:right w:val="none" w:sz="0" w:space="0" w:color="auto"/>
                                  </w:divBdr>
                                  <w:divsChild>
                                    <w:div w:id="486869907">
                                      <w:marLeft w:val="0"/>
                                      <w:marRight w:val="0"/>
                                      <w:marTop w:val="0"/>
                                      <w:marBottom w:val="0"/>
                                      <w:divBdr>
                                        <w:top w:val="none" w:sz="0" w:space="0" w:color="auto"/>
                                        <w:left w:val="none" w:sz="0" w:space="0" w:color="auto"/>
                                        <w:bottom w:val="none" w:sz="0" w:space="0" w:color="auto"/>
                                        <w:right w:val="none" w:sz="0" w:space="0" w:color="auto"/>
                                      </w:divBdr>
                                      <w:divsChild>
                                        <w:div w:id="2065712885">
                                          <w:marLeft w:val="0"/>
                                          <w:marRight w:val="0"/>
                                          <w:marTop w:val="0"/>
                                          <w:marBottom w:val="0"/>
                                          <w:divBdr>
                                            <w:top w:val="none" w:sz="0" w:space="0" w:color="auto"/>
                                            <w:left w:val="none" w:sz="0" w:space="0" w:color="auto"/>
                                            <w:bottom w:val="none" w:sz="0" w:space="0" w:color="auto"/>
                                            <w:right w:val="none" w:sz="0" w:space="0" w:color="auto"/>
                                          </w:divBdr>
                                        </w:div>
                                        <w:div w:id="1232231710">
                                          <w:marLeft w:val="0"/>
                                          <w:marRight w:val="0"/>
                                          <w:marTop w:val="0"/>
                                          <w:marBottom w:val="0"/>
                                          <w:divBdr>
                                            <w:top w:val="none" w:sz="0" w:space="0" w:color="auto"/>
                                            <w:left w:val="none" w:sz="0" w:space="0" w:color="auto"/>
                                            <w:bottom w:val="none" w:sz="0" w:space="0" w:color="auto"/>
                                            <w:right w:val="none" w:sz="0" w:space="0" w:color="auto"/>
                                          </w:divBdr>
                                        </w:div>
                                        <w:div w:id="1899783669">
                                          <w:marLeft w:val="0"/>
                                          <w:marRight w:val="0"/>
                                          <w:marTop w:val="0"/>
                                          <w:marBottom w:val="0"/>
                                          <w:divBdr>
                                            <w:top w:val="none" w:sz="0" w:space="0" w:color="auto"/>
                                            <w:left w:val="none" w:sz="0" w:space="0" w:color="auto"/>
                                            <w:bottom w:val="none" w:sz="0" w:space="0" w:color="auto"/>
                                            <w:right w:val="none" w:sz="0" w:space="0" w:color="auto"/>
                                          </w:divBdr>
                                          <w:divsChild>
                                            <w:div w:id="16833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9442863">
      <w:bodyDiv w:val="1"/>
      <w:marLeft w:val="0"/>
      <w:marRight w:val="0"/>
      <w:marTop w:val="0"/>
      <w:marBottom w:val="0"/>
      <w:divBdr>
        <w:top w:val="none" w:sz="0" w:space="0" w:color="auto"/>
        <w:left w:val="none" w:sz="0" w:space="0" w:color="auto"/>
        <w:bottom w:val="none" w:sz="0" w:space="0" w:color="auto"/>
        <w:right w:val="none" w:sz="0" w:space="0" w:color="auto"/>
      </w:divBdr>
      <w:divsChild>
        <w:div w:id="2132625936">
          <w:marLeft w:val="0"/>
          <w:marRight w:val="0"/>
          <w:marTop w:val="0"/>
          <w:marBottom w:val="0"/>
          <w:divBdr>
            <w:top w:val="none" w:sz="0" w:space="0" w:color="auto"/>
            <w:left w:val="none" w:sz="0" w:space="0" w:color="auto"/>
            <w:bottom w:val="none" w:sz="0" w:space="0" w:color="auto"/>
            <w:right w:val="none" w:sz="0" w:space="0" w:color="auto"/>
          </w:divBdr>
        </w:div>
      </w:divsChild>
    </w:div>
    <w:div w:id="1825392879">
      <w:bodyDiv w:val="1"/>
      <w:marLeft w:val="0"/>
      <w:marRight w:val="0"/>
      <w:marTop w:val="0"/>
      <w:marBottom w:val="0"/>
      <w:divBdr>
        <w:top w:val="none" w:sz="0" w:space="0" w:color="auto"/>
        <w:left w:val="none" w:sz="0" w:space="0" w:color="auto"/>
        <w:bottom w:val="none" w:sz="0" w:space="0" w:color="auto"/>
        <w:right w:val="none" w:sz="0" w:space="0" w:color="auto"/>
      </w:divBdr>
      <w:divsChild>
        <w:div w:id="1993676725">
          <w:marLeft w:val="0"/>
          <w:marRight w:val="0"/>
          <w:marTop w:val="0"/>
          <w:marBottom w:val="0"/>
          <w:divBdr>
            <w:top w:val="none" w:sz="0" w:space="0" w:color="auto"/>
            <w:left w:val="none" w:sz="0" w:space="0" w:color="auto"/>
            <w:bottom w:val="none" w:sz="0" w:space="0" w:color="auto"/>
            <w:right w:val="none" w:sz="0" w:space="0" w:color="auto"/>
          </w:divBdr>
          <w:divsChild>
            <w:div w:id="1323895431">
              <w:marLeft w:val="0"/>
              <w:marRight w:val="0"/>
              <w:marTop w:val="0"/>
              <w:marBottom w:val="0"/>
              <w:divBdr>
                <w:top w:val="none" w:sz="0" w:space="0" w:color="auto"/>
                <w:left w:val="none" w:sz="0" w:space="0" w:color="auto"/>
                <w:bottom w:val="none" w:sz="0" w:space="0" w:color="auto"/>
                <w:right w:val="none" w:sz="0" w:space="0" w:color="auto"/>
              </w:divBdr>
              <w:divsChild>
                <w:div w:id="2113275840">
                  <w:marLeft w:val="0"/>
                  <w:marRight w:val="0"/>
                  <w:marTop w:val="0"/>
                  <w:marBottom w:val="0"/>
                  <w:divBdr>
                    <w:top w:val="none" w:sz="0" w:space="0" w:color="auto"/>
                    <w:left w:val="none" w:sz="0" w:space="0" w:color="auto"/>
                    <w:bottom w:val="none" w:sz="0" w:space="0" w:color="auto"/>
                    <w:right w:val="none" w:sz="0" w:space="0" w:color="auto"/>
                  </w:divBdr>
                  <w:divsChild>
                    <w:div w:id="142626534">
                      <w:marLeft w:val="0"/>
                      <w:marRight w:val="0"/>
                      <w:marTop w:val="0"/>
                      <w:marBottom w:val="0"/>
                      <w:divBdr>
                        <w:top w:val="none" w:sz="0" w:space="0" w:color="auto"/>
                        <w:left w:val="none" w:sz="0" w:space="0" w:color="auto"/>
                        <w:bottom w:val="none" w:sz="0" w:space="0" w:color="auto"/>
                        <w:right w:val="none" w:sz="0" w:space="0" w:color="auto"/>
                      </w:divBdr>
                      <w:divsChild>
                        <w:div w:id="4672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160582">
          <w:marLeft w:val="0"/>
          <w:marRight w:val="0"/>
          <w:marTop w:val="0"/>
          <w:marBottom w:val="0"/>
          <w:divBdr>
            <w:top w:val="none" w:sz="0" w:space="0" w:color="auto"/>
            <w:left w:val="none" w:sz="0" w:space="0" w:color="auto"/>
            <w:bottom w:val="none" w:sz="0" w:space="0" w:color="auto"/>
            <w:right w:val="none" w:sz="0" w:space="0" w:color="auto"/>
          </w:divBdr>
          <w:divsChild>
            <w:div w:id="1705253585">
              <w:marLeft w:val="0"/>
              <w:marRight w:val="0"/>
              <w:marTop w:val="0"/>
              <w:marBottom w:val="0"/>
              <w:divBdr>
                <w:top w:val="none" w:sz="0" w:space="0" w:color="auto"/>
                <w:left w:val="none" w:sz="0" w:space="0" w:color="auto"/>
                <w:bottom w:val="none" w:sz="0" w:space="0" w:color="auto"/>
                <w:right w:val="none" w:sz="0" w:space="0" w:color="auto"/>
              </w:divBdr>
              <w:divsChild>
                <w:div w:id="1171523589">
                  <w:marLeft w:val="0"/>
                  <w:marRight w:val="0"/>
                  <w:marTop w:val="0"/>
                  <w:marBottom w:val="0"/>
                  <w:divBdr>
                    <w:top w:val="none" w:sz="0" w:space="0" w:color="auto"/>
                    <w:left w:val="none" w:sz="0" w:space="0" w:color="auto"/>
                    <w:bottom w:val="none" w:sz="0" w:space="0" w:color="auto"/>
                    <w:right w:val="none" w:sz="0" w:space="0" w:color="auto"/>
                  </w:divBdr>
                  <w:divsChild>
                    <w:div w:id="1529181971">
                      <w:marLeft w:val="0"/>
                      <w:marRight w:val="0"/>
                      <w:marTop w:val="0"/>
                      <w:marBottom w:val="0"/>
                      <w:divBdr>
                        <w:top w:val="none" w:sz="0" w:space="0" w:color="auto"/>
                        <w:left w:val="none" w:sz="0" w:space="0" w:color="auto"/>
                        <w:bottom w:val="none" w:sz="0" w:space="0" w:color="auto"/>
                        <w:right w:val="none" w:sz="0" w:space="0" w:color="auto"/>
                      </w:divBdr>
                      <w:divsChild>
                        <w:div w:id="777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01228">
                  <w:marLeft w:val="0"/>
                  <w:marRight w:val="0"/>
                  <w:marTop w:val="0"/>
                  <w:marBottom w:val="0"/>
                  <w:divBdr>
                    <w:top w:val="none" w:sz="0" w:space="0" w:color="auto"/>
                    <w:left w:val="none" w:sz="0" w:space="0" w:color="auto"/>
                    <w:bottom w:val="none" w:sz="0" w:space="0" w:color="auto"/>
                    <w:right w:val="none" w:sz="0" w:space="0" w:color="auto"/>
                  </w:divBdr>
                  <w:divsChild>
                    <w:div w:id="1851524337">
                      <w:marLeft w:val="0"/>
                      <w:marRight w:val="0"/>
                      <w:marTop w:val="0"/>
                      <w:marBottom w:val="0"/>
                      <w:divBdr>
                        <w:top w:val="none" w:sz="0" w:space="0" w:color="auto"/>
                        <w:left w:val="none" w:sz="0" w:space="0" w:color="auto"/>
                        <w:bottom w:val="none" w:sz="0" w:space="0" w:color="auto"/>
                        <w:right w:val="none" w:sz="0" w:space="0" w:color="auto"/>
                      </w:divBdr>
                      <w:divsChild>
                        <w:div w:id="8171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2050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pply.interfolio.com/31066" TargetMode="External"/><Relationship Id="rId6" Type="http://schemas.openxmlformats.org/officeDocument/2006/relationships/hyperlink" Target="mailto:gdavidisma@haverford.edu" TargetMode="External"/><Relationship Id="rId7" Type="http://schemas.openxmlformats.org/officeDocument/2006/relationships/hyperlink" Target="mailto:help@interfolio.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2555</Words>
  <Characters>14567</Characters>
  <Application>Microsoft Macintosh Word</Application>
  <DocSecurity>0</DocSecurity>
  <Lines>121</Lines>
  <Paragraphs>34</Paragraphs>
  <ScaleCrop>false</ScaleCrop>
  <Company>Uchicago</Company>
  <LinksUpToDate>false</LinksUpToDate>
  <CharactersWithSpaces>17088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4</cp:revision>
  <dcterms:created xsi:type="dcterms:W3CDTF">2015-09-30T03:52:00Z</dcterms:created>
  <dcterms:modified xsi:type="dcterms:W3CDTF">2015-09-30T03:56:00Z</dcterms:modified>
</cp:coreProperties>
</file>