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4CA1A" w14:textId="77777777" w:rsidR="00EB51C9" w:rsidRPr="00EB51C9" w:rsidRDefault="00EB51C9" w:rsidP="00EB51C9">
      <w:pPr>
        <w:spacing w:after="114" w:line="259" w:lineRule="auto"/>
        <w:ind w:left="1180" w:firstLine="0"/>
        <w:jc w:val="center"/>
        <w:rPr>
          <w:b/>
          <w:bCs/>
          <w:color w:val="auto"/>
          <w:sz w:val="56"/>
          <w:szCs w:val="56"/>
          <w:lang w:val="en-US"/>
        </w:rPr>
      </w:pPr>
      <w:proofErr w:type="spellStart"/>
      <w:r w:rsidRPr="00EB51C9">
        <w:rPr>
          <w:b/>
          <w:bCs/>
          <w:color w:val="auto"/>
          <w:sz w:val="56"/>
          <w:szCs w:val="56"/>
          <w:lang w:val="en-US"/>
        </w:rPr>
        <w:t>Riphah</w:t>
      </w:r>
      <w:proofErr w:type="spellEnd"/>
      <w:r w:rsidRPr="00EB51C9">
        <w:rPr>
          <w:b/>
          <w:bCs/>
          <w:color w:val="auto"/>
          <w:sz w:val="56"/>
          <w:szCs w:val="56"/>
          <w:lang w:val="en-US"/>
        </w:rPr>
        <w:t xml:space="preserve"> International University</w:t>
      </w:r>
    </w:p>
    <w:p w14:paraId="2E1A36DE" w14:textId="77777777" w:rsidR="00EB51C9" w:rsidRPr="00EB51C9" w:rsidRDefault="00EB51C9" w:rsidP="00EB51C9">
      <w:pPr>
        <w:spacing w:after="114" w:line="259" w:lineRule="auto"/>
        <w:ind w:left="1180" w:firstLine="0"/>
        <w:jc w:val="center"/>
        <w:rPr>
          <w:b/>
          <w:bCs/>
          <w:color w:val="auto"/>
          <w:sz w:val="56"/>
          <w:szCs w:val="56"/>
          <w:lang w:val="en-US"/>
        </w:rPr>
      </w:pPr>
      <w:r w:rsidRPr="00EB51C9">
        <w:rPr>
          <w:b/>
          <w:bCs/>
          <w:color w:val="auto"/>
          <w:sz w:val="56"/>
          <w:szCs w:val="56"/>
          <w:lang w:val="en-US"/>
        </w:rPr>
        <w:t>I-14 Main Campus</w:t>
      </w:r>
    </w:p>
    <w:p w14:paraId="3EB7A58F" w14:textId="77777777" w:rsidR="00EB51C9" w:rsidRPr="00EB51C9" w:rsidRDefault="00EB51C9" w:rsidP="00EB51C9">
      <w:pPr>
        <w:spacing w:after="114" w:line="259" w:lineRule="auto"/>
        <w:ind w:left="1180" w:firstLine="0"/>
        <w:jc w:val="center"/>
        <w:rPr>
          <w:b/>
          <w:bCs/>
          <w:color w:val="auto"/>
          <w:sz w:val="56"/>
          <w:szCs w:val="56"/>
          <w:lang w:val="en-US"/>
        </w:rPr>
      </w:pPr>
      <w:r w:rsidRPr="00EB51C9">
        <w:rPr>
          <w:b/>
          <w:bCs/>
          <w:color w:val="auto"/>
          <w:sz w:val="56"/>
          <w:szCs w:val="56"/>
          <w:lang w:val="en-US"/>
        </w:rPr>
        <w:t>Faculty of Computing</w:t>
      </w:r>
    </w:p>
    <w:p w14:paraId="265740A8" w14:textId="77777777" w:rsidR="00EB51C9" w:rsidRPr="00EB51C9" w:rsidRDefault="00EB51C9" w:rsidP="00EB51C9">
      <w:pPr>
        <w:spacing w:after="114" w:line="259" w:lineRule="auto"/>
        <w:ind w:left="1180" w:firstLine="0"/>
        <w:jc w:val="left"/>
        <w:rPr>
          <w:b/>
          <w:bCs/>
          <w:color w:val="auto"/>
          <w:sz w:val="52"/>
          <w:lang w:val="en-US"/>
        </w:rPr>
      </w:pPr>
    </w:p>
    <w:p w14:paraId="7C584179" w14:textId="77777777" w:rsidR="00EB51C9" w:rsidRPr="00EB51C9" w:rsidRDefault="00EB51C9" w:rsidP="00EB51C9">
      <w:pPr>
        <w:spacing w:after="114" w:line="259" w:lineRule="auto"/>
        <w:ind w:left="1180" w:firstLine="0"/>
        <w:jc w:val="left"/>
        <w:rPr>
          <w:b/>
          <w:bCs/>
          <w:color w:val="auto"/>
          <w:sz w:val="52"/>
          <w:lang w:val="en-US"/>
        </w:rPr>
      </w:pPr>
    </w:p>
    <w:p w14:paraId="60D4B3FE" w14:textId="77777777" w:rsidR="00EB51C9" w:rsidRPr="00EB51C9" w:rsidRDefault="00EB51C9" w:rsidP="00EB51C9">
      <w:pPr>
        <w:spacing w:after="114" w:line="259" w:lineRule="auto"/>
        <w:ind w:left="1180" w:firstLine="0"/>
        <w:jc w:val="left"/>
        <w:rPr>
          <w:b/>
          <w:bCs/>
          <w:color w:val="auto"/>
          <w:sz w:val="52"/>
          <w:lang w:val="en-US"/>
        </w:rPr>
      </w:pPr>
    </w:p>
    <w:p w14:paraId="43892499" w14:textId="77777777" w:rsidR="00EB51C9" w:rsidRPr="00EB51C9" w:rsidRDefault="00EB51C9" w:rsidP="00EB51C9">
      <w:pPr>
        <w:spacing w:after="114" w:line="259" w:lineRule="auto"/>
        <w:ind w:left="0" w:firstLine="0"/>
        <w:jc w:val="left"/>
        <w:rPr>
          <w:b/>
          <w:bCs/>
          <w:color w:val="auto"/>
          <w:sz w:val="52"/>
          <w:lang w:val="en-US"/>
        </w:rPr>
      </w:pPr>
    </w:p>
    <w:p w14:paraId="65F0B20C" w14:textId="45786223" w:rsidR="00EB51C9" w:rsidRPr="00EB51C9" w:rsidRDefault="00EB51C9" w:rsidP="00EB51C9">
      <w:pPr>
        <w:spacing w:after="114" w:line="259" w:lineRule="auto"/>
        <w:ind w:left="1180" w:firstLine="0"/>
        <w:jc w:val="center"/>
        <w:rPr>
          <w:b/>
          <w:bCs/>
          <w:color w:val="auto"/>
          <w:sz w:val="42"/>
          <w:szCs w:val="42"/>
          <w:lang w:val="en-US"/>
        </w:rPr>
      </w:pPr>
      <w:r w:rsidRPr="00EB51C9">
        <w:rPr>
          <w:b/>
          <w:bCs/>
          <w:color w:val="auto"/>
          <w:sz w:val="42"/>
          <w:szCs w:val="42"/>
          <w:lang w:val="en-US"/>
        </w:rPr>
        <w:t>Semester Project</w:t>
      </w:r>
    </w:p>
    <w:p w14:paraId="5DEB5DAF" w14:textId="77777777" w:rsidR="00EB51C9" w:rsidRPr="00EB51C9" w:rsidRDefault="00EB51C9" w:rsidP="00EB51C9">
      <w:pPr>
        <w:spacing w:after="114" w:line="259" w:lineRule="auto"/>
        <w:ind w:left="1180" w:firstLine="0"/>
        <w:jc w:val="center"/>
        <w:rPr>
          <w:b/>
          <w:bCs/>
          <w:color w:val="auto"/>
          <w:sz w:val="32"/>
          <w:szCs w:val="32"/>
          <w:lang w:val="en-US"/>
        </w:rPr>
      </w:pPr>
      <w:r w:rsidRPr="00EB51C9">
        <w:rPr>
          <w:b/>
          <w:bCs/>
          <w:color w:val="auto"/>
          <w:sz w:val="32"/>
          <w:szCs w:val="32"/>
          <w:lang w:val="en-US"/>
        </w:rPr>
        <w:t>Mr. Junaid Khan</w:t>
      </w:r>
    </w:p>
    <w:p w14:paraId="2975EEEC" w14:textId="77777777" w:rsidR="00EB51C9" w:rsidRPr="00EB51C9" w:rsidRDefault="00EB51C9" w:rsidP="00EB51C9">
      <w:pPr>
        <w:spacing w:after="114" w:line="259" w:lineRule="auto"/>
        <w:ind w:left="1180" w:firstLine="0"/>
        <w:jc w:val="left"/>
        <w:rPr>
          <w:b/>
          <w:bCs/>
          <w:color w:val="auto"/>
          <w:sz w:val="52"/>
          <w:lang w:val="en-US"/>
        </w:rPr>
      </w:pPr>
    </w:p>
    <w:p w14:paraId="2C5BA03D" w14:textId="77777777" w:rsidR="00EB51C9" w:rsidRPr="00EB51C9" w:rsidRDefault="00EB51C9" w:rsidP="00EB51C9">
      <w:pPr>
        <w:spacing w:after="114" w:line="259" w:lineRule="auto"/>
        <w:ind w:left="1180" w:firstLine="0"/>
        <w:jc w:val="left"/>
        <w:rPr>
          <w:b/>
          <w:bCs/>
          <w:color w:val="auto"/>
          <w:sz w:val="52"/>
          <w:lang w:val="en-US"/>
        </w:rPr>
      </w:pPr>
    </w:p>
    <w:p w14:paraId="521F0918" w14:textId="77777777" w:rsidR="00EB51C9" w:rsidRPr="00EB51C9" w:rsidRDefault="00EB51C9" w:rsidP="00EB51C9">
      <w:pPr>
        <w:spacing w:after="114" w:line="259" w:lineRule="auto"/>
        <w:ind w:left="1180" w:firstLine="0"/>
        <w:jc w:val="left"/>
        <w:rPr>
          <w:b/>
          <w:bCs/>
          <w:color w:val="auto"/>
          <w:sz w:val="52"/>
          <w:lang w:val="en-US"/>
        </w:rPr>
      </w:pPr>
    </w:p>
    <w:p w14:paraId="0BACBBC2" w14:textId="77777777" w:rsidR="00EB51C9" w:rsidRPr="00EB51C9" w:rsidRDefault="00EB51C9" w:rsidP="00EB51C9">
      <w:pPr>
        <w:spacing w:after="114" w:line="259" w:lineRule="auto"/>
        <w:ind w:left="1180" w:firstLine="0"/>
        <w:jc w:val="left"/>
        <w:rPr>
          <w:b/>
          <w:bCs/>
          <w:color w:val="auto"/>
          <w:sz w:val="52"/>
          <w:lang w:val="en-US"/>
        </w:rPr>
      </w:pPr>
    </w:p>
    <w:p w14:paraId="65F67E10" w14:textId="77777777" w:rsidR="00EB51C9" w:rsidRPr="00EB51C9" w:rsidRDefault="00EB51C9" w:rsidP="00EB51C9">
      <w:pPr>
        <w:spacing w:after="114" w:line="259" w:lineRule="auto"/>
        <w:ind w:left="0" w:firstLine="0"/>
        <w:jc w:val="left"/>
        <w:rPr>
          <w:b/>
          <w:bCs/>
          <w:color w:val="auto"/>
          <w:sz w:val="52"/>
          <w:lang w:val="en-US"/>
        </w:rPr>
      </w:pPr>
    </w:p>
    <w:p w14:paraId="3C4F0833" w14:textId="77777777" w:rsidR="00EB51C9" w:rsidRPr="00EB51C9" w:rsidRDefault="00EB51C9" w:rsidP="00EB51C9">
      <w:pPr>
        <w:spacing w:after="114" w:line="259" w:lineRule="auto"/>
        <w:ind w:left="1180" w:firstLine="0"/>
        <w:jc w:val="center"/>
        <w:rPr>
          <w:b/>
          <w:bCs/>
          <w:color w:val="auto"/>
          <w:sz w:val="32"/>
          <w:szCs w:val="32"/>
          <w:lang w:val="en-US"/>
        </w:rPr>
      </w:pPr>
      <w:r w:rsidRPr="00EB51C9">
        <w:rPr>
          <w:b/>
          <w:bCs/>
          <w:color w:val="auto"/>
          <w:sz w:val="32"/>
          <w:szCs w:val="32"/>
          <w:lang w:val="en-US"/>
        </w:rPr>
        <w:t>Daniyal Asghar</w:t>
      </w:r>
    </w:p>
    <w:p w14:paraId="3EFA64F1" w14:textId="77777777" w:rsidR="00EB51C9" w:rsidRPr="00EB51C9" w:rsidRDefault="00EB51C9" w:rsidP="00EB51C9">
      <w:pPr>
        <w:spacing w:after="114" w:line="259" w:lineRule="auto"/>
        <w:ind w:left="1180" w:firstLine="0"/>
        <w:jc w:val="center"/>
        <w:rPr>
          <w:b/>
          <w:bCs/>
          <w:color w:val="auto"/>
          <w:sz w:val="28"/>
          <w:szCs w:val="28"/>
          <w:lang w:val="en-US"/>
        </w:rPr>
      </w:pPr>
      <w:r w:rsidRPr="00EB51C9">
        <w:rPr>
          <w:b/>
          <w:bCs/>
          <w:color w:val="auto"/>
          <w:sz w:val="28"/>
          <w:szCs w:val="28"/>
          <w:lang w:val="en-US"/>
        </w:rPr>
        <w:t>53731</w:t>
      </w:r>
    </w:p>
    <w:p w14:paraId="26FF5848" w14:textId="77777777" w:rsidR="00EB51C9" w:rsidRPr="00EB51C9" w:rsidRDefault="00EB51C9" w:rsidP="00EB51C9">
      <w:pPr>
        <w:spacing w:after="114" w:line="259" w:lineRule="auto"/>
        <w:ind w:left="1180" w:firstLine="0"/>
        <w:jc w:val="center"/>
        <w:rPr>
          <w:b/>
          <w:bCs/>
          <w:color w:val="auto"/>
          <w:sz w:val="32"/>
          <w:szCs w:val="32"/>
          <w:lang w:val="en-US"/>
        </w:rPr>
      </w:pPr>
      <w:r w:rsidRPr="00EB51C9">
        <w:rPr>
          <w:b/>
          <w:bCs/>
          <w:color w:val="auto"/>
          <w:sz w:val="32"/>
          <w:szCs w:val="32"/>
          <w:lang w:val="en-US"/>
        </w:rPr>
        <w:t>Daniyal Saeed</w:t>
      </w:r>
    </w:p>
    <w:p w14:paraId="1137E876" w14:textId="52C1586B" w:rsidR="00EB51C9" w:rsidRPr="00EB51C9" w:rsidRDefault="00EB51C9" w:rsidP="00EB51C9">
      <w:pPr>
        <w:spacing w:after="114" w:line="259" w:lineRule="auto"/>
        <w:ind w:left="1180" w:firstLine="0"/>
        <w:jc w:val="center"/>
        <w:rPr>
          <w:b/>
          <w:bCs/>
          <w:color w:val="auto"/>
          <w:sz w:val="28"/>
          <w:szCs w:val="28"/>
          <w:lang w:val="en-US"/>
        </w:rPr>
      </w:pPr>
      <w:r w:rsidRPr="00EB51C9">
        <w:rPr>
          <w:b/>
          <w:bCs/>
          <w:color w:val="auto"/>
          <w:sz w:val="28"/>
          <w:szCs w:val="28"/>
          <w:lang w:val="en-US"/>
        </w:rPr>
        <w:t>53937</w:t>
      </w:r>
    </w:p>
    <w:p w14:paraId="48DAB2B1" w14:textId="48C38E53" w:rsidR="00961FF8" w:rsidRPr="009808F3" w:rsidRDefault="00000000">
      <w:pPr>
        <w:spacing w:after="114" w:line="259" w:lineRule="auto"/>
        <w:ind w:left="1180" w:firstLine="0"/>
        <w:jc w:val="left"/>
        <w:rPr>
          <w:color w:val="auto"/>
        </w:rPr>
      </w:pPr>
      <w:r w:rsidRPr="009808F3">
        <w:rPr>
          <w:b/>
          <w:color w:val="auto"/>
          <w:sz w:val="52"/>
        </w:rPr>
        <w:lastRenderedPageBreak/>
        <w:t>GLOBAL CLIMATE CHANGE</w:t>
      </w:r>
    </w:p>
    <w:p w14:paraId="09061216" w14:textId="77777777" w:rsidR="00961FF8" w:rsidRPr="009808F3" w:rsidRDefault="00000000">
      <w:pPr>
        <w:spacing w:after="0" w:line="257" w:lineRule="auto"/>
        <w:ind w:left="0" w:firstLine="0"/>
        <w:jc w:val="center"/>
        <w:rPr>
          <w:color w:val="auto"/>
        </w:rPr>
      </w:pPr>
      <w:r w:rsidRPr="009808F3">
        <w:rPr>
          <w:b/>
          <w:color w:val="auto"/>
          <w:sz w:val="52"/>
        </w:rPr>
        <w:t>DATA WAREHOUSE &amp; BI DASHBOARD</w:t>
      </w:r>
    </w:p>
    <w:p w14:paraId="48F08B0B" w14:textId="657439D9" w:rsidR="00961FF8" w:rsidRPr="009808F3" w:rsidRDefault="00961FF8">
      <w:pPr>
        <w:spacing w:after="399" w:line="259" w:lineRule="auto"/>
        <w:ind w:left="0" w:firstLine="0"/>
        <w:jc w:val="left"/>
        <w:rPr>
          <w:color w:val="auto"/>
        </w:rPr>
      </w:pPr>
    </w:p>
    <w:p w14:paraId="4F12EF8D" w14:textId="77777777" w:rsidR="00961FF8" w:rsidRPr="009808F3" w:rsidRDefault="00000000">
      <w:pPr>
        <w:spacing w:after="12" w:line="259" w:lineRule="auto"/>
        <w:ind w:left="946" w:firstLine="0"/>
        <w:jc w:val="left"/>
        <w:rPr>
          <w:color w:val="auto"/>
        </w:rPr>
      </w:pPr>
      <w:r w:rsidRPr="009808F3">
        <w:rPr>
          <w:color w:val="auto"/>
          <w:sz w:val="28"/>
        </w:rPr>
        <w:t>Project Report — Business Intelligence &amp; Data Warehousing</w:t>
      </w:r>
    </w:p>
    <w:p w14:paraId="247CC3CC" w14:textId="77777777" w:rsidR="00961FF8" w:rsidRPr="009808F3" w:rsidRDefault="00000000">
      <w:pPr>
        <w:spacing w:after="390" w:line="259" w:lineRule="auto"/>
        <w:ind w:left="0" w:firstLine="0"/>
        <w:jc w:val="center"/>
        <w:rPr>
          <w:color w:val="auto"/>
        </w:rPr>
      </w:pPr>
      <w:r w:rsidRPr="009808F3">
        <w:rPr>
          <w:color w:val="auto"/>
        </w:rPr>
        <w:t>Power BI | PostgreSQL | Python ETL | Star Schema</w:t>
      </w:r>
    </w:p>
    <w:p w14:paraId="61703F33" w14:textId="77777777" w:rsidR="00961FF8" w:rsidRDefault="00000000">
      <w:pPr>
        <w:spacing w:after="0" w:line="259" w:lineRule="auto"/>
        <w:ind w:left="96" w:firstLine="0"/>
        <w:jc w:val="left"/>
        <w:rPr>
          <w:color w:val="auto"/>
        </w:rPr>
      </w:pPr>
      <w:r w:rsidRPr="009808F3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 wp14:anchorId="76E47E54" wp14:editId="6EEA225B">
                <wp:extent cx="8442232" cy="4034307"/>
                <wp:effectExtent l="0" t="0" r="0" b="23495"/>
                <wp:docPr id="5069" name="Group 5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42232" cy="4034307"/>
                          <a:chOff x="0" y="-1799107"/>
                          <a:chExt cx="8442232" cy="4034307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2011680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680" h="2235200">
                                <a:moveTo>
                                  <a:pt x="50800" y="0"/>
                                </a:moveTo>
                                <a:lnTo>
                                  <a:pt x="2011680" y="0"/>
                                </a:lnTo>
                                <a:lnTo>
                                  <a:pt x="2011680" y="2235200"/>
                                </a:lnTo>
                                <a:lnTo>
                                  <a:pt x="0" y="22352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7691" name="Shape 7691"/>
                        <wps:cNvSpPr/>
                        <wps:spPr>
                          <a:xfrm>
                            <a:off x="2080260" y="-43047"/>
                            <a:ext cx="3840480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0" h="2235200">
                                <a:moveTo>
                                  <a:pt x="0" y="0"/>
                                </a:moveTo>
                                <a:lnTo>
                                  <a:pt x="3840480" y="0"/>
                                </a:lnTo>
                                <a:lnTo>
                                  <a:pt x="3840480" y="2235200"/>
                                </a:lnTo>
                                <a:lnTo>
                                  <a:pt x="0" y="2235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01600" y="95733"/>
                            <a:ext cx="61658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19622" w14:textId="77777777" w:rsidR="00961FF8" w:rsidRPr="009808F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 w:rsidRPr="009808F3">
                                <w:rPr>
                                  <w:b/>
                                  <w:color w:val="auto"/>
                                  <w:sz w:val="18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113280" y="95733"/>
                            <a:ext cx="287680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B6771" w14:textId="77777777" w:rsidR="00961F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Microsoft Power BI Desktop + PostgreSQL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1600" y="375133"/>
                            <a:ext cx="88703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3DEA8" w14:textId="77777777" w:rsidR="00961FF8" w:rsidRPr="009808F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 w:rsidRPr="009808F3">
                                <w:rPr>
                                  <w:b/>
                                  <w:color w:val="auto"/>
                                  <w:sz w:val="18"/>
                                </w:rPr>
                                <w:t>Data 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113280" y="375133"/>
                            <a:ext cx="174046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69479" w14:textId="77777777" w:rsidR="00961F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public.fact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_climate_global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1600" y="654533"/>
                            <a:ext cx="104741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88CBB" w14:textId="77777777" w:rsidR="00961FF8" w:rsidRPr="009808F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color w:val="auto"/>
                                </w:rPr>
                              </w:pPr>
                              <w:r w:rsidRPr="009808F3">
                                <w:rPr>
                                  <w:b/>
                                  <w:color w:val="auto"/>
                                  <w:sz w:val="18"/>
                                </w:rPr>
                                <w:t>ETL 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113280" y="654533"/>
                            <a:ext cx="263631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7F142" w14:textId="77777777" w:rsidR="00961F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Python 3.x (pandas, psycopg2,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01600" y="933933"/>
                            <a:ext cx="98006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14F2B" w14:textId="77777777" w:rsidR="00961FF8" w:rsidRPr="009808F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 w:rsidRPr="009808F3">
                                <w:rPr>
                                  <w:b/>
                                  <w:color w:val="auto"/>
                                  <w:sz w:val="18"/>
                                </w:rPr>
                                <w:t>Schema 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113280" y="933933"/>
                            <a:ext cx="283469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0CAAE" w14:textId="77777777" w:rsidR="00961F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Star Schema (3 dimensions + 1 fact table)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01600" y="1213333"/>
                            <a:ext cx="128410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5D6A" w14:textId="77777777" w:rsidR="00961FF8" w:rsidRPr="009808F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 w:rsidRPr="009808F3">
                                <w:rPr>
                                  <w:b/>
                                  <w:color w:val="auto"/>
                                  <w:sz w:val="18"/>
                                </w:rPr>
                                <w:t>Dashboard Pages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2" name="Rectangle 5002"/>
                        <wps:cNvSpPr/>
                        <wps:spPr>
                          <a:xfrm>
                            <a:off x="2113280" y="12133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FD352" w14:textId="77777777" w:rsidR="00961F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3" name="Rectangle 5003"/>
                        <wps:cNvSpPr/>
                        <wps:spPr>
                          <a:xfrm>
                            <a:off x="2176831" y="1213333"/>
                            <a:ext cx="165609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A4371" w14:textId="508878E8" w:rsidR="00961F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pages, 11 visualizations</w:t>
                              </w:r>
                              <w:r w:rsidR="009808F3">
                                <w:rPr>
                                  <w:sz w:val="18"/>
                                </w:rPr>
                                <w:t>+ 1 filter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01600" y="1492733"/>
                            <a:ext cx="49816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7EC74" w14:textId="77777777" w:rsidR="00961FF8" w:rsidRPr="009808F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 w:rsidRPr="009808F3">
                                <w:rPr>
                                  <w:b/>
                                  <w:color w:val="auto"/>
                                  <w:sz w:val="18"/>
                                </w:rPr>
                                <w:t>Author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4" name="Rectangle 5004"/>
                        <wps:cNvSpPr/>
                        <wps:spPr>
                          <a:xfrm>
                            <a:off x="7622540" y="-1799107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7926A" w14:textId="77777777" w:rsidR="00961F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6" name="Rectangle 5006"/>
                        <wps:cNvSpPr/>
                        <wps:spPr>
                          <a:xfrm>
                            <a:off x="2121978" y="1424033"/>
                            <a:ext cx="2213802" cy="358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3E20D" w14:textId="721A6AD0" w:rsidR="00961FF8" w:rsidRPr="00276A17" w:rsidRDefault="00276A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Daniyal Asghar &amp; Daniyal Saeed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5" name="Rectangle 5005"/>
                        <wps:cNvSpPr/>
                        <wps:spPr>
                          <a:xfrm>
                            <a:off x="8399971" y="-1204747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16C1C" w14:textId="77777777" w:rsidR="00961F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01600" y="1772133"/>
                            <a:ext cx="50683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14FE1" w14:textId="77777777" w:rsidR="00961FF8" w:rsidRPr="009808F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 w:rsidRPr="009808F3">
                                <w:rPr>
                                  <w:b/>
                                  <w:color w:val="auto"/>
                                  <w:sz w:val="18"/>
                                </w:rPr>
                                <w:t>SAP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7" name="Rectangle 5007"/>
                        <wps:cNvSpPr/>
                        <wps:spPr>
                          <a:xfrm>
                            <a:off x="7233920" y="114729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4E410" w14:textId="77777777" w:rsidR="00961F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9" name="Rectangle 5009"/>
                        <wps:cNvSpPr/>
                        <wps:spPr>
                          <a:xfrm>
                            <a:off x="2197865" y="1764513"/>
                            <a:ext cx="86179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26640" w14:textId="31F851D6" w:rsidR="00961FF8" w:rsidRPr="00276A17" w:rsidRDefault="00276A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sz w:val="18"/>
                                  <w:lang w:val="en-GB"/>
                                </w:rPr>
                                <w:t>53731 &amp; 53937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8" name="Rectangle 5008"/>
                        <wps:cNvSpPr/>
                        <wps:spPr>
                          <a:xfrm>
                            <a:off x="7989862" y="375186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7DD33" w14:textId="77777777" w:rsidR="00961F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01600" y="2051533"/>
                            <a:ext cx="32942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37E76" w14:textId="77777777" w:rsidR="00961FF8" w:rsidRPr="009808F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 w:rsidRPr="009808F3">
                                <w:rPr>
                                  <w:b/>
                                  <w:color w:val="auto"/>
                                  <w:sz w:val="1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113280" y="2051533"/>
                            <a:ext cx="66751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95E30" w14:textId="77777777" w:rsidR="00961FF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May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279400"/>
                            <a:ext cx="5852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0">
                                <a:moveTo>
                                  <a:pt x="0" y="0"/>
                                </a:moveTo>
                                <a:lnTo>
                                  <a:pt x="585216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558800"/>
                            <a:ext cx="5852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0">
                                <a:moveTo>
                                  <a:pt x="0" y="0"/>
                                </a:moveTo>
                                <a:lnTo>
                                  <a:pt x="585216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838200"/>
                            <a:ext cx="5852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0">
                                <a:moveTo>
                                  <a:pt x="0" y="0"/>
                                </a:moveTo>
                                <a:lnTo>
                                  <a:pt x="585216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1117600"/>
                            <a:ext cx="5852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0">
                                <a:moveTo>
                                  <a:pt x="0" y="0"/>
                                </a:moveTo>
                                <a:lnTo>
                                  <a:pt x="585216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1397000"/>
                            <a:ext cx="5852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0">
                                <a:moveTo>
                                  <a:pt x="0" y="0"/>
                                </a:moveTo>
                                <a:lnTo>
                                  <a:pt x="585216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1676400"/>
                            <a:ext cx="5852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0">
                                <a:moveTo>
                                  <a:pt x="0" y="0"/>
                                </a:moveTo>
                                <a:lnTo>
                                  <a:pt x="585216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1955800"/>
                            <a:ext cx="5852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0">
                                <a:moveTo>
                                  <a:pt x="0" y="0"/>
                                </a:moveTo>
                                <a:lnTo>
                                  <a:pt x="585216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011680" y="0"/>
                            <a:ext cx="0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5200">
                                <a:moveTo>
                                  <a:pt x="0" y="223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4869" y="0"/>
                            <a:ext cx="5837290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7290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583729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2235200"/>
                            <a:ext cx="5852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0">
                                <a:moveTo>
                                  <a:pt x="0" y="0"/>
                                </a:moveTo>
                                <a:lnTo>
                                  <a:pt x="585216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14869"/>
                            <a:ext cx="14869" cy="2220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2220331">
                                <a:moveTo>
                                  <a:pt x="0" y="22203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5852160" y="0"/>
                            <a:ext cx="0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5200">
                                <a:moveTo>
                                  <a:pt x="0" y="223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E47E54" id="Group 5069" o:spid="_x0000_s1026" style="width:664.75pt;height:317.65pt;mso-position-horizontal-relative:char;mso-position-vertical-relative:line" coordorigin=",-17991" coordsize="84422,40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">
                <v:shape id="Shape 13" o:spid="_x0000_s1027" style="position:absolute;width:20116;height:22352;visibility:visible;mso-wrap-style:square;v-text-anchor:top" coordsize="2011680,223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" path="m50800,l2011680,r,2235200l,2235200,,50800c,22718,22718,,50800,xe" fillcolor="white [3201]" strokecolor="black [3200]" strokeweight="1.5pt">
                  <v:stroke joinstyle="miter"/>
                  <v:path arrowok="t" textboxrect="0,0,2011680,2235200"/>
                </v:shape>
                <v:shape id="Shape 7691" o:spid="_x0000_s1028" style="position:absolute;left:20802;top:-430;width:38405;height:22351;visibility:visible;mso-wrap-style:square;v-text-anchor:top" coordsize="3840480,223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" path="m,l3840480,r,2235200l,2235200,,e" stroked="f" strokeweight="0">
                  <v:stroke miterlimit="83231f" joinstyle="miter"/>
                  <v:path arrowok="t" textboxrect="0,0,3840480,2235200"/>
                </v:shape>
                <v:rect id="Rectangle 15" o:spid="_x0000_s1029" style="position:absolute;left:1016;top:957;width:616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8619622" w14:textId="77777777" w:rsidR="00961FF8" w:rsidRPr="009808F3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auto"/>
                          </w:rPr>
                        </w:pPr>
                        <w:r w:rsidRPr="009808F3">
                          <w:rPr>
                            <w:b/>
                            <w:color w:val="auto"/>
                            <w:sz w:val="18"/>
                          </w:rPr>
                          <w:t>Platform</w:t>
                        </w:r>
                      </w:p>
                    </w:txbxContent>
                  </v:textbox>
                </v:rect>
                <v:rect id="Rectangle 16" o:spid="_x0000_s1030" style="position:absolute;left:21132;top:957;width:2876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3AB6771" w14:textId="77777777" w:rsidR="00961F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Microsoft Power BI Desktop + PostgreSQL</w:t>
                        </w:r>
                      </w:p>
                    </w:txbxContent>
                  </v:textbox>
                </v:rect>
                <v:rect id="Rectangle 17" o:spid="_x0000_s1031" style="position:absolute;left:1016;top:3751;width:887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3F3DEA8" w14:textId="77777777" w:rsidR="00961FF8" w:rsidRPr="009808F3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auto"/>
                          </w:rPr>
                        </w:pPr>
                        <w:r w:rsidRPr="009808F3">
                          <w:rPr>
                            <w:b/>
                            <w:color w:val="auto"/>
                            <w:sz w:val="18"/>
                          </w:rPr>
                          <w:t>Data Source</w:t>
                        </w:r>
                      </w:p>
                    </w:txbxContent>
                  </v:textbox>
                </v:rect>
                <v:rect id="Rectangle 18" o:spid="_x0000_s1032" style="position:absolute;left:21132;top:3751;width:1740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7669479" w14:textId="77777777" w:rsidR="00961F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public.fact</w:t>
                        </w:r>
                        <w:proofErr w:type="gramEnd"/>
                        <w:r>
                          <w:rPr>
                            <w:sz w:val="18"/>
                          </w:rPr>
                          <w:t>_climate_global</w:t>
                        </w:r>
                        <w:proofErr w:type="spellEnd"/>
                      </w:p>
                    </w:txbxContent>
                  </v:textbox>
                </v:rect>
                <v:rect id="Rectangle 19" o:spid="_x0000_s1033" style="position:absolute;left:1016;top:6545;width:1047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4F88CBB" w14:textId="77777777" w:rsidR="00961FF8" w:rsidRPr="009808F3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color w:val="auto"/>
                          </w:rPr>
                        </w:pPr>
                        <w:r w:rsidRPr="009808F3">
                          <w:rPr>
                            <w:b/>
                            <w:color w:val="auto"/>
                            <w:sz w:val="18"/>
                          </w:rPr>
                          <w:t>ETL Language</w:t>
                        </w:r>
                      </w:p>
                    </w:txbxContent>
                  </v:textbox>
                </v:rect>
                <v:rect id="Rectangle 20" o:spid="_x0000_s1034" style="position:absolute;left:21132;top:6545;width:2636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437F142" w14:textId="77777777" w:rsidR="00961F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Python 3.x (pandas, psycopg2, </w:t>
                        </w:r>
                        <w:proofErr w:type="spellStart"/>
                        <w:r>
                          <w:rPr>
                            <w:sz w:val="18"/>
                          </w:rPr>
                          <w:t>numpy</w:t>
                        </w:r>
                        <w:proofErr w:type="spellEnd"/>
                        <w:r>
                          <w:rPr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21" o:spid="_x0000_s1035" style="position:absolute;left:1016;top:9339;width:9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D814F2B" w14:textId="77777777" w:rsidR="00961FF8" w:rsidRPr="009808F3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auto"/>
                          </w:rPr>
                        </w:pPr>
                        <w:r w:rsidRPr="009808F3">
                          <w:rPr>
                            <w:b/>
                            <w:color w:val="auto"/>
                            <w:sz w:val="18"/>
                          </w:rPr>
                          <w:t>Schema Type</w:t>
                        </w:r>
                      </w:p>
                    </w:txbxContent>
                  </v:textbox>
                </v:rect>
                <v:rect id="Rectangle 22" o:spid="_x0000_s1036" style="position:absolute;left:21132;top:9339;width:2834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0C0CAAE" w14:textId="77777777" w:rsidR="00961F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Star Schema (3 dimensions + 1 fact table)</w:t>
                        </w:r>
                      </w:p>
                    </w:txbxContent>
                  </v:textbox>
                </v:rect>
                <v:rect id="Rectangle 23" o:spid="_x0000_s1037" style="position:absolute;left:1016;top:12133;width:1284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E945D6A" w14:textId="77777777" w:rsidR="00961FF8" w:rsidRPr="009808F3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auto"/>
                          </w:rPr>
                        </w:pPr>
                        <w:r w:rsidRPr="009808F3">
                          <w:rPr>
                            <w:b/>
                            <w:color w:val="auto"/>
                            <w:sz w:val="18"/>
                          </w:rPr>
                          <w:t>Dashboard Pages</w:t>
                        </w:r>
                      </w:p>
                    </w:txbxContent>
                  </v:textbox>
                </v:rect>
                <v:rect id="Rectangle 5002" o:spid="_x0000_s1038" style="position:absolute;left:21132;top:12133;width:84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O3vxgAAAN0AAAAPAAAAZHJzL2Rvd25yZXYueG1sRI9Ba8JA&#10;FITvBf/D8oTe6q5Ci8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VVDt78YAAADdAAAA&#10;DwAAAAAAAAAAAAAAAAAHAgAAZHJzL2Rvd25yZXYueG1sUEsFBgAAAAADAAMAtwAAAPoCAAAAAA==&#10;" filled="f" stroked="f">
                  <v:textbox inset="0,0,0,0">
                    <w:txbxContent>
                      <w:p w14:paraId="09DFD352" w14:textId="77777777" w:rsidR="00961F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5003" o:spid="_x0000_s1039" style="position:absolute;left:21768;top:12133;width:1656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Eh0xgAAAN0AAAAPAAAAZHJzL2Rvd25yZXYueG1sRI9bi8Iw&#10;FITfBf9DOMK+aeIuil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OhxIdMYAAADdAAAA&#10;DwAAAAAAAAAAAAAAAAAHAgAAZHJzL2Rvd25yZXYueG1sUEsFBgAAAAADAAMAtwAAAPoCAAAAAA==&#10;" filled="f" stroked="f">
                  <v:textbox inset="0,0,0,0">
                    <w:txbxContent>
                      <w:p w14:paraId="141A4371" w14:textId="508878E8" w:rsidR="00961F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pages, 11 visualizations</w:t>
                        </w:r>
                        <w:r w:rsidR="009808F3">
                          <w:rPr>
                            <w:sz w:val="18"/>
                          </w:rPr>
                          <w:t>+ 1 filter</w:t>
                        </w:r>
                      </w:p>
                    </w:txbxContent>
                  </v:textbox>
                </v:rect>
                <v:rect id="Rectangle 25" o:spid="_x0000_s1040" style="position:absolute;left:1016;top:14927;width:498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317EC74" w14:textId="77777777" w:rsidR="00961FF8" w:rsidRPr="009808F3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auto"/>
                          </w:rPr>
                        </w:pPr>
                        <w:r w:rsidRPr="009808F3">
                          <w:rPr>
                            <w:b/>
                            <w:color w:val="auto"/>
                            <w:sz w:val="18"/>
                          </w:rPr>
                          <w:t>Author</w:t>
                        </w:r>
                      </w:p>
                    </w:txbxContent>
                  </v:textbox>
                </v:rect>
                <v:rect id="Rectangle 5004" o:spid="_x0000_s1041" style="position:absolute;left:76225;top:-17991;width:423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dAAxgAAAN0AAAAPAAAAZHJzL2Rvd25yZXYueG1sRI9bi8Iw&#10;FITfBf9DOMK+aeKyil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tfXQAMYAAADdAAAA&#10;DwAAAAAAAAAAAAAAAAAHAgAAZHJzL2Rvd25yZXYueG1sUEsFBgAAAAADAAMAtwAAAPoCAAAAAA==&#10;" filled="f" stroked="f">
                  <v:textbox inset="0,0,0,0">
                    <w:txbxContent>
                      <w:p w14:paraId="16A7926A" w14:textId="77777777" w:rsidR="00961F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006" o:spid="_x0000_s1042" style="position:absolute;left:21219;top:14240;width:22138;height:3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+vs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Cpr6+zEAAAA3QAAAA8A&#10;AAAAAAAAAAAAAAAABwIAAGRycy9kb3ducmV2LnhtbFBLBQYAAAAAAwADALcAAAD4AgAAAAA=&#10;" filled="f" stroked="f">
                  <v:textbox inset="0,0,0,0">
                    <w:txbxContent>
                      <w:p w14:paraId="2033E20D" w14:textId="721A6AD0" w:rsidR="00961FF8" w:rsidRPr="00276A17" w:rsidRDefault="00276A17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Daniyal Asghar &amp; Daniyal Saeed</w:t>
                        </w:r>
                      </w:p>
                    </w:txbxContent>
                  </v:textbox>
                </v:rect>
                <v:rect id="Rectangle 5005" o:spid="_x0000_s1043" style="position:absolute;left:83999;top:-12047;width:42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" filled="f" stroked="f">
                  <v:textbox inset="0,0,0,0">
                    <w:txbxContent>
                      <w:p w14:paraId="51816C1C" w14:textId="77777777" w:rsidR="00961F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27" o:spid="_x0000_s1044" style="position:absolute;left:1016;top:17721;width:506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AE14FE1" w14:textId="77777777" w:rsidR="00961FF8" w:rsidRPr="009808F3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auto"/>
                          </w:rPr>
                        </w:pPr>
                        <w:r w:rsidRPr="009808F3">
                          <w:rPr>
                            <w:b/>
                            <w:color w:val="auto"/>
                            <w:sz w:val="18"/>
                          </w:rPr>
                          <w:t>SAP ID</w:t>
                        </w:r>
                      </w:p>
                    </w:txbxContent>
                  </v:textbox>
                </v:rect>
                <v:rect id="Rectangle 5007" o:spid="_x0000_s1045" style="position:absolute;left:72339;top:11472;width:422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053xgAAAN0AAAAPAAAAZHJzL2Rvd25yZXYueG1sRI9bi8Iw&#10;FITfBf9DOMK+aeLCeq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RSdOd8YAAADdAAAA&#10;DwAAAAAAAAAAAAAAAAAHAgAAZHJzL2Rvd25yZXYueG1sUEsFBgAAAAADAAMAtwAAAPoCAAAAAA==&#10;" filled="f" stroked="f">
                  <v:textbox inset="0,0,0,0">
                    <w:txbxContent>
                      <w:p w14:paraId="4394E410" w14:textId="77777777" w:rsidR="00961F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009" o:spid="_x0000_s1046" style="position:absolute;left:21978;top:17645;width:86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H+exQAAAN0AAAAPAAAAZHJzL2Rvd25yZXYueG1sRI9Ba8JA&#10;FITvQv/D8gredLeFio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Bb9H+exQAAAN0AAAAP&#10;AAAAAAAAAAAAAAAAAAcCAABkcnMvZG93bnJldi54bWxQSwUGAAAAAAMAAwC3AAAA+QIAAAAA&#10;" filled="f" stroked="f">
                  <v:textbox inset="0,0,0,0">
                    <w:txbxContent>
                      <w:p w14:paraId="4D726640" w14:textId="31F851D6" w:rsidR="00961FF8" w:rsidRPr="00276A17" w:rsidRDefault="00276A17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GB"/>
                          </w:rPr>
                        </w:pPr>
                        <w:r>
                          <w:rPr>
                            <w:sz w:val="18"/>
                            <w:lang w:val="en-GB"/>
                          </w:rPr>
                          <w:t>53731 &amp; 53937</w:t>
                        </w:r>
                      </w:p>
                    </w:txbxContent>
                  </v:textbox>
                </v:rect>
                <v:rect id="Rectangle 5008" o:spid="_x0000_s1047" style="position:absolute;left:79898;top:3751;width:423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NoFwgAAAN0AAAAPAAAAZHJzL2Rvd25yZXYueG1sRE/LisIw&#10;FN0L8w/hDrjTZIQR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A0uNoFwgAAAN0AAAAPAAAA&#10;AAAAAAAAAAAAAAcCAABkcnMvZG93bnJldi54bWxQSwUGAAAAAAMAAwC3AAAA9gIAAAAA&#10;" filled="f" stroked="f">
                  <v:textbox inset="0,0,0,0">
                    <w:txbxContent>
                      <w:p w14:paraId="25F7DD33" w14:textId="77777777" w:rsidR="00961F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29" o:spid="_x0000_s1048" style="position:absolute;left:1016;top:20515;width:329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C037E76" w14:textId="77777777" w:rsidR="00961FF8" w:rsidRPr="009808F3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auto"/>
                          </w:rPr>
                        </w:pPr>
                        <w:r w:rsidRPr="009808F3">
                          <w:rPr>
                            <w:b/>
                            <w:color w:val="auto"/>
                            <w:sz w:val="18"/>
                          </w:rPr>
                          <w:t>Date</w:t>
                        </w:r>
                      </w:p>
                    </w:txbxContent>
                  </v:textbox>
                </v:rect>
                <v:rect id="Rectangle 30" o:spid="_x0000_s1049" style="position:absolute;left:21132;top:20515;width:667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0395E30" w14:textId="77777777" w:rsidR="00961FF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May 2026</w:t>
                        </w:r>
                      </w:p>
                    </w:txbxContent>
                  </v:textbox>
                </v:rect>
                <v:shape id="Shape 31" o:spid="_x0000_s1050" style="position:absolute;top:2794;width:58521;height:0;visibility:visible;mso-wrap-style:square;v-text-anchor:top" coordsize="5852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" path="m,l5852160,e" filled="f" strokecolor="#ccc" strokeweight=".5pt">
                  <v:stroke endcap="round"/>
                  <v:path arrowok="t" textboxrect="0,0,5852160,0"/>
                </v:shape>
                <v:shape id="Shape 32" o:spid="_x0000_s1051" style="position:absolute;top:5588;width:58521;height:0;visibility:visible;mso-wrap-style:square;v-text-anchor:top" coordsize="5852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" path="m,l5852160,e" filled="f" strokecolor="#ccc" strokeweight=".5pt">
                  <v:stroke endcap="round"/>
                  <v:path arrowok="t" textboxrect="0,0,5852160,0"/>
                </v:shape>
                <v:shape id="Shape 33" o:spid="_x0000_s1052" style="position:absolute;top:8382;width:58521;height:0;visibility:visible;mso-wrap-style:square;v-text-anchor:top" coordsize="5852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" path="m,l5852160,e" filled="f" strokecolor="#ccc" strokeweight=".5pt">
                  <v:stroke endcap="round"/>
                  <v:path arrowok="t" textboxrect="0,0,5852160,0"/>
                </v:shape>
                <v:shape id="Shape 34" o:spid="_x0000_s1053" style="position:absolute;top:11176;width:58521;height:0;visibility:visible;mso-wrap-style:square;v-text-anchor:top" coordsize="5852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" path="m,l5852160,e" filled="f" strokecolor="#ccc" strokeweight=".5pt">
                  <v:stroke endcap="round"/>
                  <v:path arrowok="t" textboxrect="0,0,5852160,0"/>
                </v:shape>
                <v:shape id="Shape 35" o:spid="_x0000_s1054" style="position:absolute;top:13970;width:58521;height:0;visibility:visible;mso-wrap-style:square;v-text-anchor:top" coordsize="5852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" path="m,l5852160,e" filled="f" strokecolor="#ccc" strokeweight=".5pt">
                  <v:stroke endcap="round"/>
                  <v:path arrowok="t" textboxrect="0,0,5852160,0"/>
                </v:shape>
                <v:shape id="Shape 36" o:spid="_x0000_s1055" style="position:absolute;top:16764;width:58521;height:0;visibility:visible;mso-wrap-style:square;v-text-anchor:top" coordsize="5852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" path="m,l5852160,e" filled="f" strokecolor="#ccc" strokeweight=".5pt">
                  <v:stroke endcap="round"/>
                  <v:path arrowok="t" textboxrect="0,0,5852160,0"/>
                </v:shape>
                <v:shape id="Shape 37" o:spid="_x0000_s1056" style="position:absolute;top:19558;width:58521;height:0;visibility:visible;mso-wrap-style:square;v-text-anchor:top" coordsize="5852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" path="m,l5852160,e" filled="f" strokecolor="#ccc" strokeweight=".5pt">
                  <v:stroke endcap="round"/>
                  <v:path arrowok="t" textboxrect="0,0,5852160,0"/>
                </v:shape>
                <v:shape id="Shape 38" o:spid="_x0000_s1057" style="position:absolute;left:20116;width:0;height:22352;visibility:visible;mso-wrap-style:square;v-text-anchor:top" coordsize="0,223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" path="m,2235200l,e" filled="f" strokecolor="#ccc" strokeweight=".5pt">
                  <v:stroke endcap="round"/>
                  <v:path arrowok="t" textboxrect="0,0,0,2235200"/>
                </v:shape>
                <v:shape id="Shape 39" o:spid="_x0000_s1058" style="position:absolute;left:148;width:58373;height:148;visibility:visible;mso-wrap-style:square;v-text-anchor:top" coordsize="5837290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" path="m,14869c9190,5679,21890,,35931,l5837290,e" filled="f" strokecolor="#ccc" strokeweight=".5pt">
                  <v:stroke endcap="round"/>
                  <v:path arrowok="t" textboxrect="0,0,5837290,14869"/>
                </v:shape>
                <v:shape id="Shape 40" o:spid="_x0000_s1059" style="position:absolute;top:22352;width:58521;height:0;visibility:visible;mso-wrap-style:square;v-text-anchor:top" coordsize="5852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" path="m,l5852160,e" filled="f" strokecolor="#ccc" strokeweight=".5pt">
                  <v:stroke endcap="round"/>
                  <v:path arrowok="t" textboxrect="0,0,5852160,0"/>
                </v:shape>
                <v:shape id="Shape 41" o:spid="_x0000_s1060" style="position:absolute;top:148;width:148;height:22204;visibility:visible;mso-wrap-style:square;v-text-anchor:top" coordsize="14869,222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" path="m,2220331l,35931c,21890,5679,9190,14869,e" filled="f" strokecolor="#ccc" strokeweight=".5pt">
                  <v:stroke endcap="round"/>
                  <v:path arrowok="t" textboxrect="0,0,14869,2220331"/>
                </v:shape>
                <v:shape id="Shape 42" o:spid="_x0000_s1061" style="position:absolute;left:58521;width:0;height:22352;visibility:visible;mso-wrap-style:square;v-text-anchor:top" coordsize="0,223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" path="m,2235200l,e" filled="f" strokecolor="#ccc" strokeweight=".5pt">
                  <v:stroke endcap="round"/>
                  <v:path arrowok="t" textboxrect="0,0,0,2235200"/>
                </v:shape>
                <w10:anchorlock/>
              </v:group>
            </w:pict>
          </mc:Fallback>
        </mc:AlternateContent>
      </w:r>
    </w:p>
    <w:p w14:paraId="243C5CA9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31F0BC05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240A4457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65D15539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0BF4E2D2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55F93364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1E04CF24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31E3C0FB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089F09E0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3F383AA0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5AB3C836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3A244E96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5B0595FB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3E4FCEBF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27EA2603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773E6D9D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6A57F322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578C20DB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54F65FFD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03A3BCF2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4403ACD1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7FC3AB4C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sdt>
      <w:sdtPr>
        <w:rPr>
          <w:rFonts w:ascii="Arial" w:eastAsia="Arial" w:hAnsi="Arial" w:cs="Arial"/>
          <w:color w:val="auto"/>
          <w:kern w:val="2"/>
          <w:sz w:val="20"/>
          <w:szCs w:val="24"/>
          <w:lang w:val="en-PK" w:eastAsia="en-PK"/>
          <w14:ligatures w14:val="standardContextual"/>
        </w:rPr>
        <w:id w:val="-611132206"/>
        <w:docPartObj>
          <w:docPartGallery w:val="Table of Contents"/>
          <w:docPartUnique/>
        </w:docPartObj>
      </w:sdtPr>
      <w:sdtEndPr>
        <w:rPr>
          <w:b/>
          <w:bCs/>
          <w:noProof/>
          <w:color w:val="2C2C2C"/>
        </w:rPr>
      </w:sdtEndPr>
      <w:sdtContent>
        <w:p w14:paraId="4A010D27" w14:textId="37771A35" w:rsidR="009808F3" w:rsidRPr="00EB51C9" w:rsidRDefault="009808F3">
          <w:pPr>
            <w:pStyle w:val="TOCHeading"/>
            <w:rPr>
              <w:color w:val="auto"/>
            </w:rPr>
          </w:pPr>
          <w:r w:rsidRPr="00EB51C9">
            <w:rPr>
              <w:color w:val="auto"/>
            </w:rPr>
            <w:t>Contents</w:t>
          </w:r>
        </w:p>
        <w:p w14:paraId="2CBB0548" w14:textId="7E0666D9" w:rsidR="00EB51C9" w:rsidRDefault="009808F3">
          <w:pPr>
            <w:pStyle w:val="TOC1"/>
            <w:tabs>
              <w:tab w:val="left" w:pos="480"/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55150" w:history="1">
            <w:r w:rsidR="00EB51C9" w:rsidRPr="00AE2971">
              <w:rPr>
                <w:rStyle w:val="Hyperlink"/>
                <w:bCs/>
                <w:noProof/>
              </w:rPr>
              <w:t>1.</w:t>
            </w:r>
            <w:r w:rsidR="00EB51C9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EB51C9" w:rsidRPr="00AE2971">
              <w:rPr>
                <w:rStyle w:val="Hyperlink"/>
                <w:noProof/>
              </w:rPr>
              <w:t>Title &amp; Problem Statement</w:t>
            </w:r>
            <w:r w:rsidR="00EB51C9">
              <w:rPr>
                <w:noProof/>
                <w:webHidden/>
              </w:rPr>
              <w:tab/>
            </w:r>
            <w:r w:rsidR="00EB51C9">
              <w:rPr>
                <w:noProof/>
                <w:webHidden/>
              </w:rPr>
              <w:fldChar w:fldCharType="begin"/>
            </w:r>
            <w:r w:rsidR="00EB51C9">
              <w:rPr>
                <w:noProof/>
                <w:webHidden/>
              </w:rPr>
              <w:instrText xml:space="preserve"> PAGEREF _Toc229555150 \h </w:instrText>
            </w:r>
            <w:r w:rsidR="00EB51C9">
              <w:rPr>
                <w:noProof/>
                <w:webHidden/>
              </w:rPr>
            </w:r>
            <w:r w:rsidR="00EB51C9">
              <w:rPr>
                <w:noProof/>
                <w:webHidden/>
              </w:rPr>
              <w:fldChar w:fldCharType="separate"/>
            </w:r>
            <w:r w:rsidR="00EB51C9">
              <w:rPr>
                <w:noProof/>
                <w:webHidden/>
              </w:rPr>
              <w:t>3</w:t>
            </w:r>
            <w:r w:rsidR="00EB51C9">
              <w:rPr>
                <w:noProof/>
                <w:webHidden/>
              </w:rPr>
              <w:fldChar w:fldCharType="end"/>
            </w:r>
          </w:hyperlink>
        </w:p>
        <w:p w14:paraId="1DC67932" w14:textId="02089943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51" w:history="1">
            <w:r w:rsidRPr="00AE2971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42511" w14:textId="6C430150" w:rsidR="00EB51C9" w:rsidRDefault="00EB51C9">
          <w:pPr>
            <w:pStyle w:val="TOC1"/>
            <w:tabs>
              <w:tab w:val="left" w:pos="480"/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52" w:history="1">
            <w:r w:rsidRPr="00AE2971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E2971">
              <w:rPr>
                <w:rStyle w:val="Hyperlink"/>
                <w:noProof/>
              </w:rPr>
              <w:t>Business Requirements &amp;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ED5F8" w14:textId="5C855D51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53" w:history="1">
            <w:r w:rsidRPr="00AE2971">
              <w:rPr>
                <w:rStyle w:val="Hyperlink"/>
                <w:noProof/>
              </w:rPr>
              <w:t>Primary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347F0" w14:textId="26C188BF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54" w:history="1">
            <w:r w:rsidRPr="00AE2971">
              <w:rPr>
                <w:rStyle w:val="Hyperlink"/>
                <w:noProof/>
              </w:rPr>
              <w:t>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B888C" w14:textId="6675B6E4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55" w:history="1">
            <w:r w:rsidRPr="00AE2971">
              <w:rPr>
                <w:rStyle w:val="Hyperlink"/>
                <w:noProof/>
              </w:rPr>
              <w:t>OLAP Operations Supported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22BD7" w14:textId="1ADBDD71" w:rsidR="00EB51C9" w:rsidRDefault="00EB51C9">
          <w:pPr>
            <w:pStyle w:val="TOC1"/>
            <w:tabs>
              <w:tab w:val="left" w:pos="480"/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56" w:history="1">
            <w:r w:rsidRPr="00AE2971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E2971">
              <w:rPr>
                <w:rStyle w:val="Hyperlink"/>
                <w:noProof/>
              </w:rPr>
              <w:t>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8ADCC" w14:textId="27194773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57" w:history="1">
            <w:r w:rsidRPr="00AE2971">
              <w:rPr>
                <w:rStyle w:val="Hyperlink"/>
                <w:noProof/>
              </w:rPr>
              <w:t>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04B04" w14:textId="3E4383CD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58" w:history="1">
            <w:r w:rsidRPr="00AE2971">
              <w:rPr>
                <w:rStyle w:val="Hyperlink"/>
                <w:noProof/>
              </w:rPr>
              <w:t>Fact Table — public.fact_climate_global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AC578" w14:textId="666C1519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59" w:history="1">
            <w:r w:rsidRPr="00AE2971">
              <w:rPr>
                <w:rStyle w:val="Hyperlink"/>
                <w:noProof/>
              </w:rPr>
              <w:t>Dimension Tables (Star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97CF" w14:textId="4C2FB5D9" w:rsidR="00EB51C9" w:rsidRDefault="00EB51C9">
          <w:pPr>
            <w:pStyle w:val="TOC1"/>
            <w:tabs>
              <w:tab w:val="left" w:pos="480"/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60" w:history="1">
            <w:r w:rsidRPr="00AE2971">
              <w:rPr>
                <w:rStyle w:val="Hyperlink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E2971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ACCEC" w14:textId="4D7D8634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61" w:history="1">
            <w:r w:rsidRPr="00AE2971">
              <w:rPr>
                <w:rStyle w:val="Hyperlink"/>
                <w:noProof/>
              </w:rPr>
              <w:t>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442CA" w14:textId="02DAFAD0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62" w:history="1">
            <w:r w:rsidRPr="00AE2971">
              <w:rPr>
                <w:rStyle w:val="Hyperlink"/>
                <w:noProof/>
              </w:rPr>
              <w:t>OLAP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1D0C" w14:textId="6A39EE15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63" w:history="1">
            <w:r w:rsidRPr="00AE2971">
              <w:rPr>
                <w:rStyle w:val="Hyperlink"/>
                <w:noProof/>
              </w:rPr>
              <w:t>Dashboard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0AC9" w14:textId="11F6C05C" w:rsidR="00EB51C9" w:rsidRDefault="00EB51C9">
          <w:pPr>
            <w:pStyle w:val="TOC1"/>
            <w:tabs>
              <w:tab w:val="left" w:pos="480"/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64" w:history="1">
            <w:r w:rsidRPr="00AE2971">
              <w:rPr>
                <w:rStyle w:val="Hyperlink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E2971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880E" w14:textId="67DB7EED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65" w:history="1">
            <w:r w:rsidRPr="00AE2971">
              <w:rPr>
                <w:rStyle w:val="Hyperlink"/>
                <w:noProof/>
              </w:rPr>
              <w:t>ETL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03C0E" w14:textId="432E9CE3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66" w:history="1">
            <w:r w:rsidRPr="00AE2971">
              <w:rPr>
                <w:rStyle w:val="Hyperlink"/>
                <w:noProof/>
              </w:rPr>
              <w:t>Warehouse Schema — Star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BD0D" w14:textId="7A11A3F3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67" w:history="1">
            <w:r w:rsidRPr="00AE2971">
              <w:rPr>
                <w:rStyle w:val="Hyperlink"/>
                <w:noProof/>
              </w:rPr>
              <w:t>BI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D7F00" w14:textId="49415CFC" w:rsidR="00EB51C9" w:rsidRDefault="00EB51C9">
          <w:pPr>
            <w:pStyle w:val="TOC1"/>
            <w:tabs>
              <w:tab w:val="left" w:pos="480"/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68" w:history="1">
            <w:r w:rsidRPr="00AE2971">
              <w:rPr>
                <w:rStyle w:val="Hyperlink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E2971">
              <w:rPr>
                <w:rStyle w:val="Hyperlink"/>
                <w:noProof/>
              </w:rPr>
              <w:t>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E16C4" w14:textId="6B3A736A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69" w:history="1">
            <w:r w:rsidRPr="00AE2971">
              <w:rPr>
                <w:rStyle w:val="Hyperlink"/>
                <w:noProof/>
              </w:rPr>
              <w:t>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C2908" w14:textId="633CBA04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70" w:history="1">
            <w:r w:rsidRPr="00AE2971">
              <w:rPr>
                <w:rStyle w:val="Hyperlink"/>
                <w:noProof/>
              </w:rPr>
              <w:t>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EEADA" w14:textId="78B00A81" w:rsidR="00EB51C9" w:rsidRDefault="00EB51C9">
          <w:pPr>
            <w:pStyle w:val="TOC2"/>
            <w:tabs>
              <w:tab w:val="right" w:leader="dot" w:pos="939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9555171" w:history="1">
            <w:r w:rsidRPr="00AE2971">
              <w:rPr>
                <w:rStyle w:val="Hyperlink"/>
                <w:noProof/>
              </w:rPr>
              <w:t>KPI Targets Demonstrable 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26A56" w14:textId="793489F4" w:rsidR="009808F3" w:rsidRDefault="009808F3">
          <w:r>
            <w:rPr>
              <w:b/>
              <w:bCs/>
              <w:noProof/>
            </w:rPr>
            <w:fldChar w:fldCharType="end"/>
          </w:r>
        </w:p>
      </w:sdtContent>
    </w:sdt>
    <w:p w14:paraId="6E2125B8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076E4F48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292A05FF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1FBE64E8" w14:textId="77777777" w:rsidR="009808F3" w:rsidRDefault="009808F3">
      <w:pPr>
        <w:spacing w:after="0" w:line="259" w:lineRule="auto"/>
        <w:ind w:left="96" w:firstLine="0"/>
        <w:jc w:val="left"/>
        <w:rPr>
          <w:color w:val="auto"/>
        </w:rPr>
      </w:pPr>
    </w:p>
    <w:p w14:paraId="7C22DEEB" w14:textId="77777777" w:rsidR="009808F3" w:rsidRDefault="009808F3" w:rsidP="00276A17">
      <w:pPr>
        <w:spacing w:after="0" w:line="259" w:lineRule="auto"/>
        <w:ind w:left="0" w:firstLine="0"/>
        <w:jc w:val="left"/>
        <w:rPr>
          <w:color w:val="auto"/>
        </w:rPr>
      </w:pPr>
    </w:p>
    <w:p w14:paraId="19CF3DFA" w14:textId="77777777" w:rsidR="009808F3" w:rsidRPr="009808F3" w:rsidRDefault="009808F3" w:rsidP="00EB51C9">
      <w:pPr>
        <w:spacing w:after="0" w:line="259" w:lineRule="auto"/>
        <w:ind w:left="0" w:firstLine="0"/>
        <w:jc w:val="left"/>
        <w:rPr>
          <w:color w:val="auto"/>
        </w:rPr>
      </w:pPr>
    </w:p>
    <w:p w14:paraId="2A357C6B" w14:textId="29F3D7E0" w:rsidR="00961FF8" w:rsidRPr="009808F3" w:rsidRDefault="00000000">
      <w:pPr>
        <w:pStyle w:val="Heading1"/>
        <w:ind w:left="341" w:hanging="356"/>
        <w:rPr>
          <w:color w:val="auto"/>
        </w:rPr>
      </w:pPr>
      <w:bookmarkStart w:id="0" w:name="_Toc229555150"/>
      <w:r w:rsidRPr="009808F3">
        <w:rPr>
          <w:color w:val="auto"/>
        </w:rPr>
        <w:t>Problem Statement</w:t>
      </w:r>
      <w:bookmarkEnd w:id="0"/>
    </w:p>
    <w:p w14:paraId="60F2D622" w14:textId="6D6C827B" w:rsidR="00961FF8" w:rsidRPr="009808F3" w:rsidRDefault="00961FF8">
      <w:pPr>
        <w:spacing w:after="313" w:line="259" w:lineRule="auto"/>
        <w:ind w:left="0" w:firstLine="0"/>
        <w:jc w:val="left"/>
        <w:rPr>
          <w:color w:val="auto"/>
        </w:rPr>
      </w:pPr>
    </w:p>
    <w:p w14:paraId="13A552A7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1" w:name="_Toc229555151"/>
      <w:r w:rsidRPr="009808F3">
        <w:rPr>
          <w:color w:val="auto"/>
        </w:rPr>
        <w:t>Problem Statement</w:t>
      </w:r>
      <w:bookmarkEnd w:id="1"/>
    </w:p>
    <w:p w14:paraId="48607A41" w14:textId="77777777" w:rsidR="00961FF8" w:rsidRPr="009808F3" w:rsidRDefault="00000000">
      <w:pPr>
        <w:spacing w:after="179"/>
        <w:rPr>
          <w:color w:val="auto"/>
        </w:rPr>
      </w:pPr>
      <w:r w:rsidRPr="009808F3">
        <w:rPr>
          <w:color w:val="auto"/>
        </w:rPr>
        <w:t>Climate change data is abundant but fragmented, technically complex, and largely inaccessible to decision-makers without specialized tools. Organizations and researchers struggle to derive actionable insights from raw climate records because:</w:t>
      </w:r>
    </w:p>
    <w:p w14:paraId="383EE22F" w14:textId="77777777" w:rsidR="00961FF8" w:rsidRPr="009808F3" w:rsidRDefault="00000000">
      <w:pPr>
        <w:numPr>
          <w:ilvl w:val="0"/>
          <w:numId w:val="1"/>
        </w:numPr>
        <w:ind w:hanging="240"/>
        <w:rPr>
          <w:color w:val="auto"/>
        </w:rPr>
      </w:pPr>
      <w:r w:rsidRPr="009808F3">
        <w:rPr>
          <w:color w:val="auto"/>
        </w:rPr>
        <w:t>Climate indicators (temperature, CO2, sea level, extreme events) are stored in flat tables without analytical structure, making multi-dimensional analysis difficult.</w:t>
      </w:r>
    </w:p>
    <w:p w14:paraId="5F78055B" w14:textId="77777777" w:rsidR="00961FF8" w:rsidRPr="009808F3" w:rsidRDefault="00000000">
      <w:pPr>
        <w:numPr>
          <w:ilvl w:val="0"/>
          <w:numId w:val="1"/>
        </w:numPr>
        <w:ind w:hanging="240"/>
        <w:rPr>
          <w:color w:val="auto"/>
        </w:rPr>
      </w:pPr>
      <w:r w:rsidRPr="009808F3">
        <w:rPr>
          <w:color w:val="auto"/>
        </w:rPr>
        <w:t xml:space="preserve">No interactive dashboards exist to explore trends by country, </w:t>
      </w:r>
      <w:proofErr w:type="gramStart"/>
      <w:r w:rsidRPr="009808F3">
        <w:rPr>
          <w:color w:val="auto"/>
        </w:rPr>
        <w:t>time period</w:t>
      </w:r>
      <w:proofErr w:type="gramEnd"/>
      <w:r w:rsidRPr="009808F3">
        <w:rPr>
          <w:color w:val="auto"/>
        </w:rPr>
        <w:t>, or energy profile — forcing analysts to rely on slow, static spreadsheet reports.</w:t>
      </w:r>
    </w:p>
    <w:p w14:paraId="1A725D8F" w14:textId="77777777" w:rsidR="00961FF8" w:rsidRPr="009808F3" w:rsidRDefault="00000000">
      <w:pPr>
        <w:numPr>
          <w:ilvl w:val="0"/>
          <w:numId w:val="1"/>
        </w:numPr>
        <w:ind w:hanging="240"/>
        <w:rPr>
          <w:color w:val="auto"/>
        </w:rPr>
      </w:pPr>
      <w:r w:rsidRPr="009808F3">
        <w:rPr>
          <w:color w:val="auto"/>
        </w:rPr>
        <w:t>Key performance indicators (</w:t>
      </w:r>
      <w:proofErr w:type="spellStart"/>
      <w:r w:rsidRPr="009808F3">
        <w:rPr>
          <w:color w:val="auto"/>
        </w:rPr>
        <w:t>KPIs</w:t>
      </w:r>
      <w:proofErr w:type="spellEnd"/>
      <w:r w:rsidRPr="009808F3">
        <w:rPr>
          <w:color w:val="auto"/>
        </w:rPr>
        <w:t>) such as climate risk index, temperature anomaly, and extreme event scores are not pre-computed, requiring manual calculation.</w:t>
      </w:r>
    </w:p>
    <w:p w14:paraId="307C0733" w14:textId="77777777" w:rsidR="00961FF8" w:rsidRPr="009808F3" w:rsidRDefault="00000000">
      <w:pPr>
        <w:numPr>
          <w:ilvl w:val="0"/>
          <w:numId w:val="1"/>
        </w:numPr>
        <w:spacing w:after="162"/>
        <w:ind w:hanging="240"/>
        <w:rPr>
          <w:color w:val="auto"/>
        </w:rPr>
      </w:pPr>
      <w:r w:rsidRPr="009808F3">
        <w:rPr>
          <w:color w:val="auto"/>
        </w:rPr>
        <w:t xml:space="preserve">There is no geospatial layer to visually identify the most climate-vulnerable nations </w:t>
      </w:r>
      <w:proofErr w:type="gramStart"/>
      <w:r w:rsidRPr="009808F3">
        <w:rPr>
          <w:color w:val="auto"/>
        </w:rPr>
        <w:t>at a glance</w:t>
      </w:r>
      <w:proofErr w:type="gramEnd"/>
      <w:r w:rsidRPr="009808F3">
        <w:rPr>
          <w:color w:val="auto"/>
        </w:rPr>
        <w:t>, hindering prioritization of international support and policy response.</w:t>
      </w:r>
    </w:p>
    <w:p w14:paraId="212CF79C" w14:textId="77777777" w:rsidR="00961FF8" w:rsidRPr="009808F3" w:rsidRDefault="00000000">
      <w:pPr>
        <w:spacing w:after="840"/>
        <w:rPr>
          <w:color w:val="auto"/>
        </w:rPr>
      </w:pPr>
      <w:r w:rsidRPr="009808F3">
        <w:rPr>
          <w:color w:val="auto"/>
        </w:rPr>
        <w:t>This project addresses these challenges by designing and implementing a full data warehousing and BI pipeline: from raw PostgreSQL data through an ETL process into a star-schema warehouse, culminating in an interactive Power BI dashboard that makes climate insights accessible to all stakeholders.</w:t>
      </w:r>
    </w:p>
    <w:p w14:paraId="5E0D4597" w14:textId="56E94A92" w:rsidR="00961FF8" w:rsidRDefault="00000000" w:rsidP="009808F3">
      <w:pPr>
        <w:pStyle w:val="Heading1"/>
        <w:ind w:left="341" w:hanging="356"/>
        <w:rPr>
          <w:color w:val="auto"/>
        </w:rPr>
      </w:pPr>
      <w:bookmarkStart w:id="2" w:name="_Toc229555152"/>
      <w:r w:rsidRPr="009808F3">
        <w:rPr>
          <w:color w:val="auto"/>
        </w:rPr>
        <w:t>Business Requirements &amp; Use Case</w:t>
      </w:r>
      <w:bookmarkEnd w:id="2"/>
    </w:p>
    <w:p w14:paraId="512EC7A1" w14:textId="77777777" w:rsidR="009808F3" w:rsidRPr="009808F3" w:rsidRDefault="009808F3" w:rsidP="009808F3"/>
    <w:p w14:paraId="3E339A62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3" w:name="_Toc229555153"/>
      <w:r w:rsidRPr="009808F3">
        <w:rPr>
          <w:color w:val="auto"/>
        </w:rPr>
        <w:t>Primary Use Case</w:t>
      </w:r>
      <w:bookmarkEnd w:id="3"/>
    </w:p>
    <w:p w14:paraId="5CB663FD" w14:textId="77777777" w:rsidR="00961FF8" w:rsidRPr="009808F3" w:rsidRDefault="00000000">
      <w:pPr>
        <w:spacing w:after="540"/>
        <w:rPr>
          <w:color w:val="auto"/>
        </w:rPr>
      </w:pPr>
      <w:r w:rsidRPr="009808F3">
        <w:rPr>
          <w:color w:val="auto"/>
        </w:rPr>
        <w:t>Environmental researchers, policy analysts, and academic institutions need a self-service BI tool to monitor global climate trends, compare country-level environmental performance, and identify high-risk regions — without requiring SQL or programming knowledge.</w:t>
      </w:r>
    </w:p>
    <w:p w14:paraId="5C26B833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4" w:name="_Toc229555154"/>
      <w:r w:rsidRPr="009808F3">
        <w:rPr>
          <w:color w:val="auto"/>
        </w:rPr>
        <w:t>Business Requirements</w:t>
      </w:r>
      <w:bookmarkEnd w:id="4"/>
    </w:p>
    <w:p w14:paraId="54756DD1" w14:textId="77777777" w:rsidR="00961FF8" w:rsidRPr="009808F3" w:rsidRDefault="00000000">
      <w:pPr>
        <w:numPr>
          <w:ilvl w:val="0"/>
          <w:numId w:val="2"/>
        </w:numPr>
        <w:ind w:hanging="240"/>
        <w:rPr>
          <w:color w:val="auto"/>
        </w:rPr>
      </w:pPr>
      <w:r w:rsidRPr="009808F3">
        <w:rPr>
          <w:color w:val="auto"/>
        </w:rPr>
        <w:t>BR-01: The system must support interactive filtering by country and year with instant visual refresh.</w:t>
      </w:r>
    </w:p>
    <w:p w14:paraId="3802DD58" w14:textId="77777777" w:rsidR="00961FF8" w:rsidRPr="009808F3" w:rsidRDefault="00000000">
      <w:pPr>
        <w:numPr>
          <w:ilvl w:val="0"/>
          <w:numId w:val="2"/>
        </w:numPr>
        <w:ind w:hanging="240"/>
        <w:rPr>
          <w:color w:val="auto"/>
        </w:rPr>
      </w:pPr>
      <w:r w:rsidRPr="009808F3">
        <w:rPr>
          <w:color w:val="auto"/>
        </w:rPr>
        <w:t>BR-02: Users must be able to compare CO2 emissions, temperature trends, and energy profiles across countries in a single view.</w:t>
      </w:r>
    </w:p>
    <w:p w14:paraId="60F23A74" w14:textId="77777777" w:rsidR="00961FF8" w:rsidRPr="009808F3" w:rsidRDefault="00000000">
      <w:pPr>
        <w:numPr>
          <w:ilvl w:val="0"/>
          <w:numId w:val="2"/>
        </w:numPr>
        <w:ind w:hanging="240"/>
        <w:rPr>
          <w:color w:val="auto"/>
        </w:rPr>
      </w:pPr>
      <w:r w:rsidRPr="009808F3">
        <w:rPr>
          <w:color w:val="auto"/>
        </w:rPr>
        <w:t>BR-03: The dashboard must display at least one geospatial visualization showing geographic climate risk distribution.</w:t>
      </w:r>
    </w:p>
    <w:p w14:paraId="47B96AE7" w14:textId="77777777" w:rsidR="00961FF8" w:rsidRPr="009808F3" w:rsidRDefault="00000000">
      <w:pPr>
        <w:numPr>
          <w:ilvl w:val="0"/>
          <w:numId w:val="2"/>
        </w:numPr>
        <w:ind w:hanging="240"/>
        <w:rPr>
          <w:color w:val="auto"/>
        </w:rPr>
      </w:pPr>
      <w:r w:rsidRPr="009808F3">
        <w:rPr>
          <w:color w:val="auto"/>
        </w:rPr>
        <w:t xml:space="preserve">BR-04: All KPI metrics must be pre-computed and available as aggregated measures in the </w:t>
      </w:r>
      <w:proofErr w:type="gramStart"/>
      <w:r w:rsidRPr="009808F3">
        <w:rPr>
          <w:color w:val="auto"/>
        </w:rPr>
        <w:t>BI layer</w:t>
      </w:r>
      <w:proofErr w:type="gramEnd"/>
      <w:r w:rsidRPr="009808F3">
        <w:rPr>
          <w:color w:val="auto"/>
        </w:rPr>
        <w:t>.</w:t>
      </w:r>
    </w:p>
    <w:p w14:paraId="2F46F5F0" w14:textId="77777777" w:rsidR="00961FF8" w:rsidRPr="009808F3" w:rsidRDefault="00000000">
      <w:pPr>
        <w:numPr>
          <w:ilvl w:val="0"/>
          <w:numId w:val="2"/>
        </w:numPr>
        <w:ind w:hanging="240"/>
        <w:rPr>
          <w:color w:val="auto"/>
        </w:rPr>
      </w:pPr>
      <w:r w:rsidRPr="009808F3">
        <w:rPr>
          <w:color w:val="auto"/>
        </w:rPr>
        <w:t>BR-05: The ETL pipeline must be re-runnable and idempotent — repeated runs must not create duplicate records.</w:t>
      </w:r>
    </w:p>
    <w:p w14:paraId="5055BFBE" w14:textId="77777777" w:rsidR="00961FF8" w:rsidRPr="009808F3" w:rsidRDefault="00000000">
      <w:pPr>
        <w:numPr>
          <w:ilvl w:val="0"/>
          <w:numId w:val="2"/>
        </w:numPr>
        <w:spacing w:after="462"/>
        <w:ind w:hanging="240"/>
        <w:rPr>
          <w:color w:val="auto"/>
        </w:rPr>
      </w:pPr>
      <w:r w:rsidRPr="009808F3">
        <w:rPr>
          <w:color w:val="auto"/>
        </w:rPr>
        <w:t>BR-06: The warehouse must follow a star schema to enable OLAP-style slicing and dicing across time, country, and energy dimensions.</w:t>
      </w:r>
    </w:p>
    <w:p w14:paraId="04A9C7C6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5" w:name="_Toc229555155"/>
      <w:r w:rsidRPr="009808F3">
        <w:rPr>
          <w:color w:val="auto"/>
        </w:rPr>
        <w:lastRenderedPageBreak/>
        <w:t>OLAP Operations Supported</w:t>
      </w:r>
      <w:bookmarkEnd w:id="5"/>
    </w:p>
    <w:tbl>
      <w:tblPr>
        <w:tblStyle w:val="TableGridLight"/>
        <w:tblW w:w="9216" w:type="dxa"/>
        <w:tblLook w:val="04A0" w:firstRow="1" w:lastRow="0" w:firstColumn="1" w:lastColumn="0" w:noHBand="0" w:noVBand="1"/>
      </w:tblPr>
      <w:tblGrid>
        <w:gridCol w:w="1872"/>
        <w:gridCol w:w="2448"/>
        <w:gridCol w:w="4896"/>
      </w:tblGrid>
      <w:tr w:rsidR="00961FF8" w:rsidRPr="009808F3" w14:paraId="4956D2B3" w14:textId="77777777" w:rsidTr="009808F3">
        <w:trPr>
          <w:trHeight w:val="400"/>
        </w:trPr>
        <w:tc>
          <w:tcPr>
            <w:tcW w:w="1872" w:type="dxa"/>
          </w:tcPr>
          <w:p w14:paraId="0061B20D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b/>
                <w:color w:val="auto"/>
                <w:sz w:val="17"/>
              </w:rPr>
              <w:t>OLAP Operation</w:t>
            </w:r>
          </w:p>
        </w:tc>
        <w:tc>
          <w:tcPr>
            <w:tcW w:w="2448" w:type="dxa"/>
          </w:tcPr>
          <w:p w14:paraId="3EF85C43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b/>
                <w:color w:val="auto"/>
                <w:sz w:val="17"/>
              </w:rPr>
              <w:t>Description</w:t>
            </w:r>
          </w:p>
        </w:tc>
        <w:tc>
          <w:tcPr>
            <w:tcW w:w="4896" w:type="dxa"/>
          </w:tcPr>
          <w:p w14:paraId="58F85161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b/>
                <w:color w:val="auto"/>
                <w:sz w:val="17"/>
              </w:rPr>
              <w:t>Example</w:t>
            </w:r>
          </w:p>
        </w:tc>
      </w:tr>
      <w:tr w:rsidR="00961FF8" w:rsidRPr="009808F3" w14:paraId="4269ACF1" w14:textId="77777777" w:rsidTr="009808F3">
        <w:trPr>
          <w:trHeight w:val="400"/>
        </w:trPr>
        <w:tc>
          <w:tcPr>
            <w:tcW w:w="1872" w:type="dxa"/>
          </w:tcPr>
          <w:p w14:paraId="22DDFC6A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Roll-Up</w:t>
            </w:r>
          </w:p>
        </w:tc>
        <w:tc>
          <w:tcPr>
            <w:tcW w:w="2448" w:type="dxa"/>
          </w:tcPr>
          <w:p w14:paraId="39292AC0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Aggregate to higher level</w:t>
            </w:r>
          </w:p>
        </w:tc>
        <w:tc>
          <w:tcPr>
            <w:tcW w:w="4896" w:type="dxa"/>
          </w:tcPr>
          <w:p w14:paraId="7B59E316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 xml:space="preserve">Year </w:t>
            </w:r>
            <w:r w:rsidRPr="009808F3">
              <w:rPr>
                <w:rFonts w:ascii="Segoe UI Symbol" w:eastAsia="Segoe UI Symbol" w:hAnsi="Segoe UI Symbol" w:cs="Segoe UI Symbol"/>
                <w:color w:val="auto"/>
                <w:sz w:val="17"/>
              </w:rPr>
              <w:t>→</w:t>
            </w:r>
            <w:r w:rsidRPr="009808F3">
              <w:rPr>
                <w:color w:val="auto"/>
                <w:sz w:val="17"/>
              </w:rPr>
              <w:t xml:space="preserve"> Decade </w:t>
            </w:r>
            <w:r w:rsidRPr="009808F3">
              <w:rPr>
                <w:rFonts w:ascii="Segoe UI Symbol" w:eastAsia="Segoe UI Symbol" w:hAnsi="Segoe UI Symbol" w:cs="Segoe UI Symbol"/>
                <w:color w:val="auto"/>
                <w:sz w:val="17"/>
              </w:rPr>
              <w:t>→</w:t>
            </w:r>
            <w:r w:rsidRPr="009808F3">
              <w:rPr>
                <w:color w:val="auto"/>
                <w:sz w:val="17"/>
              </w:rPr>
              <w:t xml:space="preserve"> Era</w:t>
            </w:r>
          </w:p>
        </w:tc>
      </w:tr>
      <w:tr w:rsidR="00961FF8" w:rsidRPr="009808F3" w14:paraId="6B7A4C12" w14:textId="77777777" w:rsidTr="009808F3">
        <w:trPr>
          <w:trHeight w:val="400"/>
        </w:trPr>
        <w:tc>
          <w:tcPr>
            <w:tcW w:w="1872" w:type="dxa"/>
          </w:tcPr>
          <w:p w14:paraId="6B1C6D65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Drill-Down</w:t>
            </w:r>
          </w:p>
        </w:tc>
        <w:tc>
          <w:tcPr>
            <w:tcW w:w="2448" w:type="dxa"/>
          </w:tcPr>
          <w:p w14:paraId="3C9D9F59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Go to finer detail</w:t>
            </w:r>
          </w:p>
        </w:tc>
        <w:tc>
          <w:tcPr>
            <w:tcW w:w="4896" w:type="dxa"/>
          </w:tcPr>
          <w:p w14:paraId="05F6E34A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 xml:space="preserve">Region </w:t>
            </w:r>
            <w:r w:rsidRPr="009808F3">
              <w:rPr>
                <w:rFonts w:ascii="Segoe UI Symbol" w:eastAsia="Segoe UI Symbol" w:hAnsi="Segoe UI Symbol" w:cs="Segoe UI Symbol"/>
                <w:color w:val="auto"/>
                <w:sz w:val="17"/>
              </w:rPr>
              <w:t>→</w:t>
            </w:r>
            <w:r w:rsidRPr="009808F3">
              <w:rPr>
                <w:color w:val="auto"/>
                <w:sz w:val="17"/>
              </w:rPr>
              <w:t xml:space="preserve"> Country </w:t>
            </w:r>
            <w:r w:rsidRPr="009808F3">
              <w:rPr>
                <w:rFonts w:ascii="Segoe UI Symbol" w:eastAsia="Segoe UI Symbol" w:hAnsi="Segoe UI Symbol" w:cs="Segoe UI Symbol"/>
                <w:color w:val="auto"/>
                <w:sz w:val="17"/>
              </w:rPr>
              <w:t>→</w:t>
            </w:r>
            <w:r w:rsidRPr="009808F3">
              <w:rPr>
                <w:color w:val="auto"/>
                <w:sz w:val="17"/>
              </w:rPr>
              <w:t xml:space="preserve"> Year</w:t>
            </w:r>
          </w:p>
        </w:tc>
      </w:tr>
      <w:tr w:rsidR="00961FF8" w:rsidRPr="009808F3" w14:paraId="2B0E6677" w14:textId="77777777" w:rsidTr="009808F3">
        <w:trPr>
          <w:trHeight w:val="400"/>
        </w:trPr>
        <w:tc>
          <w:tcPr>
            <w:tcW w:w="1872" w:type="dxa"/>
          </w:tcPr>
          <w:p w14:paraId="4DC54599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Slice</w:t>
            </w:r>
          </w:p>
        </w:tc>
        <w:tc>
          <w:tcPr>
            <w:tcW w:w="2448" w:type="dxa"/>
          </w:tcPr>
          <w:p w14:paraId="240BF08D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Filter on one dimension</w:t>
            </w:r>
          </w:p>
        </w:tc>
        <w:tc>
          <w:tcPr>
            <w:tcW w:w="4896" w:type="dxa"/>
          </w:tcPr>
          <w:p w14:paraId="79180F43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Year = 2020</w:t>
            </w:r>
          </w:p>
        </w:tc>
      </w:tr>
      <w:tr w:rsidR="00961FF8" w:rsidRPr="009808F3" w14:paraId="2454ECBB" w14:textId="77777777" w:rsidTr="009808F3">
        <w:trPr>
          <w:trHeight w:val="400"/>
        </w:trPr>
        <w:tc>
          <w:tcPr>
            <w:tcW w:w="1872" w:type="dxa"/>
          </w:tcPr>
          <w:p w14:paraId="627DB713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Dice</w:t>
            </w:r>
          </w:p>
        </w:tc>
        <w:tc>
          <w:tcPr>
            <w:tcW w:w="2448" w:type="dxa"/>
          </w:tcPr>
          <w:p w14:paraId="0BE5378F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Filter on multiple dims</w:t>
            </w:r>
          </w:p>
        </w:tc>
        <w:tc>
          <w:tcPr>
            <w:tcW w:w="4896" w:type="dxa"/>
          </w:tcPr>
          <w:p w14:paraId="739132C0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Year 2010-2020, Country = Pakistan</w:t>
            </w:r>
          </w:p>
        </w:tc>
      </w:tr>
      <w:tr w:rsidR="00961FF8" w:rsidRPr="009808F3" w14:paraId="31B33409" w14:textId="77777777" w:rsidTr="009808F3">
        <w:trPr>
          <w:trHeight w:val="400"/>
        </w:trPr>
        <w:tc>
          <w:tcPr>
            <w:tcW w:w="1872" w:type="dxa"/>
          </w:tcPr>
          <w:p w14:paraId="690A9ADF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Pivot</w:t>
            </w:r>
          </w:p>
        </w:tc>
        <w:tc>
          <w:tcPr>
            <w:tcW w:w="2448" w:type="dxa"/>
          </w:tcPr>
          <w:p w14:paraId="56E44E27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Cross-tabulate</w:t>
            </w:r>
          </w:p>
        </w:tc>
        <w:tc>
          <w:tcPr>
            <w:tcW w:w="4896" w:type="dxa"/>
          </w:tcPr>
          <w:p w14:paraId="0F9712A6" w14:textId="77777777" w:rsidR="00961FF8" w:rsidRPr="009808F3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 xml:space="preserve">Country × Decade </w:t>
            </w:r>
            <w:r w:rsidRPr="009808F3">
              <w:rPr>
                <w:rFonts w:ascii="Segoe UI Symbol" w:eastAsia="Segoe UI Symbol" w:hAnsi="Segoe UI Symbol" w:cs="Segoe UI Symbol"/>
                <w:color w:val="auto"/>
                <w:sz w:val="17"/>
              </w:rPr>
              <w:t>→</w:t>
            </w:r>
            <w:r w:rsidRPr="009808F3">
              <w:rPr>
                <w:color w:val="auto"/>
                <w:sz w:val="17"/>
              </w:rPr>
              <w:t xml:space="preserve"> Avg Temp</w:t>
            </w:r>
          </w:p>
        </w:tc>
      </w:tr>
    </w:tbl>
    <w:p w14:paraId="285C706F" w14:textId="1B5521BD" w:rsidR="00961FF8" w:rsidRDefault="00000000" w:rsidP="00EB51C9">
      <w:pPr>
        <w:pStyle w:val="Heading1"/>
        <w:ind w:left="341" w:hanging="356"/>
        <w:rPr>
          <w:color w:val="auto"/>
        </w:rPr>
      </w:pPr>
      <w:bookmarkStart w:id="6" w:name="_Toc229555156"/>
      <w:r w:rsidRPr="009808F3">
        <w:rPr>
          <w:color w:val="auto"/>
        </w:rPr>
        <w:t>Dataset Description</w:t>
      </w:r>
      <w:bookmarkEnd w:id="6"/>
    </w:p>
    <w:p w14:paraId="0283742D" w14:textId="77777777" w:rsidR="00EB51C9" w:rsidRPr="00EB51C9" w:rsidRDefault="00EB51C9" w:rsidP="00EB51C9"/>
    <w:p w14:paraId="7D521CB9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7" w:name="_Toc229555157"/>
      <w:r w:rsidRPr="009808F3">
        <w:rPr>
          <w:color w:val="auto"/>
        </w:rPr>
        <w:t>Source</w:t>
      </w:r>
      <w:bookmarkEnd w:id="7"/>
    </w:p>
    <w:p w14:paraId="10372870" w14:textId="77777777" w:rsidR="009808F3" w:rsidRDefault="00000000" w:rsidP="009808F3">
      <w:pPr>
        <w:spacing w:after="580"/>
        <w:rPr>
          <w:color w:val="auto"/>
        </w:rPr>
      </w:pPr>
      <w:r w:rsidRPr="009808F3">
        <w:rPr>
          <w:color w:val="auto"/>
        </w:rPr>
        <w:t xml:space="preserve">The dataset originates from a PostgreSQL database table: </w:t>
      </w:r>
      <w:proofErr w:type="spellStart"/>
      <w:proofErr w:type="gramStart"/>
      <w:r w:rsidRPr="009808F3">
        <w:rPr>
          <w:b/>
          <w:color w:val="auto"/>
        </w:rPr>
        <w:t>public.fact</w:t>
      </w:r>
      <w:proofErr w:type="gramEnd"/>
      <w:r w:rsidRPr="009808F3">
        <w:rPr>
          <w:b/>
          <w:color w:val="auto"/>
        </w:rPr>
        <w:t>_climate_global</w:t>
      </w:r>
      <w:proofErr w:type="spellEnd"/>
      <w:r w:rsidRPr="009808F3">
        <w:rPr>
          <w:color w:val="auto"/>
        </w:rPr>
        <w:t>. It contains one record per country per year, capturing 14 environmental and climate-risk measurements.</w:t>
      </w:r>
    </w:p>
    <w:p w14:paraId="6EA1065F" w14:textId="66BA32AE" w:rsidR="00961FF8" w:rsidRPr="009808F3" w:rsidRDefault="00000000" w:rsidP="009808F3">
      <w:pPr>
        <w:pStyle w:val="Heading2"/>
        <w:rPr>
          <w:color w:val="auto"/>
        </w:rPr>
      </w:pPr>
      <w:bookmarkStart w:id="8" w:name="_Toc229555158"/>
      <w:r w:rsidRPr="009808F3">
        <w:rPr>
          <w:color w:val="auto"/>
        </w:rPr>
        <w:t xml:space="preserve">Fact Table — </w:t>
      </w:r>
      <w:proofErr w:type="spellStart"/>
      <w:proofErr w:type="gramStart"/>
      <w:r w:rsidRPr="009808F3">
        <w:rPr>
          <w:color w:val="auto"/>
        </w:rPr>
        <w:t>public.fact</w:t>
      </w:r>
      <w:proofErr w:type="gramEnd"/>
      <w:r w:rsidRPr="009808F3">
        <w:rPr>
          <w:color w:val="auto"/>
        </w:rPr>
        <w:t>_climate_global</w:t>
      </w:r>
      <w:bookmarkEnd w:id="8"/>
      <w:proofErr w:type="spellEnd"/>
    </w:p>
    <w:tbl>
      <w:tblPr>
        <w:tblStyle w:val="TableGridLight"/>
        <w:tblW w:w="9216" w:type="dxa"/>
        <w:tblLook w:val="04A0" w:firstRow="1" w:lastRow="0" w:firstColumn="1" w:lastColumn="0" w:noHBand="0" w:noVBand="1"/>
      </w:tblPr>
      <w:tblGrid>
        <w:gridCol w:w="2819"/>
        <w:gridCol w:w="2155"/>
        <w:gridCol w:w="4242"/>
      </w:tblGrid>
      <w:tr w:rsidR="00961FF8" w:rsidRPr="009808F3" w14:paraId="6867AC4F" w14:textId="77777777" w:rsidTr="009808F3">
        <w:trPr>
          <w:trHeight w:val="400"/>
        </w:trPr>
        <w:tc>
          <w:tcPr>
            <w:tcW w:w="1872" w:type="dxa"/>
          </w:tcPr>
          <w:p w14:paraId="327E5EA7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4"/>
              </w:rPr>
            </w:pPr>
            <w:r w:rsidRPr="009808F3">
              <w:rPr>
                <w:b/>
                <w:color w:val="auto"/>
                <w:sz w:val="24"/>
              </w:rPr>
              <w:t>Field</w:t>
            </w:r>
          </w:p>
        </w:tc>
        <w:tc>
          <w:tcPr>
            <w:tcW w:w="2448" w:type="dxa"/>
          </w:tcPr>
          <w:p w14:paraId="3501F520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4"/>
              </w:rPr>
            </w:pPr>
            <w:r w:rsidRPr="009808F3">
              <w:rPr>
                <w:b/>
                <w:color w:val="auto"/>
                <w:sz w:val="24"/>
              </w:rPr>
              <w:t>Type</w:t>
            </w:r>
          </w:p>
        </w:tc>
        <w:tc>
          <w:tcPr>
            <w:tcW w:w="4896" w:type="dxa"/>
          </w:tcPr>
          <w:p w14:paraId="272598E7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4"/>
              </w:rPr>
            </w:pPr>
            <w:r w:rsidRPr="009808F3">
              <w:rPr>
                <w:b/>
                <w:color w:val="auto"/>
                <w:sz w:val="24"/>
              </w:rPr>
              <w:t>Description</w:t>
            </w:r>
          </w:p>
        </w:tc>
      </w:tr>
      <w:tr w:rsidR="00961FF8" w:rsidRPr="009808F3" w14:paraId="6D0E070D" w14:textId="77777777" w:rsidTr="009808F3">
        <w:trPr>
          <w:trHeight w:val="400"/>
        </w:trPr>
        <w:tc>
          <w:tcPr>
            <w:tcW w:w="1872" w:type="dxa"/>
          </w:tcPr>
          <w:p w14:paraId="6C4A3D18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year</w:t>
            </w:r>
          </w:p>
        </w:tc>
        <w:tc>
          <w:tcPr>
            <w:tcW w:w="2448" w:type="dxa"/>
          </w:tcPr>
          <w:p w14:paraId="7716BF38" w14:textId="77777777" w:rsidR="00961FF8" w:rsidRPr="009808F3" w:rsidRDefault="00000000" w:rsidP="009808F3">
            <w:pPr>
              <w:spacing w:after="0" w:line="259" w:lineRule="auto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4896" w:type="dxa"/>
          </w:tcPr>
          <w:p w14:paraId="3EB2D123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Year of measurement</w:t>
            </w:r>
          </w:p>
        </w:tc>
      </w:tr>
      <w:tr w:rsidR="00961FF8" w:rsidRPr="009808F3" w14:paraId="76E0A0C9" w14:textId="77777777" w:rsidTr="009808F3">
        <w:trPr>
          <w:trHeight w:val="400"/>
        </w:trPr>
        <w:tc>
          <w:tcPr>
            <w:tcW w:w="1872" w:type="dxa"/>
          </w:tcPr>
          <w:p w14:paraId="4E3167AC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country</w:t>
            </w:r>
          </w:p>
        </w:tc>
        <w:tc>
          <w:tcPr>
            <w:tcW w:w="2448" w:type="dxa"/>
          </w:tcPr>
          <w:p w14:paraId="58630554" w14:textId="77777777" w:rsidR="00961FF8" w:rsidRPr="009808F3" w:rsidRDefault="00000000" w:rsidP="009808F3">
            <w:pPr>
              <w:spacing w:after="0" w:line="259" w:lineRule="auto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Text</w:t>
            </w:r>
          </w:p>
        </w:tc>
        <w:tc>
          <w:tcPr>
            <w:tcW w:w="4896" w:type="dxa"/>
          </w:tcPr>
          <w:p w14:paraId="69D04B2B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Country name</w:t>
            </w:r>
          </w:p>
        </w:tc>
      </w:tr>
      <w:tr w:rsidR="00961FF8" w:rsidRPr="009808F3" w14:paraId="56558725" w14:textId="77777777" w:rsidTr="009808F3">
        <w:trPr>
          <w:trHeight w:val="400"/>
        </w:trPr>
        <w:tc>
          <w:tcPr>
            <w:tcW w:w="1872" w:type="dxa"/>
          </w:tcPr>
          <w:p w14:paraId="22853C01" w14:textId="46459B09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proofErr w:type="spellStart"/>
            <w:r w:rsidRPr="009808F3">
              <w:rPr>
                <w:color w:val="auto"/>
                <w:sz w:val="22"/>
                <w:szCs w:val="22"/>
              </w:rPr>
              <w:t>global_avg_temperatur</w:t>
            </w:r>
            <w:r w:rsidR="009808F3">
              <w:rPr>
                <w:color w:val="auto"/>
                <w:sz w:val="22"/>
                <w:szCs w:val="22"/>
              </w:rPr>
              <w:t>e</w:t>
            </w:r>
            <w:proofErr w:type="spellEnd"/>
          </w:p>
        </w:tc>
        <w:tc>
          <w:tcPr>
            <w:tcW w:w="2448" w:type="dxa"/>
          </w:tcPr>
          <w:p w14:paraId="6C5BA4F0" w14:textId="3D8E07E1" w:rsidR="00961FF8" w:rsidRPr="009808F3" w:rsidRDefault="00000000">
            <w:pPr>
              <w:spacing w:after="0" w:line="259" w:lineRule="auto"/>
              <w:ind w:left="-13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Decimal</w:t>
            </w:r>
          </w:p>
        </w:tc>
        <w:tc>
          <w:tcPr>
            <w:tcW w:w="4896" w:type="dxa"/>
          </w:tcPr>
          <w:p w14:paraId="12D37C55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Mean surface temperature (°C)</w:t>
            </w:r>
          </w:p>
        </w:tc>
      </w:tr>
      <w:tr w:rsidR="00961FF8" w:rsidRPr="009808F3" w14:paraId="7C80971F" w14:textId="77777777" w:rsidTr="009808F3">
        <w:trPr>
          <w:trHeight w:val="400"/>
        </w:trPr>
        <w:tc>
          <w:tcPr>
            <w:tcW w:w="1872" w:type="dxa"/>
          </w:tcPr>
          <w:p w14:paraId="2A2E6E1C" w14:textId="77777777" w:rsidR="00961FF8" w:rsidRPr="009808F3" w:rsidRDefault="00000000">
            <w:pPr>
              <w:spacing w:after="0" w:line="259" w:lineRule="auto"/>
              <w:ind w:left="120" w:right="-62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co2_concentration_ppm</w:t>
            </w:r>
          </w:p>
        </w:tc>
        <w:tc>
          <w:tcPr>
            <w:tcW w:w="2448" w:type="dxa"/>
          </w:tcPr>
          <w:p w14:paraId="5242EF94" w14:textId="77777777" w:rsidR="00961FF8" w:rsidRPr="009808F3" w:rsidRDefault="00000000" w:rsidP="009808F3">
            <w:pPr>
              <w:spacing w:after="0" w:line="259" w:lineRule="auto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Decimal</w:t>
            </w:r>
          </w:p>
        </w:tc>
        <w:tc>
          <w:tcPr>
            <w:tcW w:w="4896" w:type="dxa"/>
          </w:tcPr>
          <w:p w14:paraId="6CEDDE93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CO2 in parts per million</w:t>
            </w:r>
          </w:p>
        </w:tc>
      </w:tr>
      <w:tr w:rsidR="00961FF8" w:rsidRPr="009808F3" w14:paraId="41349E82" w14:textId="77777777" w:rsidTr="009808F3">
        <w:trPr>
          <w:trHeight w:val="400"/>
        </w:trPr>
        <w:tc>
          <w:tcPr>
            <w:tcW w:w="1872" w:type="dxa"/>
          </w:tcPr>
          <w:p w14:paraId="6C328BDA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proofErr w:type="spellStart"/>
            <w:r w:rsidRPr="009808F3">
              <w:rPr>
                <w:color w:val="auto"/>
                <w:sz w:val="22"/>
                <w:szCs w:val="22"/>
              </w:rPr>
              <w:t>heatwave_days</w:t>
            </w:r>
            <w:proofErr w:type="spellEnd"/>
          </w:p>
        </w:tc>
        <w:tc>
          <w:tcPr>
            <w:tcW w:w="2448" w:type="dxa"/>
          </w:tcPr>
          <w:p w14:paraId="6A2C1351" w14:textId="77777777" w:rsidR="00961FF8" w:rsidRPr="009808F3" w:rsidRDefault="00000000" w:rsidP="009808F3">
            <w:pPr>
              <w:spacing w:after="0" w:line="259" w:lineRule="auto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4896" w:type="dxa"/>
          </w:tcPr>
          <w:p w14:paraId="37EE04A2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Annual heatwave days</w:t>
            </w:r>
          </w:p>
        </w:tc>
      </w:tr>
      <w:tr w:rsidR="00961FF8" w:rsidRPr="009808F3" w14:paraId="6F031F8A" w14:textId="77777777" w:rsidTr="009808F3">
        <w:trPr>
          <w:trHeight w:val="400"/>
        </w:trPr>
        <w:tc>
          <w:tcPr>
            <w:tcW w:w="1872" w:type="dxa"/>
          </w:tcPr>
          <w:p w14:paraId="1AB1AB09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proofErr w:type="spellStart"/>
            <w:r w:rsidRPr="009808F3">
              <w:rPr>
                <w:color w:val="auto"/>
                <w:sz w:val="22"/>
                <w:szCs w:val="22"/>
              </w:rPr>
              <w:t>flood_events_count</w:t>
            </w:r>
            <w:proofErr w:type="spellEnd"/>
          </w:p>
        </w:tc>
        <w:tc>
          <w:tcPr>
            <w:tcW w:w="2448" w:type="dxa"/>
          </w:tcPr>
          <w:p w14:paraId="2CFB2886" w14:textId="77777777" w:rsidR="00961FF8" w:rsidRPr="009808F3" w:rsidRDefault="00000000" w:rsidP="009808F3">
            <w:pPr>
              <w:spacing w:after="0" w:line="259" w:lineRule="auto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4896" w:type="dxa"/>
          </w:tcPr>
          <w:p w14:paraId="3A4E759F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Number of flood events</w:t>
            </w:r>
          </w:p>
        </w:tc>
      </w:tr>
      <w:tr w:rsidR="00961FF8" w:rsidRPr="009808F3" w14:paraId="53EAA125" w14:textId="77777777" w:rsidTr="009808F3">
        <w:trPr>
          <w:trHeight w:val="400"/>
        </w:trPr>
        <w:tc>
          <w:tcPr>
            <w:tcW w:w="1872" w:type="dxa"/>
          </w:tcPr>
          <w:p w14:paraId="65DDD59C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proofErr w:type="spellStart"/>
            <w:r w:rsidRPr="009808F3">
              <w:rPr>
                <w:color w:val="auto"/>
                <w:sz w:val="22"/>
                <w:szCs w:val="22"/>
              </w:rPr>
              <w:t>drought_index</w:t>
            </w:r>
            <w:proofErr w:type="spellEnd"/>
          </w:p>
        </w:tc>
        <w:tc>
          <w:tcPr>
            <w:tcW w:w="2448" w:type="dxa"/>
          </w:tcPr>
          <w:p w14:paraId="0A58B1D8" w14:textId="77777777" w:rsidR="00961FF8" w:rsidRPr="009808F3" w:rsidRDefault="00000000" w:rsidP="009808F3">
            <w:pPr>
              <w:spacing w:after="0" w:line="259" w:lineRule="auto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Decimal</w:t>
            </w:r>
          </w:p>
        </w:tc>
        <w:tc>
          <w:tcPr>
            <w:tcW w:w="4896" w:type="dxa"/>
          </w:tcPr>
          <w:p w14:paraId="07AB5BBA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Drought severity (0–1 scale)</w:t>
            </w:r>
          </w:p>
        </w:tc>
      </w:tr>
      <w:tr w:rsidR="00961FF8" w:rsidRPr="009808F3" w14:paraId="220E35F1" w14:textId="77777777" w:rsidTr="009808F3">
        <w:trPr>
          <w:trHeight w:val="400"/>
        </w:trPr>
        <w:tc>
          <w:tcPr>
            <w:tcW w:w="1872" w:type="dxa"/>
          </w:tcPr>
          <w:p w14:paraId="6B34F995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proofErr w:type="spellStart"/>
            <w:r w:rsidRPr="009808F3">
              <w:rPr>
                <w:color w:val="auto"/>
                <w:sz w:val="22"/>
                <w:szCs w:val="22"/>
              </w:rPr>
              <w:t>sea_level_rise_mm</w:t>
            </w:r>
            <w:proofErr w:type="spellEnd"/>
          </w:p>
        </w:tc>
        <w:tc>
          <w:tcPr>
            <w:tcW w:w="2448" w:type="dxa"/>
          </w:tcPr>
          <w:p w14:paraId="6A57AD9B" w14:textId="77777777" w:rsidR="00961FF8" w:rsidRPr="009808F3" w:rsidRDefault="00000000" w:rsidP="009808F3">
            <w:pPr>
              <w:spacing w:after="0" w:line="259" w:lineRule="auto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Decimal</w:t>
            </w:r>
          </w:p>
        </w:tc>
        <w:tc>
          <w:tcPr>
            <w:tcW w:w="4896" w:type="dxa"/>
          </w:tcPr>
          <w:p w14:paraId="40AC037A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Sea level rise (mm)</w:t>
            </w:r>
          </w:p>
        </w:tc>
      </w:tr>
      <w:tr w:rsidR="00961FF8" w:rsidRPr="009808F3" w14:paraId="1B8C4B62" w14:textId="77777777" w:rsidTr="009808F3">
        <w:trPr>
          <w:trHeight w:val="400"/>
        </w:trPr>
        <w:tc>
          <w:tcPr>
            <w:tcW w:w="1872" w:type="dxa"/>
          </w:tcPr>
          <w:p w14:paraId="16381121" w14:textId="4C6F5B46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proofErr w:type="spellStart"/>
            <w:r w:rsidRPr="009808F3">
              <w:rPr>
                <w:color w:val="auto"/>
                <w:sz w:val="22"/>
                <w:szCs w:val="22"/>
              </w:rPr>
              <w:t>renewable_energy_sh</w:t>
            </w:r>
            <w:r w:rsidR="009808F3">
              <w:rPr>
                <w:color w:val="auto"/>
                <w:sz w:val="22"/>
                <w:szCs w:val="22"/>
              </w:rPr>
              <w:t>are</w:t>
            </w:r>
            <w:proofErr w:type="spellEnd"/>
          </w:p>
        </w:tc>
        <w:tc>
          <w:tcPr>
            <w:tcW w:w="2448" w:type="dxa"/>
          </w:tcPr>
          <w:p w14:paraId="7FF5E9C3" w14:textId="0CD11CE1" w:rsidR="00961FF8" w:rsidRPr="009808F3" w:rsidRDefault="009808F3">
            <w:pPr>
              <w:spacing w:after="0" w:line="259" w:lineRule="auto"/>
              <w:ind w:left="-80" w:firstLine="0"/>
              <w:jc w:val="lef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 xml:space="preserve"> </w:t>
            </w:r>
            <w:r w:rsidRPr="009808F3">
              <w:rPr>
                <w:color w:val="auto"/>
                <w:sz w:val="22"/>
                <w:szCs w:val="22"/>
              </w:rPr>
              <w:t>Decimal</w:t>
            </w:r>
          </w:p>
        </w:tc>
        <w:tc>
          <w:tcPr>
            <w:tcW w:w="4896" w:type="dxa"/>
          </w:tcPr>
          <w:p w14:paraId="1815E8AF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Renewable % of total energy</w:t>
            </w:r>
          </w:p>
        </w:tc>
      </w:tr>
      <w:tr w:rsidR="00961FF8" w:rsidRPr="009808F3" w14:paraId="1E816D25" w14:textId="77777777" w:rsidTr="009808F3">
        <w:trPr>
          <w:trHeight w:val="400"/>
        </w:trPr>
        <w:tc>
          <w:tcPr>
            <w:tcW w:w="1872" w:type="dxa"/>
          </w:tcPr>
          <w:p w14:paraId="70349EDA" w14:textId="58605B9C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proofErr w:type="spellStart"/>
            <w:r w:rsidRPr="009808F3">
              <w:rPr>
                <w:color w:val="auto"/>
                <w:sz w:val="22"/>
                <w:szCs w:val="22"/>
              </w:rPr>
              <w:t>fossil_fuel_consumptio</w:t>
            </w:r>
            <w:r w:rsidR="009808F3">
              <w:rPr>
                <w:color w:val="auto"/>
                <w:sz w:val="22"/>
                <w:szCs w:val="22"/>
              </w:rPr>
              <w:t>n</w:t>
            </w:r>
            <w:proofErr w:type="spellEnd"/>
          </w:p>
        </w:tc>
        <w:tc>
          <w:tcPr>
            <w:tcW w:w="2448" w:type="dxa"/>
          </w:tcPr>
          <w:p w14:paraId="2DBF1080" w14:textId="4D4DAAEB" w:rsidR="00961FF8" w:rsidRPr="009808F3" w:rsidRDefault="00000000">
            <w:pPr>
              <w:spacing w:after="0" w:line="259" w:lineRule="auto"/>
              <w:ind w:left="-32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Decimal</w:t>
            </w:r>
          </w:p>
        </w:tc>
        <w:tc>
          <w:tcPr>
            <w:tcW w:w="4896" w:type="dxa"/>
          </w:tcPr>
          <w:p w14:paraId="15E8C95B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Total fossil fuel consumed</w:t>
            </w:r>
          </w:p>
        </w:tc>
      </w:tr>
      <w:tr w:rsidR="00961FF8" w:rsidRPr="009808F3" w14:paraId="3709DC56" w14:textId="77777777" w:rsidTr="009808F3">
        <w:trPr>
          <w:trHeight w:val="400"/>
        </w:trPr>
        <w:tc>
          <w:tcPr>
            <w:tcW w:w="1872" w:type="dxa"/>
          </w:tcPr>
          <w:p w14:paraId="6644EA0C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proofErr w:type="spellStart"/>
            <w:r w:rsidRPr="009808F3">
              <w:rPr>
                <w:color w:val="auto"/>
                <w:sz w:val="22"/>
                <w:szCs w:val="22"/>
              </w:rPr>
              <w:t>air_quality_index</w:t>
            </w:r>
            <w:proofErr w:type="spellEnd"/>
          </w:p>
        </w:tc>
        <w:tc>
          <w:tcPr>
            <w:tcW w:w="2448" w:type="dxa"/>
          </w:tcPr>
          <w:p w14:paraId="7CD3C4BE" w14:textId="77777777" w:rsidR="00961FF8" w:rsidRPr="009808F3" w:rsidRDefault="00000000" w:rsidP="009808F3">
            <w:pPr>
              <w:spacing w:after="0" w:line="259" w:lineRule="auto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Decimal</w:t>
            </w:r>
          </w:p>
        </w:tc>
        <w:tc>
          <w:tcPr>
            <w:tcW w:w="4896" w:type="dxa"/>
          </w:tcPr>
          <w:p w14:paraId="632FACED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AQI (higher = worse)</w:t>
            </w:r>
          </w:p>
        </w:tc>
      </w:tr>
      <w:tr w:rsidR="00961FF8" w:rsidRPr="009808F3" w14:paraId="1029B772" w14:textId="77777777" w:rsidTr="009808F3">
        <w:trPr>
          <w:trHeight w:val="400"/>
        </w:trPr>
        <w:tc>
          <w:tcPr>
            <w:tcW w:w="1872" w:type="dxa"/>
          </w:tcPr>
          <w:p w14:paraId="105699B9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proofErr w:type="spellStart"/>
            <w:r w:rsidRPr="009808F3">
              <w:rPr>
                <w:color w:val="auto"/>
                <w:sz w:val="22"/>
                <w:szCs w:val="22"/>
              </w:rPr>
              <w:t>forest_cover_percent</w:t>
            </w:r>
            <w:proofErr w:type="spellEnd"/>
          </w:p>
        </w:tc>
        <w:tc>
          <w:tcPr>
            <w:tcW w:w="2448" w:type="dxa"/>
          </w:tcPr>
          <w:p w14:paraId="655416D0" w14:textId="77777777" w:rsidR="00961FF8" w:rsidRPr="009808F3" w:rsidRDefault="00000000" w:rsidP="009808F3">
            <w:pPr>
              <w:spacing w:after="0" w:line="259" w:lineRule="auto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Decimal</w:t>
            </w:r>
          </w:p>
        </w:tc>
        <w:tc>
          <w:tcPr>
            <w:tcW w:w="4896" w:type="dxa"/>
          </w:tcPr>
          <w:p w14:paraId="65FC03C6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% land covered by forest</w:t>
            </w:r>
          </w:p>
        </w:tc>
      </w:tr>
      <w:tr w:rsidR="00961FF8" w:rsidRPr="009808F3" w14:paraId="3B2C0DE5" w14:textId="77777777" w:rsidTr="009808F3">
        <w:trPr>
          <w:trHeight w:val="400"/>
        </w:trPr>
        <w:tc>
          <w:tcPr>
            <w:tcW w:w="1872" w:type="dxa"/>
          </w:tcPr>
          <w:p w14:paraId="2B6F5533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proofErr w:type="spellStart"/>
            <w:r w:rsidRPr="009808F3">
              <w:rPr>
                <w:color w:val="auto"/>
                <w:sz w:val="22"/>
                <w:szCs w:val="22"/>
              </w:rPr>
              <w:t>deforestation_rate</w:t>
            </w:r>
            <w:proofErr w:type="spellEnd"/>
          </w:p>
        </w:tc>
        <w:tc>
          <w:tcPr>
            <w:tcW w:w="2448" w:type="dxa"/>
          </w:tcPr>
          <w:p w14:paraId="692455A0" w14:textId="77777777" w:rsidR="00961FF8" w:rsidRPr="009808F3" w:rsidRDefault="00000000" w:rsidP="009808F3">
            <w:pPr>
              <w:spacing w:after="0" w:line="259" w:lineRule="auto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Decimal</w:t>
            </w:r>
          </w:p>
        </w:tc>
        <w:tc>
          <w:tcPr>
            <w:tcW w:w="4896" w:type="dxa"/>
          </w:tcPr>
          <w:p w14:paraId="31F5BBA2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Annual deforestation rate</w:t>
            </w:r>
          </w:p>
        </w:tc>
      </w:tr>
      <w:tr w:rsidR="00961FF8" w:rsidRPr="009808F3" w14:paraId="71292458" w14:textId="77777777" w:rsidTr="009808F3">
        <w:trPr>
          <w:trHeight w:val="400"/>
        </w:trPr>
        <w:tc>
          <w:tcPr>
            <w:tcW w:w="1872" w:type="dxa"/>
          </w:tcPr>
          <w:p w14:paraId="241DCE14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proofErr w:type="spellStart"/>
            <w:r w:rsidRPr="009808F3">
              <w:rPr>
                <w:color w:val="auto"/>
                <w:sz w:val="22"/>
                <w:szCs w:val="22"/>
              </w:rPr>
              <w:t>climate_risk_index</w:t>
            </w:r>
            <w:proofErr w:type="spellEnd"/>
          </w:p>
        </w:tc>
        <w:tc>
          <w:tcPr>
            <w:tcW w:w="2448" w:type="dxa"/>
          </w:tcPr>
          <w:p w14:paraId="26779E79" w14:textId="77777777" w:rsidR="00961FF8" w:rsidRPr="009808F3" w:rsidRDefault="00000000" w:rsidP="009808F3">
            <w:pPr>
              <w:spacing w:after="0" w:line="259" w:lineRule="auto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Decimal</w:t>
            </w:r>
          </w:p>
        </w:tc>
        <w:tc>
          <w:tcPr>
            <w:tcW w:w="4896" w:type="dxa"/>
          </w:tcPr>
          <w:p w14:paraId="56074D31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  <w:sz w:val="22"/>
                <w:szCs w:val="22"/>
              </w:rPr>
            </w:pPr>
            <w:r w:rsidRPr="009808F3">
              <w:rPr>
                <w:color w:val="auto"/>
                <w:sz w:val="22"/>
                <w:szCs w:val="22"/>
              </w:rPr>
              <w:t>Composite vulnerability (0–1)</w:t>
            </w:r>
          </w:p>
        </w:tc>
      </w:tr>
    </w:tbl>
    <w:p w14:paraId="5264321D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9" w:name="_Toc229555159"/>
      <w:r w:rsidRPr="009808F3">
        <w:rPr>
          <w:color w:val="auto"/>
        </w:rPr>
        <w:t>Dimension Tables (Star Schema)</w:t>
      </w:r>
      <w:bookmarkEnd w:id="9"/>
    </w:p>
    <w:p w14:paraId="68E35CF9" w14:textId="77777777" w:rsidR="00961FF8" w:rsidRPr="009808F3" w:rsidRDefault="00000000">
      <w:pPr>
        <w:numPr>
          <w:ilvl w:val="0"/>
          <w:numId w:val="3"/>
        </w:numPr>
        <w:ind w:hanging="240"/>
        <w:rPr>
          <w:color w:val="auto"/>
        </w:rPr>
      </w:pPr>
      <w:proofErr w:type="spellStart"/>
      <w:r w:rsidRPr="009808F3">
        <w:rPr>
          <w:b/>
          <w:color w:val="auto"/>
        </w:rPr>
        <w:t>dim_time</w:t>
      </w:r>
      <w:proofErr w:type="spellEnd"/>
      <w:r w:rsidRPr="009808F3">
        <w:rPr>
          <w:color w:val="auto"/>
        </w:rPr>
        <w:t xml:space="preserve">: </w:t>
      </w:r>
      <w:proofErr w:type="spellStart"/>
      <w:r w:rsidRPr="009808F3">
        <w:rPr>
          <w:color w:val="auto"/>
        </w:rPr>
        <w:t>time_id</w:t>
      </w:r>
      <w:proofErr w:type="spellEnd"/>
      <w:r w:rsidRPr="009808F3">
        <w:rPr>
          <w:color w:val="auto"/>
        </w:rPr>
        <w:t xml:space="preserve">, year, decade, era, </w:t>
      </w:r>
      <w:proofErr w:type="spellStart"/>
      <w:r w:rsidRPr="009808F3">
        <w:rPr>
          <w:color w:val="auto"/>
        </w:rPr>
        <w:t>is_current_decade</w:t>
      </w:r>
      <w:proofErr w:type="spellEnd"/>
    </w:p>
    <w:p w14:paraId="75729F82" w14:textId="77777777" w:rsidR="00961FF8" w:rsidRPr="009808F3" w:rsidRDefault="00000000">
      <w:pPr>
        <w:numPr>
          <w:ilvl w:val="0"/>
          <w:numId w:val="3"/>
        </w:numPr>
        <w:ind w:hanging="240"/>
        <w:rPr>
          <w:color w:val="auto"/>
        </w:rPr>
      </w:pPr>
      <w:proofErr w:type="spellStart"/>
      <w:r w:rsidRPr="009808F3">
        <w:rPr>
          <w:b/>
          <w:color w:val="auto"/>
        </w:rPr>
        <w:t>dim_country</w:t>
      </w:r>
      <w:proofErr w:type="spellEnd"/>
      <w:r w:rsidRPr="009808F3">
        <w:rPr>
          <w:color w:val="auto"/>
        </w:rPr>
        <w:t xml:space="preserve">: </w:t>
      </w:r>
      <w:proofErr w:type="spellStart"/>
      <w:r w:rsidRPr="009808F3">
        <w:rPr>
          <w:color w:val="auto"/>
        </w:rPr>
        <w:t>country_id</w:t>
      </w:r>
      <w:proofErr w:type="spellEnd"/>
      <w:r w:rsidRPr="009808F3">
        <w:rPr>
          <w:color w:val="auto"/>
        </w:rPr>
        <w:t xml:space="preserve">, country, region, </w:t>
      </w:r>
      <w:proofErr w:type="spellStart"/>
      <w:r w:rsidRPr="009808F3">
        <w:rPr>
          <w:color w:val="auto"/>
        </w:rPr>
        <w:t>is_developing</w:t>
      </w:r>
      <w:proofErr w:type="spellEnd"/>
    </w:p>
    <w:p w14:paraId="2D26F3E6" w14:textId="79E5E4F6" w:rsidR="00961FF8" w:rsidRPr="0040218A" w:rsidRDefault="00000000" w:rsidP="0040218A">
      <w:pPr>
        <w:numPr>
          <w:ilvl w:val="0"/>
          <w:numId w:val="3"/>
        </w:numPr>
        <w:spacing w:after="514"/>
        <w:ind w:hanging="240"/>
        <w:rPr>
          <w:color w:val="auto"/>
        </w:rPr>
      </w:pPr>
      <w:proofErr w:type="spellStart"/>
      <w:r w:rsidRPr="009808F3">
        <w:rPr>
          <w:b/>
          <w:color w:val="auto"/>
        </w:rPr>
        <w:t>dim_energy</w:t>
      </w:r>
      <w:proofErr w:type="spellEnd"/>
      <w:r w:rsidRPr="009808F3">
        <w:rPr>
          <w:color w:val="auto"/>
        </w:rPr>
        <w:t xml:space="preserve">: </w:t>
      </w:r>
      <w:proofErr w:type="spellStart"/>
      <w:r w:rsidRPr="009808F3">
        <w:rPr>
          <w:color w:val="auto"/>
        </w:rPr>
        <w:t>energy_id</w:t>
      </w:r>
      <w:proofErr w:type="spellEnd"/>
      <w:r w:rsidRPr="009808F3">
        <w:rPr>
          <w:color w:val="auto"/>
        </w:rPr>
        <w:t xml:space="preserve">, </w:t>
      </w:r>
      <w:proofErr w:type="spellStart"/>
      <w:r w:rsidRPr="009808F3">
        <w:rPr>
          <w:color w:val="auto"/>
        </w:rPr>
        <w:t>energy_type</w:t>
      </w:r>
      <w:proofErr w:type="spellEnd"/>
      <w:r w:rsidRPr="009808F3">
        <w:rPr>
          <w:color w:val="auto"/>
        </w:rPr>
        <w:t xml:space="preserve">, description, </w:t>
      </w:r>
      <w:proofErr w:type="spellStart"/>
      <w:r w:rsidRPr="009808F3">
        <w:rPr>
          <w:color w:val="auto"/>
        </w:rPr>
        <w:t>is_clea</w:t>
      </w:r>
      <w:r w:rsidR="0040218A">
        <w:rPr>
          <w:color w:val="auto"/>
        </w:rPr>
        <w:t>r</w:t>
      </w:r>
      <w:proofErr w:type="spellEnd"/>
    </w:p>
    <w:p w14:paraId="7EE75F0E" w14:textId="4B8652A9" w:rsidR="00961FF8" w:rsidRDefault="00000000" w:rsidP="009808F3">
      <w:pPr>
        <w:pStyle w:val="Heading1"/>
        <w:ind w:left="341" w:hanging="356"/>
        <w:rPr>
          <w:color w:val="auto"/>
        </w:rPr>
      </w:pPr>
      <w:bookmarkStart w:id="10" w:name="_Toc229555160"/>
      <w:r w:rsidRPr="009808F3">
        <w:rPr>
          <w:color w:val="auto"/>
        </w:rPr>
        <w:lastRenderedPageBreak/>
        <w:t>Objectives</w:t>
      </w:r>
      <w:bookmarkEnd w:id="10"/>
    </w:p>
    <w:p w14:paraId="487A20C5" w14:textId="77777777" w:rsidR="009808F3" w:rsidRPr="009808F3" w:rsidRDefault="009808F3" w:rsidP="009808F3"/>
    <w:p w14:paraId="0D36A00A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11" w:name="_Toc229555161"/>
      <w:proofErr w:type="spellStart"/>
      <w:r w:rsidRPr="009808F3">
        <w:rPr>
          <w:color w:val="auto"/>
        </w:rPr>
        <w:t>KPIs</w:t>
      </w:r>
      <w:bookmarkEnd w:id="11"/>
      <w:proofErr w:type="spellEnd"/>
    </w:p>
    <w:p w14:paraId="03A64E2B" w14:textId="77777777" w:rsidR="00961FF8" w:rsidRPr="009808F3" w:rsidRDefault="00000000">
      <w:pPr>
        <w:numPr>
          <w:ilvl w:val="0"/>
          <w:numId w:val="4"/>
        </w:numPr>
        <w:ind w:hanging="240"/>
        <w:rPr>
          <w:color w:val="auto"/>
        </w:rPr>
      </w:pPr>
      <w:r w:rsidRPr="009808F3">
        <w:rPr>
          <w:color w:val="auto"/>
        </w:rPr>
        <w:t>Average Global Temperature per decade</w:t>
      </w:r>
    </w:p>
    <w:p w14:paraId="1E117362" w14:textId="77777777" w:rsidR="00961FF8" w:rsidRPr="009808F3" w:rsidRDefault="00000000">
      <w:pPr>
        <w:numPr>
          <w:ilvl w:val="0"/>
          <w:numId w:val="4"/>
        </w:numPr>
        <w:ind w:hanging="240"/>
        <w:rPr>
          <w:color w:val="auto"/>
        </w:rPr>
      </w:pPr>
      <w:r w:rsidRPr="009808F3">
        <w:rPr>
          <w:color w:val="auto"/>
        </w:rPr>
        <w:t>CO2 Concentration trend (ppm) by year</w:t>
      </w:r>
    </w:p>
    <w:p w14:paraId="1E842D14" w14:textId="77777777" w:rsidR="00961FF8" w:rsidRPr="009808F3" w:rsidRDefault="00000000">
      <w:pPr>
        <w:numPr>
          <w:ilvl w:val="0"/>
          <w:numId w:val="4"/>
        </w:numPr>
        <w:ind w:hanging="240"/>
        <w:rPr>
          <w:color w:val="auto"/>
        </w:rPr>
      </w:pPr>
      <w:r w:rsidRPr="009808F3">
        <w:rPr>
          <w:color w:val="auto"/>
        </w:rPr>
        <w:t>Climate Risk Index by country (geo-mapped)</w:t>
      </w:r>
    </w:p>
    <w:p w14:paraId="4FC20DC4" w14:textId="77777777" w:rsidR="00961FF8" w:rsidRPr="009808F3" w:rsidRDefault="00000000">
      <w:pPr>
        <w:numPr>
          <w:ilvl w:val="0"/>
          <w:numId w:val="4"/>
        </w:numPr>
        <w:ind w:hanging="240"/>
        <w:rPr>
          <w:color w:val="auto"/>
        </w:rPr>
      </w:pPr>
      <w:r w:rsidRPr="009808F3">
        <w:rPr>
          <w:color w:val="auto"/>
        </w:rPr>
        <w:t>Renewable Energy Share vs. Fossil Fuel Consumption</w:t>
      </w:r>
    </w:p>
    <w:p w14:paraId="6296E634" w14:textId="77777777" w:rsidR="00961FF8" w:rsidRPr="009808F3" w:rsidRDefault="00000000">
      <w:pPr>
        <w:numPr>
          <w:ilvl w:val="0"/>
          <w:numId w:val="4"/>
        </w:numPr>
        <w:ind w:hanging="240"/>
        <w:rPr>
          <w:color w:val="auto"/>
        </w:rPr>
      </w:pPr>
      <w:r w:rsidRPr="009808F3">
        <w:rPr>
          <w:color w:val="auto"/>
        </w:rPr>
        <w:t>Extreme Event Score (weighted: heatwaves + floods + drought)</w:t>
      </w:r>
    </w:p>
    <w:p w14:paraId="520A361A" w14:textId="77777777" w:rsidR="00961FF8" w:rsidRPr="009808F3" w:rsidRDefault="00000000">
      <w:pPr>
        <w:numPr>
          <w:ilvl w:val="0"/>
          <w:numId w:val="4"/>
        </w:numPr>
        <w:spacing w:after="474"/>
        <w:ind w:hanging="240"/>
        <w:rPr>
          <w:color w:val="auto"/>
        </w:rPr>
      </w:pPr>
      <w:r w:rsidRPr="009808F3">
        <w:rPr>
          <w:color w:val="auto"/>
        </w:rPr>
        <w:t>High-Risk Country Count (</w:t>
      </w:r>
      <w:proofErr w:type="spellStart"/>
      <w:r w:rsidRPr="009808F3">
        <w:rPr>
          <w:color w:val="auto"/>
        </w:rPr>
        <w:t>climate_risk_index</w:t>
      </w:r>
      <w:proofErr w:type="spellEnd"/>
      <w:r w:rsidRPr="009808F3">
        <w:rPr>
          <w:color w:val="auto"/>
        </w:rPr>
        <w:t xml:space="preserve"> &gt; 0.7)</w:t>
      </w:r>
    </w:p>
    <w:p w14:paraId="6CCA5BC9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12" w:name="_Toc229555162"/>
      <w:r w:rsidRPr="009808F3">
        <w:rPr>
          <w:color w:val="auto"/>
        </w:rPr>
        <w:t>OLAP Goals</w:t>
      </w:r>
      <w:bookmarkEnd w:id="12"/>
    </w:p>
    <w:p w14:paraId="2A300DC8" w14:textId="77777777" w:rsidR="00961FF8" w:rsidRPr="009808F3" w:rsidRDefault="00000000">
      <w:pPr>
        <w:numPr>
          <w:ilvl w:val="0"/>
          <w:numId w:val="5"/>
        </w:numPr>
        <w:ind w:hanging="240"/>
        <w:rPr>
          <w:color w:val="auto"/>
        </w:rPr>
      </w:pPr>
      <w:r w:rsidRPr="009808F3">
        <w:rPr>
          <w:color w:val="auto"/>
        </w:rPr>
        <w:t>Enable roll-up from country level to regional and global aggregates</w:t>
      </w:r>
    </w:p>
    <w:p w14:paraId="108D6A88" w14:textId="77777777" w:rsidR="00961FF8" w:rsidRPr="009808F3" w:rsidRDefault="00000000">
      <w:pPr>
        <w:numPr>
          <w:ilvl w:val="0"/>
          <w:numId w:val="5"/>
        </w:numPr>
        <w:ind w:hanging="240"/>
        <w:rPr>
          <w:color w:val="auto"/>
        </w:rPr>
      </w:pPr>
      <w:r w:rsidRPr="009808F3">
        <w:rPr>
          <w:color w:val="auto"/>
        </w:rPr>
        <w:t>Support drill-down from decade to year for trend analysis</w:t>
      </w:r>
    </w:p>
    <w:p w14:paraId="1C3C91B7" w14:textId="77777777" w:rsidR="00961FF8" w:rsidRPr="009808F3" w:rsidRDefault="00000000">
      <w:pPr>
        <w:numPr>
          <w:ilvl w:val="0"/>
          <w:numId w:val="5"/>
        </w:numPr>
        <w:ind w:hanging="240"/>
        <w:rPr>
          <w:color w:val="auto"/>
        </w:rPr>
      </w:pPr>
      <w:r w:rsidRPr="009808F3">
        <w:rPr>
          <w:color w:val="auto"/>
        </w:rPr>
        <w:t>Allow slicing by year range via interactive slicers in Power BI</w:t>
      </w:r>
    </w:p>
    <w:p w14:paraId="5AAED6B2" w14:textId="77777777" w:rsidR="00961FF8" w:rsidRPr="009808F3" w:rsidRDefault="00000000">
      <w:pPr>
        <w:numPr>
          <w:ilvl w:val="0"/>
          <w:numId w:val="5"/>
        </w:numPr>
        <w:spacing w:after="474"/>
        <w:ind w:hanging="240"/>
        <w:rPr>
          <w:color w:val="auto"/>
        </w:rPr>
      </w:pPr>
      <w:r w:rsidRPr="009808F3">
        <w:rPr>
          <w:color w:val="auto"/>
        </w:rPr>
        <w:t>Enable cross-country comparison on all environmental metrics</w:t>
      </w:r>
    </w:p>
    <w:p w14:paraId="006F53DE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13" w:name="_Toc229555163"/>
      <w:r w:rsidRPr="009808F3">
        <w:rPr>
          <w:color w:val="auto"/>
        </w:rPr>
        <w:t>Dashboard Goals</w:t>
      </w:r>
      <w:bookmarkEnd w:id="13"/>
    </w:p>
    <w:p w14:paraId="49F12006" w14:textId="77777777" w:rsidR="00961FF8" w:rsidRPr="009808F3" w:rsidRDefault="00000000">
      <w:pPr>
        <w:numPr>
          <w:ilvl w:val="0"/>
          <w:numId w:val="6"/>
        </w:numPr>
        <w:ind w:hanging="240"/>
        <w:rPr>
          <w:color w:val="auto"/>
        </w:rPr>
      </w:pPr>
      <w:r w:rsidRPr="009808F3">
        <w:rPr>
          <w:color w:val="auto"/>
        </w:rPr>
        <w:t>Page 1 — Climate Indicators: Temperature, CO2, heatwaves, floods, drought</w:t>
      </w:r>
    </w:p>
    <w:p w14:paraId="42665EBF" w14:textId="77777777" w:rsidR="00961FF8" w:rsidRPr="009808F3" w:rsidRDefault="00000000">
      <w:pPr>
        <w:numPr>
          <w:ilvl w:val="0"/>
          <w:numId w:val="6"/>
        </w:numPr>
        <w:ind w:hanging="240"/>
        <w:rPr>
          <w:color w:val="auto"/>
        </w:rPr>
      </w:pPr>
      <w:r w:rsidRPr="009808F3">
        <w:rPr>
          <w:color w:val="auto"/>
        </w:rPr>
        <w:t>Page 2 — Energy &amp; Environment: Sea level, renewable energy, air quality, deforestation</w:t>
      </w:r>
    </w:p>
    <w:p w14:paraId="6C4D9F26" w14:textId="77777777" w:rsidR="00961FF8" w:rsidRPr="009808F3" w:rsidRDefault="00000000">
      <w:pPr>
        <w:numPr>
          <w:ilvl w:val="0"/>
          <w:numId w:val="6"/>
        </w:numPr>
        <w:spacing w:after="774"/>
        <w:ind w:hanging="240"/>
        <w:rPr>
          <w:color w:val="auto"/>
        </w:rPr>
      </w:pPr>
      <w:r w:rsidRPr="009808F3">
        <w:rPr>
          <w:color w:val="auto"/>
        </w:rPr>
        <w:t>Page 3 — Geographic Risk Map: Azure Maps choropleth of climate risk index</w:t>
      </w:r>
    </w:p>
    <w:p w14:paraId="78DF65DE" w14:textId="77777777" w:rsidR="00961FF8" w:rsidRPr="009808F3" w:rsidRDefault="00000000">
      <w:pPr>
        <w:pStyle w:val="Heading1"/>
        <w:ind w:left="341" w:hanging="356"/>
        <w:rPr>
          <w:color w:val="auto"/>
        </w:rPr>
      </w:pPr>
      <w:bookmarkStart w:id="14" w:name="_Toc229555164"/>
      <w:r w:rsidRPr="009808F3">
        <w:rPr>
          <w:color w:val="auto"/>
        </w:rPr>
        <w:t>Methodology</w:t>
      </w:r>
      <w:bookmarkEnd w:id="14"/>
    </w:p>
    <w:p w14:paraId="2D53F999" w14:textId="1047FCDC" w:rsidR="00961FF8" w:rsidRPr="009808F3" w:rsidRDefault="00961FF8">
      <w:pPr>
        <w:spacing w:after="313" w:line="259" w:lineRule="auto"/>
        <w:ind w:left="0" w:firstLine="0"/>
        <w:jc w:val="left"/>
        <w:rPr>
          <w:color w:val="auto"/>
        </w:rPr>
      </w:pPr>
    </w:p>
    <w:p w14:paraId="099B377B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15" w:name="_Toc229555165"/>
      <w:r w:rsidRPr="009808F3">
        <w:rPr>
          <w:color w:val="auto"/>
        </w:rPr>
        <w:t>ETL Steps</w:t>
      </w:r>
      <w:bookmarkEnd w:id="15"/>
    </w:p>
    <w:tbl>
      <w:tblPr>
        <w:tblStyle w:val="TableGridLight"/>
        <w:tblW w:w="9216" w:type="dxa"/>
        <w:tblLook w:val="04A0" w:firstRow="1" w:lastRow="0" w:firstColumn="1" w:lastColumn="0" w:noHBand="0" w:noVBand="1"/>
      </w:tblPr>
      <w:tblGrid>
        <w:gridCol w:w="1872"/>
        <w:gridCol w:w="2448"/>
        <w:gridCol w:w="4896"/>
      </w:tblGrid>
      <w:tr w:rsidR="00961FF8" w:rsidRPr="009808F3" w14:paraId="1B689085" w14:textId="77777777" w:rsidTr="009808F3">
        <w:trPr>
          <w:trHeight w:val="400"/>
        </w:trPr>
        <w:tc>
          <w:tcPr>
            <w:tcW w:w="1872" w:type="dxa"/>
          </w:tcPr>
          <w:p w14:paraId="22AC1572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</w:rPr>
            </w:pPr>
            <w:r w:rsidRPr="009808F3">
              <w:rPr>
                <w:b/>
                <w:color w:val="auto"/>
                <w:sz w:val="17"/>
              </w:rPr>
              <w:t>Stage</w:t>
            </w:r>
          </w:p>
        </w:tc>
        <w:tc>
          <w:tcPr>
            <w:tcW w:w="2448" w:type="dxa"/>
          </w:tcPr>
          <w:p w14:paraId="3EBF6CE3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</w:rPr>
            </w:pPr>
            <w:r w:rsidRPr="009808F3">
              <w:rPr>
                <w:b/>
                <w:color w:val="auto"/>
                <w:sz w:val="17"/>
              </w:rPr>
              <w:t>Action</w:t>
            </w:r>
          </w:p>
        </w:tc>
        <w:tc>
          <w:tcPr>
            <w:tcW w:w="4896" w:type="dxa"/>
          </w:tcPr>
          <w:p w14:paraId="50C11C54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</w:rPr>
            </w:pPr>
            <w:r w:rsidRPr="009808F3">
              <w:rPr>
                <w:b/>
                <w:color w:val="auto"/>
                <w:sz w:val="17"/>
              </w:rPr>
              <w:t>Key Tools / Output</w:t>
            </w:r>
          </w:p>
        </w:tc>
      </w:tr>
      <w:tr w:rsidR="00961FF8" w:rsidRPr="009808F3" w14:paraId="413FA5D7" w14:textId="77777777" w:rsidTr="009808F3">
        <w:trPr>
          <w:trHeight w:val="400"/>
        </w:trPr>
        <w:tc>
          <w:tcPr>
            <w:tcW w:w="1872" w:type="dxa"/>
          </w:tcPr>
          <w:p w14:paraId="157CF52B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1. Extract</w:t>
            </w:r>
          </w:p>
        </w:tc>
        <w:tc>
          <w:tcPr>
            <w:tcW w:w="2448" w:type="dxa"/>
          </w:tcPr>
          <w:p w14:paraId="75D62498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Read from PostgreSQL source</w:t>
            </w:r>
          </w:p>
        </w:tc>
        <w:tc>
          <w:tcPr>
            <w:tcW w:w="4896" w:type="dxa"/>
          </w:tcPr>
          <w:p w14:paraId="3346E157" w14:textId="77777777" w:rsidR="00961FF8" w:rsidRPr="009808F3" w:rsidRDefault="00000000">
            <w:pPr>
              <w:spacing w:after="0" w:line="259" w:lineRule="auto"/>
              <w:ind w:left="-4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 xml:space="preserve"> tablepsycopg2, pandas</w:t>
            </w:r>
          </w:p>
        </w:tc>
      </w:tr>
      <w:tr w:rsidR="00961FF8" w:rsidRPr="009808F3" w14:paraId="5350BC56" w14:textId="77777777" w:rsidTr="009808F3">
        <w:trPr>
          <w:trHeight w:val="400"/>
        </w:trPr>
        <w:tc>
          <w:tcPr>
            <w:tcW w:w="1872" w:type="dxa"/>
          </w:tcPr>
          <w:p w14:paraId="41C9FDC6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2. Clean</w:t>
            </w:r>
          </w:p>
        </w:tc>
        <w:tc>
          <w:tcPr>
            <w:tcW w:w="2448" w:type="dxa"/>
          </w:tcPr>
          <w:p w14:paraId="7D197882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Normalise, cast types, fill nulls,</w:t>
            </w:r>
          </w:p>
        </w:tc>
        <w:tc>
          <w:tcPr>
            <w:tcW w:w="4896" w:type="dxa"/>
          </w:tcPr>
          <w:p w14:paraId="5530FC6D" w14:textId="77777777" w:rsidR="00961FF8" w:rsidRPr="009808F3" w:rsidRDefault="00000000">
            <w:pPr>
              <w:spacing w:after="0" w:line="259" w:lineRule="auto"/>
              <w:ind w:left="-4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 xml:space="preserve"> cap </w:t>
            </w:r>
            <w:proofErr w:type="spellStart"/>
            <w:r w:rsidRPr="009808F3">
              <w:rPr>
                <w:color w:val="auto"/>
                <w:sz w:val="17"/>
              </w:rPr>
              <w:t>outlierspandas</w:t>
            </w:r>
            <w:proofErr w:type="spellEnd"/>
            <w:r w:rsidRPr="009808F3">
              <w:rPr>
                <w:color w:val="auto"/>
                <w:sz w:val="17"/>
              </w:rPr>
              <w:t xml:space="preserve">, </w:t>
            </w:r>
            <w:proofErr w:type="spellStart"/>
            <w:r w:rsidRPr="009808F3">
              <w:rPr>
                <w:color w:val="auto"/>
                <w:sz w:val="17"/>
              </w:rPr>
              <w:t>numpy</w:t>
            </w:r>
            <w:proofErr w:type="spellEnd"/>
          </w:p>
        </w:tc>
      </w:tr>
      <w:tr w:rsidR="00961FF8" w:rsidRPr="009808F3" w14:paraId="16317D91" w14:textId="77777777" w:rsidTr="009808F3">
        <w:trPr>
          <w:trHeight w:val="400"/>
        </w:trPr>
        <w:tc>
          <w:tcPr>
            <w:tcW w:w="1872" w:type="dxa"/>
          </w:tcPr>
          <w:p w14:paraId="5B5607CE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3. Transform</w:t>
            </w:r>
          </w:p>
        </w:tc>
        <w:tc>
          <w:tcPr>
            <w:tcW w:w="2448" w:type="dxa"/>
          </w:tcPr>
          <w:p w14:paraId="0E765E81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 xml:space="preserve">Build </w:t>
            </w:r>
            <w:proofErr w:type="spellStart"/>
            <w:r w:rsidRPr="009808F3">
              <w:rPr>
                <w:color w:val="auto"/>
                <w:sz w:val="17"/>
              </w:rPr>
              <w:t>dim_time</w:t>
            </w:r>
            <w:proofErr w:type="spellEnd"/>
            <w:r w:rsidRPr="009808F3">
              <w:rPr>
                <w:color w:val="auto"/>
                <w:sz w:val="17"/>
              </w:rPr>
              <w:t xml:space="preserve">, </w:t>
            </w:r>
            <w:proofErr w:type="spellStart"/>
            <w:r w:rsidRPr="009808F3">
              <w:rPr>
                <w:color w:val="auto"/>
                <w:sz w:val="17"/>
              </w:rPr>
              <w:t>dim_country</w:t>
            </w:r>
            <w:proofErr w:type="spellEnd"/>
            <w:r w:rsidRPr="009808F3">
              <w:rPr>
                <w:color w:val="auto"/>
                <w:sz w:val="17"/>
              </w:rPr>
              <w:t>, d</w:t>
            </w:r>
          </w:p>
        </w:tc>
        <w:tc>
          <w:tcPr>
            <w:tcW w:w="4896" w:type="dxa"/>
          </w:tcPr>
          <w:p w14:paraId="6E142738" w14:textId="77777777" w:rsidR="00961FF8" w:rsidRPr="009808F3" w:rsidRDefault="00000000">
            <w:pPr>
              <w:spacing w:after="0" w:line="259" w:lineRule="auto"/>
              <w:ind w:left="-4" w:firstLine="0"/>
              <w:jc w:val="left"/>
              <w:rPr>
                <w:color w:val="auto"/>
              </w:rPr>
            </w:pPr>
            <w:proofErr w:type="spellStart"/>
            <w:r w:rsidRPr="009808F3">
              <w:rPr>
                <w:color w:val="auto"/>
                <w:sz w:val="17"/>
              </w:rPr>
              <w:t>im_energy</w:t>
            </w:r>
            <w:proofErr w:type="spellEnd"/>
            <w:r w:rsidRPr="009808F3">
              <w:rPr>
                <w:color w:val="auto"/>
                <w:sz w:val="17"/>
              </w:rPr>
              <w:t xml:space="preserve">, </w:t>
            </w:r>
            <w:proofErr w:type="spellStart"/>
            <w:r w:rsidRPr="009808F3">
              <w:rPr>
                <w:color w:val="auto"/>
                <w:sz w:val="17"/>
              </w:rPr>
              <w:t>fact_climatepandas</w:t>
            </w:r>
            <w:proofErr w:type="spellEnd"/>
            <w:r w:rsidRPr="009808F3">
              <w:rPr>
                <w:color w:val="auto"/>
                <w:sz w:val="17"/>
              </w:rPr>
              <w:t xml:space="preserve"> </w:t>
            </w:r>
            <w:proofErr w:type="spellStart"/>
            <w:r w:rsidRPr="009808F3">
              <w:rPr>
                <w:color w:val="auto"/>
                <w:sz w:val="17"/>
              </w:rPr>
              <w:t>DataFrames</w:t>
            </w:r>
            <w:proofErr w:type="spellEnd"/>
          </w:p>
        </w:tc>
      </w:tr>
      <w:tr w:rsidR="00961FF8" w:rsidRPr="009808F3" w14:paraId="538E3BA3" w14:textId="77777777" w:rsidTr="009808F3">
        <w:trPr>
          <w:trHeight w:val="400"/>
        </w:trPr>
        <w:tc>
          <w:tcPr>
            <w:tcW w:w="1872" w:type="dxa"/>
          </w:tcPr>
          <w:p w14:paraId="03AADEA6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4. Load</w:t>
            </w:r>
          </w:p>
        </w:tc>
        <w:tc>
          <w:tcPr>
            <w:tcW w:w="2448" w:type="dxa"/>
          </w:tcPr>
          <w:p w14:paraId="4D2C37E8" w14:textId="77777777" w:rsidR="00961FF8" w:rsidRPr="009808F3" w:rsidRDefault="00000000">
            <w:pPr>
              <w:spacing w:after="0" w:line="259" w:lineRule="auto"/>
              <w:ind w:left="12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 xml:space="preserve">Bulk insert to warehouse </w:t>
            </w:r>
            <w:proofErr w:type="spellStart"/>
            <w:r w:rsidRPr="009808F3">
              <w:rPr>
                <w:color w:val="auto"/>
                <w:sz w:val="17"/>
              </w:rPr>
              <w:t>sche</w:t>
            </w:r>
            <w:proofErr w:type="spellEnd"/>
          </w:p>
        </w:tc>
        <w:tc>
          <w:tcPr>
            <w:tcW w:w="4896" w:type="dxa"/>
          </w:tcPr>
          <w:p w14:paraId="3469A290" w14:textId="77777777" w:rsidR="00961FF8" w:rsidRPr="009808F3" w:rsidRDefault="00000000">
            <w:pPr>
              <w:spacing w:after="0" w:line="259" w:lineRule="auto"/>
              <w:ind w:left="-60" w:firstLine="0"/>
              <w:jc w:val="left"/>
              <w:rPr>
                <w:color w:val="auto"/>
              </w:rPr>
            </w:pPr>
            <w:r w:rsidRPr="009808F3">
              <w:rPr>
                <w:color w:val="auto"/>
                <w:sz w:val="17"/>
              </w:rPr>
              <w:t>ma (</w:t>
            </w:r>
            <w:proofErr w:type="spellStart"/>
            <w:r w:rsidRPr="009808F3">
              <w:rPr>
                <w:color w:val="auto"/>
                <w:sz w:val="17"/>
              </w:rPr>
              <w:t>upsert</w:t>
            </w:r>
            <w:proofErr w:type="spellEnd"/>
            <w:r w:rsidRPr="009808F3">
              <w:rPr>
                <w:color w:val="auto"/>
                <w:sz w:val="17"/>
              </w:rPr>
              <w:t>)</w:t>
            </w:r>
            <w:proofErr w:type="spellStart"/>
            <w:r w:rsidRPr="009808F3">
              <w:rPr>
                <w:color w:val="auto"/>
                <w:sz w:val="17"/>
              </w:rPr>
              <w:t>execute_values</w:t>
            </w:r>
            <w:proofErr w:type="spellEnd"/>
            <w:r w:rsidRPr="009808F3">
              <w:rPr>
                <w:color w:val="auto"/>
                <w:sz w:val="17"/>
              </w:rPr>
              <w:t>, SQL DDL</w:t>
            </w:r>
          </w:p>
        </w:tc>
      </w:tr>
    </w:tbl>
    <w:p w14:paraId="1292C771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16" w:name="_Toc229555166"/>
      <w:r w:rsidRPr="009808F3">
        <w:rPr>
          <w:color w:val="auto"/>
        </w:rPr>
        <w:t>Warehouse Schema — Star Schema</w:t>
      </w:r>
      <w:bookmarkEnd w:id="16"/>
    </w:p>
    <w:p w14:paraId="23F9EAC2" w14:textId="77777777" w:rsidR="00961FF8" w:rsidRPr="009808F3" w:rsidRDefault="00000000">
      <w:pPr>
        <w:spacing w:after="0" w:line="322" w:lineRule="auto"/>
        <w:ind w:left="0" w:firstLine="0"/>
        <w:jc w:val="left"/>
        <w:rPr>
          <w:color w:val="auto"/>
        </w:rPr>
      </w:pPr>
      <w:r w:rsidRPr="009808F3">
        <w:rPr>
          <w:color w:val="auto"/>
        </w:rPr>
        <w:t>The warehouse uses a Star Schema with a central fact table (</w:t>
      </w:r>
      <w:proofErr w:type="spellStart"/>
      <w:r w:rsidRPr="009808F3">
        <w:rPr>
          <w:color w:val="auto"/>
        </w:rPr>
        <w:t>fact_climate</w:t>
      </w:r>
      <w:proofErr w:type="spellEnd"/>
      <w:r w:rsidRPr="009808F3">
        <w:rPr>
          <w:color w:val="auto"/>
        </w:rPr>
        <w:t xml:space="preserve">) linked to three conformed dimension </w:t>
      </w:r>
      <w:r w:rsidRPr="009808F3">
        <w:rPr>
          <w:color w:val="auto"/>
        </w:rPr>
        <w:tab/>
        <w:t xml:space="preserve">tables </w:t>
      </w:r>
      <w:r w:rsidRPr="009808F3">
        <w:rPr>
          <w:color w:val="auto"/>
        </w:rPr>
        <w:tab/>
        <w:t xml:space="preserve">via </w:t>
      </w:r>
      <w:r w:rsidRPr="009808F3">
        <w:rPr>
          <w:color w:val="auto"/>
        </w:rPr>
        <w:tab/>
        <w:t xml:space="preserve">surrogate </w:t>
      </w:r>
      <w:r w:rsidRPr="009808F3">
        <w:rPr>
          <w:color w:val="auto"/>
        </w:rPr>
        <w:tab/>
        <w:t xml:space="preserve">integer </w:t>
      </w:r>
      <w:r w:rsidRPr="009808F3">
        <w:rPr>
          <w:color w:val="auto"/>
        </w:rPr>
        <w:tab/>
        <w:t xml:space="preserve">keys. </w:t>
      </w:r>
      <w:r w:rsidRPr="009808F3">
        <w:rPr>
          <w:color w:val="auto"/>
        </w:rPr>
        <w:tab/>
        <w:t xml:space="preserve">Two </w:t>
      </w:r>
      <w:r w:rsidRPr="009808F3">
        <w:rPr>
          <w:color w:val="auto"/>
        </w:rPr>
        <w:tab/>
        <w:t xml:space="preserve">derived </w:t>
      </w:r>
      <w:r w:rsidRPr="009808F3">
        <w:rPr>
          <w:color w:val="auto"/>
        </w:rPr>
        <w:tab/>
        <w:t xml:space="preserve">columns </w:t>
      </w:r>
      <w:r w:rsidRPr="009808F3">
        <w:rPr>
          <w:color w:val="auto"/>
        </w:rPr>
        <w:tab/>
        <w:t>(</w:t>
      </w:r>
      <w:proofErr w:type="spellStart"/>
      <w:r w:rsidRPr="009808F3">
        <w:rPr>
          <w:color w:val="auto"/>
        </w:rPr>
        <w:t>temp_anomaly</w:t>
      </w:r>
      <w:proofErr w:type="spellEnd"/>
      <w:r w:rsidRPr="009808F3">
        <w:rPr>
          <w:color w:val="auto"/>
        </w:rPr>
        <w:t xml:space="preserve"> </w:t>
      </w:r>
      <w:r w:rsidRPr="009808F3">
        <w:rPr>
          <w:color w:val="auto"/>
        </w:rPr>
        <w:tab/>
        <w:t xml:space="preserve">and </w:t>
      </w:r>
      <w:proofErr w:type="spellStart"/>
      <w:r w:rsidRPr="009808F3">
        <w:rPr>
          <w:color w:val="auto"/>
        </w:rPr>
        <w:t>extreme_event_score</w:t>
      </w:r>
      <w:proofErr w:type="spellEnd"/>
      <w:r w:rsidRPr="009808F3">
        <w:rPr>
          <w:color w:val="auto"/>
        </w:rPr>
        <w:t>) are computed during the Transform stage and stored in the fact table for fast BI queries.</w:t>
      </w:r>
    </w:p>
    <w:p w14:paraId="45AFCA80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17" w:name="_Toc229555167"/>
      <w:r w:rsidRPr="009808F3">
        <w:rPr>
          <w:color w:val="auto"/>
        </w:rPr>
        <w:lastRenderedPageBreak/>
        <w:t>BI Techniques</w:t>
      </w:r>
      <w:bookmarkEnd w:id="17"/>
    </w:p>
    <w:p w14:paraId="03F868EB" w14:textId="77777777" w:rsidR="00961FF8" w:rsidRPr="009808F3" w:rsidRDefault="00000000">
      <w:pPr>
        <w:numPr>
          <w:ilvl w:val="0"/>
          <w:numId w:val="7"/>
        </w:numPr>
        <w:ind w:hanging="240"/>
        <w:rPr>
          <w:color w:val="auto"/>
        </w:rPr>
      </w:pPr>
      <w:r w:rsidRPr="009808F3">
        <w:rPr>
          <w:color w:val="auto"/>
        </w:rPr>
        <w:t>Line charts for time-series trend analysis (temperature, CO2, sea level, deforestation)</w:t>
      </w:r>
    </w:p>
    <w:p w14:paraId="6BDDBFBB" w14:textId="77777777" w:rsidR="00961FF8" w:rsidRPr="009808F3" w:rsidRDefault="00000000">
      <w:pPr>
        <w:numPr>
          <w:ilvl w:val="0"/>
          <w:numId w:val="7"/>
        </w:numPr>
        <w:ind w:hanging="240"/>
        <w:rPr>
          <w:color w:val="auto"/>
        </w:rPr>
      </w:pPr>
      <w:r w:rsidRPr="009808F3">
        <w:rPr>
          <w:color w:val="auto"/>
        </w:rPr>
        <w:t>Clustered bar charts for country-level comparisons (CO2, air quality)</w:t>
      </w:r>
    </w:p>
    <w:p w14:paraId="35116A43" w14:textId="77777777" w:rsidR="00961FF8" w:rsidRPr="009808F3" w:rsidRDefault="00000000">
      <w:pPr>
        <w:numPr>
          <w:ilvl w:val="0"/>
          <w:numId w:val="7"/>
        </w:numPr>
        <w:ind w:hanging="240"/>
        <w:rPr>
          <w:color w:val="auto"/>
        </w:rPr>
      </w:pPr>
      <w:proofErr w:type="spellStart"/>
      <w:r w:rsidRPr="009808F3">
        <w:rPr>
          <w:color w:val="auto"/>
        </w:rPr>
        <w:t>Treemap</w:t>
      </w:r>
      <w:proofErr w:type="spellEnd"/>
      <w:r w:rsidRPr="009808F3">
        <w:rPr>
          <w:color w:val="auto"/>
        </w:rPr>
        <w:t xml:space="preserve"> for proportional area visualization (drought index by country)</w:t>
      </w:r>
    </w:p>
    <w:p w14:paraId="78265398" w14:textId="77777777" w:rsidR="00961FF8" w:rsidRPr="009808F3" w:rsidRDefault="00000000">
      <w:pPr>
        <w:numPr>
          <w:ilvl w:val="0"/>
          <w:numId w:val="7"/>
        </w:numPr>
        <w:ind w:hanging="240"/>
        <w:rPr>
          <w:color w:val="auto"/>
        </w:rPr>
      </w:pPr>
      <w:r w:rsidRPr="009808F3">
        <w:rPr>
          <w:color w:val="auto"/>
        </w:rPr>
        <w:t>Stacked area chart for cumulative trend (sea level rise)</w:t>
      </w:r>
    </w:p>
    <w:p w14:paraId="7161E474" w14:textId="77777777" w:rsidR="00961FF8" w:rsidRPr="009808F3" w:rsidRDefault="00000000">
      <w:pPr>
        <w:numPr>
          <w:ilvl w:val="0"/>
          <w:numId w:val="7"/>
        </w:numPr>
        <w:ind w:hanging="240"/>
        <w:rPr>
          <w:color w:val="auto"/>
        </w:rPr>
      </w:pPr>
      <w:r w:rsidRPr="009808F3">
        <w:rPr>
          <w:color w:val="auto"/>
        </w:rPr>
        <w:t>Donut chart for part-to-whole analysis (forest cover by country)</w:t>
      </w:r>
    </w:p>
    <w:p w14:paraId="53862841" w14:textId="77777777" w:rsidR="00961FF8" w:rsidRPr="009808F3" w:rsidRDefault="00000000">
      <w:pPr>
        <w:numPr>
          <w:ilvl w:val="0"/>
          <w:numId w:val="7"/>
        </w:numPr>
        <w:ind w:hanging="240"/>
        <w:rPr>
          <w:color w:val="auto"/>
        </w:rPr>
      </w:pPr>
      <w:r w:rsidRPr="009808F3">
        <w:rPr>
          <w:color w:val="auto"/>
        </w:rPr>
        <w:t>Azure Maps geospatial visual for geographic risk mapping</w:t>
      </w:r>
    </w:p>
    <w:p w14:paraId="5CC33807" w14:textId="77777777" w:rsidR="00961FF8" w:rsidRPr="009808F3" w:rsidRDefault="00000000">
      <w:pPr>
        <w:numPr>
          <w:ilvl w:val="0"/>
          <w:numId w:val="7"/>
        </w:numPr>
        <w:ind w:hanging="240"/>
        <w:rPr>
          <w:color w:val="auto"/>
        </w:rPr>
      </w:pPr>
      <w:r w:rsidRPr="009808F3">
        <w:rPr>
          <w:color w:val="auto"/>
        </w:rPr>
        <w:t>Slicers (year &amp; country) for interactive cross-filtering</w:t>
      </w:r>
    </w:p>
    <w:p w14:paraId="48494C65" w14:textId="77777777" w:rsidR="00961FF8" w:rsidRPr="009808F3" w:rsidRDefault="00000000">
      <w:pPr>
        <w:numPr>
          <w:ilvl w:val="0"/>
          <w:numId w:val="7"/>
        </w:numPr>
        <w:spacing w:after="774"/>
        <w:ind w:hanging="240"/>
        <w:rPr>
          <w:color w:val="auto"/>
        </w:rPr>
      </w:pPr>
      <w:r w:rsidRPr="009808F3">
        <w:rPr>
          <w:color w:val="auto"/>
        </w:rPr>
        <w:t>DAX measures for KPI aggregation (AVERAGE, SUM, COUNTROWS, FILTER)</w:t>
      </w:r>
    </w:p>
    <w:p w14:paraId="2CF23B60" w14:textId="044997E3" w:rsidR="00961FF8" w:rsidRDefault="00000000" w:rsidP="009808F3">
      <w:pPr>
        <w:pStyle w:val="Heading1"/>
        <w:ind w:left="341" w:hanging="356"/>
        <w:rPr>
          <w:color w:val="auto"/>
        </w:rPr>
      </w:pPr>
      <w:bookmarkStart w:id="18" w:name="_Toc229555168"/>
      <w:r w:rsidRPr="009808F3">
        <w:rPr>
          <w:color w:val="auto"/>
        </w:rPr>
        <w:t>Expected Outcomes</w:t>
      </w:r>
      <w:bookmarkEnd w:id="18"/>
    </w:p>
    <w:p w14:paraId="456ADB2A" w14:textId="77777777" w:rsidR="009808F3" w:rsidRPr="009808F3" w:rsidRDefault="009808F3" w:rsidP="009808F3"/>
    <w:p w14:paraId="63DC996E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19" w:name="_Toc229555169"/>
      <w:r w:rsidRPr="009808F3">
        <w:rPr>
          <w:color w:val="auto"/>
        </w:rPr>
        <w:t>Dashboards</w:t>
      </w:r>
      <w:bookmarkEnd w:id="19"/>
    </w:p>
    <w:p w14:paraId="20F6FCB6" w14:textId="77777777" w:rsidR="00961FF8" w:rsidRPr="009808F3" w:rsidRDefault="00000000">
      <w:pPr>
        <w:spacing w:after="540"/>
        <w:rPr>
          <w:color w:val="auto"/>
        </w:rPr>
      </w:pPr>
      <w:r w:rsidRPr="009808F3">
        <w:rPr>
          <w:color w:val="auto"/>
        </w:rPr>
        <w:t>A 3-page interactive Power BI dashboard accessible to non-technical stakeholders, covering climate indicators, energy and environment, and geospatial risk — with year and country slicers for dynamic exploration.</w:t>
      </w:r>
    </w:p>
    <w:p w14:paraId="3E498D3C" w14:textId="77777777" w:rsidR="00961FF8" w:rsidRPr="009808F3" w:rsidRDefault="00000000">
      <w:pPr>
        <w:pStyle w:val="Heading2"/>
        <w:ind w:left="-5"/>
        <w:rPr>
          <w:color w:val="auto"/>
        </w:rPr>
      </w:pPr>
      <w:bookmarkStart w:id="20" w:name="_Toc229555170"/>
      <w:r w:rsidRPr="009808F3">
        <w:rPr>
          <w:color w:val="auto"/>
        </w:rPr>
        <w:t>Insights</w:t>
      </w:r>
      <w:bookmarkEnd w:id="20"/>
    </w:p>
    <w:p w14:paraId="26BC1CB4" w14:textId="77777777" w:rsidR="00961FF8" w:rsidRPr="009808F3" w:rsidRDefault="00000000">
      <w:pPr>
        <w:numPr>
          <w:ilvl w:val="0"/>
          <w:numId w:val="8"/>
        </w:numPr>
        <w:ind w:hanging="240"/>
        <w:rPr>
          <w:color w:val="auto"/>
        </w:rPr>
      </w:pPr>
      <w:r w:rsidRPr="009808F3">
        <w:rPr>
          <w:color w:val="auto"/>
        </w:rPr>
        <w:t>Global average temperature shows a clear upward trend across decades, confirming warming patterns.</w:t>
      </w:r>
    </w:p>
    <w:p w14:paraId="19A5DA11" w14:textId="77777777" w:rsidR="00961FF8" w:rsidRPr="009808F3" w:rsidRDefault="00000000">
      <w:pPr>
        <w:numPr>
          <w:ilvl w:val="0"/>
          <w:numId w:val="8"/>
        </w:numPr>
        <w:ind w:hanging="240"/>
        <w:rPr>
          <w:color w:val="auto"/>
        </w:rPr>
      </w:pPr>
      <w:r w:rsidRPr="009808F3">
        <w:rPr>
          <w:color w:val="auto"/>
        </w:rPr>
        <w:t>Countries with higher fossil fuel consumption correlate with elevated CO2 levels and lower air quality.</w:t>
      </w:r>
    </w:p>
    <w:p w14:paraId="0AAB8C41" w14:textId="77777777" w:rsidR="00961FF8" w:rsidRPr="009808F3" w:rsidRDefault="00000000">
      <w:pPr>
        <w:numPr>
          <w:ilvl w:val="0"/>
          <w:numId w:val="8"/>
        </w:numPr>
        <w:ind w:hanging="240"/>
        <w:rPr>
          <w:color w:val="auto"/>
        </w:rPr>
      </w:pPr>
      <w:r w:rsidRPr="009808F3">
        <w:rPr>
          <w:color w:val="auto"/>
        </w:rPr>
        <w:t>Renewable energy adoption is growing but remains below 50% for most high-emission countries.</w:t>
      </w:r>
    </w:p>
    <w:p w14:paraId="7230576D" w14:textId="77777777" w:rsidR="00961FF8" w:rsidRPr="009808F3" w:rsidRDefault="00000000">
      <w:pPr>
        <w:numPr>
          <w:ilvl w:val="0"/>
          <w:numId w:val="8"/>
        </w:numPr>
        <w:ind w:hanging="240"/>
        <w:rPr>
          <w:color w:val="auto"/>
        </w:rPr>
      </w:pPr>
      <w:r w:rsidRPr="009808F3">
        <w:rPr>
          <w:color w:val="auto"/>
        </w:rPr>
        <w:t>Sea level rise is accelerating, with the steepest increases observed post-2000.</w:t>
      </w:r>
    </w:p>
    <w:p w14:paraId="4396EB2E" w14:textId="77777777" w:rsidR="00961FF8" w:rsidRPr="009808F3" w:rsidRDefault="00000000">
      <w:pPr>
        <w:numPr>
          <w:ilvl w:val="0"/>
          <w:numId w:val="8"/>
        </w:numPr>
        <w:ind w:hanging="240"/>
        <w:rPr>
          <w:color w:val="auto"/>
        </w:rPr>
      </w:pPr>
      <w:r w:rsidRPr="009808F3">
        <w:rPr>
          <w:color w:val="auto"/>
        </w:rPr>
        <w:t>The climate risk index identifies specific geographic clusters (Sub-Saharan Africa, South/Southeast Asia) as most vulnerable.</w:t>
      </w:r>
    </w:p>
    <w:p w14:paraId="0FC923D9" w14:textId="77777777" w:rsidR="00961FF8" w:rsidRPr="009808F3" w:rsidRDefault="00000000">
      <w:pPr>
        <w:numPr>
          <w:ilvl w:val="0"/>
          <w:numId w:val="8"/>
        </w:numPr>
        <w:spacing w:after="474"/>
        <w:ind w:hanging="240"/>
        <w:rPr>
          <w:color w:val="auto"/>
        </w:rPr>
      </w:pPr>
      <w:r w:rsidRPr="009808F3">
        <w:rPr>
          <w:color w:val="auto"/>
        </w:rPr>
        <w:t>Deforestation continues at a significant rate in tropical regions, reducing natural carbon sinks.</w:t>
      </w:r>
    </w:p>
    <w:sectPr w:rsidR="00961FF8" w:rsidRPr="009808F3" w:rsidSect="00EB51C9">
      <w:headerReference w:type="even" r:id="rId8"/>
      <w:headerReference w:type="default" r:id="rId9"/>
      <w:headerReference w:type="first" r:id="rId10"/>
      <w:pgSz w:w="12240" w:h="15840"/>
      <w:pgMar w:top="1472" w:right="1416" w:bottom="1454" w:left="1416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6B080" w14:textId="77777777" w:rsidR="005072DD" w:rsidRDefault="005072DD" w:rsidP="00EB51C9">
      <w:pPr>
        <w:spacing w:after="0" w:line="240" w:lineRule="auto"/>
      </w:pPr>
      <w:r>
        <w:separator/>
      </w:r>
    </w:p>
  </w:endnote>
  <w:endnote w:type="continuationSeparator" w:id="0">
    <w:p w14:paraId="0D9C9C43" w14:textId="77777777" w:rsidR="005072DD" w:rsidRDefault="005072DD" w:rsidP="00EB5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E5460" w14:textId="77777777" w:rsidR="005072DD" w:rsidRDefault="005072DD" w:rsidP="00EB51C9">
      <w:pPr>
        <w:spacing w:after="0" w:line="240" w:lineRule="auto"/>
      </w:pPr>
      <w:r>
        <w:separator/>
      </w:r>
    </w:p>
  </w:footnote>
  <w:footnote w:type="continuationSeparator" w:id="0">
    <w:p w14:paraId="59C9596C" w14:textId="77777777" w:rsidR="005072DD" w:rsidRDefault="005072DD" w:rsidP="00EB5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DB586" w14:textId="49CF43E3" w:rsidR="00EB51C9" w:rsidRDefault="00000000">
    <w:pPr>
      <w:pStyle w:val="Header"/>
    </w:pPr>
    <w:r>
      <w:rPr>
        <w:noProof/>
      </w:rPr>
      <w:pict w14:anchorId="2F6C2F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550282" o:spid="_x0000_s1026" type="#_x0000_t75" style="position:absolute;left:0;text-align:left;margin-left:0;margin-top:0;width:470.25pt;height:629.1pt;z-index:-251657216;mso-position-horizontal:center;mso-position-horizontal-relative:margin;mso-position-vertical:center;mso-position-vertical-relative:margin" o:allowincell="f">
          <v:imagedata r:id="rId1" o:title="RIU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38D09" w14:textId="64544DDF" w:rsidR="00EB51C9" w:rsidRDefault="00000000">
    <w:pPr>
      <w:pStyle w:val="Header"/>
    </w:pPr>
    <w:r>
      <w:rPr>
        <w:noProof/>
      </w:rPr>
      <w:pict w14:anchorId="113C3E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550283" o:spid="_x0000_s1027" type="#_x0000_t75" style="position:absolute;left:0;text-align:left;margin-left:0;margin-top:0;width:470.25pt;height:629.1pt;z-index:-251656192;mso-position-horizontal:center;mso-position-horizontal-relative:margin;mso-position-vertical:center;mso-position-vertical-relative:margin" o:allowincell="f">
          <v:imagedata r:id="rId1" o:title="RIU-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3D85A" w14:textId="08BDF2C0" w:rsidR="00EB51C9" w:rsidRDefault="00000000">
    <w:pPr>
      <w:pStyle w:val="Header"/>
    </w:pPr>
    <w:r>
      <w:rPr>
        <w:noProof/>
      </w:rPr>
      <w:pict w14:anchorId="7A166F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550281" o:spid="_x0000_s1025" type="#_x0000_t75" style="position:absolute;left:0;text-align:left;margin-left:0;margin-top:0;width:470.25pt;height:629.1pt;z-index:-251658240;mso-position-horizontal:center;mso-position-horizontal-relative:margin;mso-position-vertical:center;mso-position-vertical-relative:margin" o:allowincell="f">
          <v:imagedata r:id="rId1" o:title="RIU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2A8"/>
    <w:multiLevelType w:val="hybridMultilevel"/>
    <w:tmpl w:val="4D0C1CEA"/>
    <w:lvl w:ilvl="0" w:tplc="C32031FA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7EC06E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66BC2E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7C3836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7E4C3A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2015E4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A26E8C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60922A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84E650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312423"/>
    <w:multiLevelType w:val="hybridMultilevel"/>
    <w:tmpl w:val="1C6CBEAC"/>
    <w:lvl w:ilvl="0" w:tplc="570A7806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4210E8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967CCA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7207F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28438E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2452A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409C2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2E19AC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E00A44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61183C"/>
    <w:multiLevelType w:val="hybridMultilevel"/>
    <w:tmpl w:val="65BC7AF6"/>
    <w:lvl w:ilvl="0" w:tplc="9E8E463E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6E469C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FAC768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6613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38A0B8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387F08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30F084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60C766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BE0DCC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1E1EA9"/>
    <w:multiLevelType w:val="hybridMultilevel"/>
    <w:tmpl w:val="ED1AA756"/>
    <w:lvl w:ilvl="0" w:tplc="36B04696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EEB3E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D22E66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DE478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263016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A2897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D2F7E2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D25EC8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841C1E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B606AC"/>
    <w:multiLevelType w:val="hybridMultilevel"/>
    <w:tmpl w:val="5D3E9B18"/>
    <w:lvl w:ilvl="0" w:tplc="658067C6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E4EF64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FC2A74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A2789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143B24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C6A63A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526D0A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6446C2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F87D94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E41260"/>
    <w:multiLevelType w:val="hybridMultilevel"/>
    <w:tmpl w:val="50763C20"/>
    <w:lvl w:ilvl="0" w:tplc="000AF824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5AF666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80B9C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121C74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B0696A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CA052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3856F0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D0A950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EE4D1A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814FCE"/>
    <w:multiLevelType w:val="hybridMultilevel"/>
    <w:tmpl w:val="9C7EFAD0"/>
    <w:lvl w:ilvl="0" w:tplc="808638D8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524F74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A612DC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E00326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BEBB5A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08EFB2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76DADE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88F688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2A52EA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B2259C"/>
    <w:multiLevelType w:val="hybridMultilevel"/>
    <w:tmpl w:val="0B0C37EA"/>
    <w:lvl w:ilvl="0" w:tplc="7EFC2D6E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D2D3BA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F0C09C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68501E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56BC3C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48F6F2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CA7E8E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16D5D0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2A35A4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483A47"/>
    <w:multiLevelType w:val="hybridMultilevel"/>
    <w:tmpl w:val="38B25A26"/>
    <w:lvl w:ilvl="0" w:tplc="C58E696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auto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EE699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51040A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00692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5A0B2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F4C57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9FE7E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BA6CB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07AD4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3846248">
    <w:abstractNumId w:val="2"/>
  </w:num>
  <w:num w:numId="2" w16cid:durableId="2012830124">
    <w:abstractNumId w:val="6"/>
  </w:num>
  <w:num w:numId="3" w16cid:durableId="391927031">
    <w:abstractNumId w:val="1"/>
  </w:num>
  <w:num w:numId="4" w16cid:durableId="1930918793">
    <w:abstractNumId w:val="5"/>
  </w:num>
  <w:num w:numId="5" w16cid:durableId="1348020868">
    <w:abstractNumId w:val="7"/>
  </w:num>
  <w:num w:numId="6" w16cid:durableId="571239130">
    <w:abstractNumId w:val="0"/>
  </w:num>
  <w:num w:numId="7" w16cid:durableId="50006362">
    <w:abstractNumId w:val="4"/>
  </w:num>
  <w:num w:numId="8" w16cid:durableId="2061047995">
    <w:abstractNumId w:val="3"/>
  </w:num>
  <w:num w:numId="9" w16cid:durableId="548305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FF8"/>
    <w:rsid w:val="000404C3"/>
    <w:rsid w:val="00276A17"/>
    <w:rsid w:val="0040218A"/>
    <w:rsid w:val="005072DD"/>
    <w:rsid w:val="00730503"/>
    <w:rsid w:val="00961FF8"/>
    <w:rsid w:val="009808F3"/>
    <w:rsid w:val="00CE4AFF"/>
    <w:rsid w:val="00EB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4BF0A"/>
  <w15:docId w15:val="{36F3BB89-78EC-4337-BBCB-55973F79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5" w:lineRule="auto"/>
      <w:ind w:left="10" w:hanging="10"/>
      <w:jc w:val="both"/>
    </w:pPr>
    <w:rPr>
      <w:rFonts w:ascii="Arial" w:eastAsia="Arial" w:hAnsi="Arial" w:cs="Arial"/>
      <w:color w:val="2C2C2C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" w:line="259" w:lineRule="auto"/>
      <w:ind w:left="10" w:hanging="10"/>
      <w:outlineLvl w:val="1"/>
    </w:pPr>
    <w:rPr>
      <w:rFonts w:ascii="Arial" w:eastAsia="Arial" w:hAnsi="Arial" w:cs="Arial"/>
      <w:b/>
      <w:color w:val="2E75B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75B6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Light">
    <w:name w:val="Grid Table Light"/>
    <w:basedOn w:val="TableNormal"/>
    <w:uiPriority w:val="40"/>
    <w:rsid w:val="009808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808F3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808F3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9808F3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9808F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5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1C9"/>
    <w:rPr>
      <w:rFonts w:ascii="Arial" w:eastAsia="Arial" w:hAnsi="Arial" w:cs="Arial"/>
      <w:color w:val="2C2C2C"/>
      <w:sz w:val="20"/>
    </w:rPr>
  </w:style>
  <w:style w:type="paragraph" w:styleId="Footer">
    <w:name w:val="footer"/>
    <w:basedOn w:val="Normal"/>
    <w:link w:val="FooterChar"/>
    <w:uiPriority w:val="99"/>
    <w:unhideWhenUsed/>
    <w:rsid w:val="00EB5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1C9"/>
    <w:rPr>
      <w:rFonts w:ascii="Arial" w:eastAsia="Arial" w:hAnsi="Arial" w:cs="Arial"/>
      <w:color w:val="2C2C2C"/>
      <w:sz w:val="20"/>
    </w:rPr>
  </w:style>
  <w:style w:type="paragraph" w:styleId="NoSpacing">
    <w:name w:val="No Spacing"/>
    <w:link w:val="NoSpacingChar"/>
    <w:uiPriority w:val="1"/>
    <w:qFormat/>
    <w:rsid w:val="00EB51C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B51C9"/>
    <w:rPr>
      <w:kern w:val="0"/>
      <w:sz w:val="22"/>
      <w:szCs w:val="22"/>
      <w:lang w:val="en-US"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B5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5E3D5-282B-4C97-A8D1-7FB97C4AB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Climate Change Data Warehouse — Project Report</vt:lpstr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Climate Change Data Warehouse — Project Report</dc:title>
  <dc:subject>(unspecified)</dc:subject>
  <dc:creator>BI Project</dc:creator>
  <cp:keywords/>
  <cp:lastModifiedBy>Daniyal Asghar</cp:lastModifiedBy>
  <cp:revision>3</cp:revision>
  <dcterms:created xsi:type="dcterms:W3CDTF">2026-05-13T04:12:00Z</dcterms:created>
  <dcterms:modified xsi:type="dcterms:W3CDTF">2026-05-13T05:06:00Z</dcterms:modified>
</cp:coreProperties>
</file>