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15980" w14:textId="77777777" w:rsidR="0073681C" w:rsidRDefault="00000000">
      <w:pPr>
        <w:spacing w:after="0"/>
        <w:jc w:val="center"/>
        <w:rPr>
          <w:b/>
          <w:bCs/>
          <w:sz w:val="24"/>
          <w:szCs w:val="24"/>
        </w:rPr>
      </w:pPr>
      <w:r>
        <w:rPr>
          <w:b/>
          <w:bCs/>
          <w:sz w:val="24"/>
          <w:szCs w:val="24"/>
        </w:rPr>
        <w:t>Project Design Phase</w:t>
      </w:r>
    </w:p>
    <w:p w14:paraId="1B136343" w14:textId="77777777" w:rsidR="0073681C" w:rsidRDefault="00000000">
      <w:pPr>
        <w:spacing w:after="0"/>
        <w:jc w:val="center"/>
        <w:rPr>
          <w:b/>
          <w:bCs/>
          <w:sz w:val="24"/>
          <w:szCs w:val="24"/>
        </w:rPr>
      </w:pPr>
      <w:r>
        <w:rPr>
          <w:b/>
          <w:bCs/>
          <w:sz w:val="24"/>
          <w:szCs w:val="24"/>
        </w:rPr>
        <w:t>Proposed Solution Template</w:t>
      </w:r>
    </w:p>
    <w:p w14:paraId="51D3BA0F" w14:textId="77777777" w:rsidR="0073681C" w:rsidRDefault="0073681C">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73681C" w14:paraId="0FB3F9E1" w14:textId="77777777">
        <w:tc>
          <w:tcPr>
            <w:tcW w:w="4695" w:type="dxa"/>
          </w:tcPr>
          <w:p w14:paraId="4295BE8C" w14:textId="77777777" w:rsidR="0073681C" w:rsidRDefault="00000000">
            <w:r>
              <w:t>Date</w:t>
            </w:r>
          </w:p>
        </w:tc>
        <w:tc>
          <w:tcPr>
            <w:tcW w:w="4335" w:type="dxa"/>
          </w:tcPr>
          <w:p w14:paraId="05BBC652" w14:textId="77777777" w:rsidR="0073681C" w:rsidRDefault="00000000">
            <w:r>
              <w:t>15 February 2025</w:t>
            </w:r>
          </w:p>
        </w:tc>
      </w:tr>
      <w:tr w:rsidR="0073681C" w14:paraId="50AB0B78" w14:textId="77777777">
        <w:tc>
          <w:tcPr>
            <w:tcW w:w="4695" w:type="dxa"/>
          </w:tcPr>
          <w:p w14:paraId="0685E829" w14:textId="77777777" w:rsidR="0073681C" w:rsidRDefault="00000000">
            <w:r>
              <w:t>Team ID</w:t>
            </w:r>
          </w:p>
        </w:tc>
        <w:tc>
          <w:tcPr>
            <w:tcW w:w="4335" w:type="dxa"/>
          </w:tcPr>
          <w:p w14:paraId="5A2821F1" w14:textId="77777777" w:rsidR="0073681C" w:rsidRDefault="0073681C"/>
        </w:tc>
      </w:tr>
      <w:tr w:rsidR="0073681C" w14:paraId="0EAEA002" w14:textId="77777777">
        <w:tc>
          <w:tcPr>
            <w:tcW w:w="4695" w:type="dxa"/>
          </w:tcPr>
          <w:p w14:paraId="4CE3CA2B" w14:textId="77777777" w:rsidR="0073681C" w:rsidRDefault="00000000">
            <w:r>
              <w:t>Project Name</w:t>
            </w:r>
          </w:p>
        </w:tc>
        <w:tc>
          <w:tcPr>
            <w:tcW w:w="4335" w:type="dxa"/>
          </w:tcPr>
          <w:p w14:paraId="59CFA9B6" w14:textId="01955533" w:rsidR="0073681C" w:rsidRDefault="004C1EDF">
            <w:r>
              <w:t>ShopEZ: E-Commerce Application</w:t>
            </w:r>
          </w:p>
        </w:tc>
      </w:tr>
      <w:tr w:rsidR="0073681C" w14:paraId="30015596" w14:textId="77777777">
        <w:tc>
          <w:tcPr>
            <w:tcW w:w="4695" w:type="dxa"/>
          </w:tcPr>
          <w:p w14:paraId="5C3D2DFD" w14:textId="77777777" w:rsidR="0073681C" w:rsidRDefault="00000000">
            <w:r>
              <w:t>Maximum Marks</w:t>
            </w:r>
          </w:p>
        </w:tc>
        <w:tc>
          <w:tcPr>
            <w:tcW w:w="4335" w:type="dxa"/>
          </w:tcPr>
          <w:p w14:paraId="321A24C5" w14:textId="77777777" w:rsidR="0073681C" w:rsidRDefault="00000000">
            <w:r>
              <w:t>2 Marks</w:t>
            </w:r>
          </w:p>
        </w:tc>
      </w:tr>
    </w:tbl>
    <w:p w14:paraId="3E3D21ED" w14:textId="77777777" w:rsidR="0073681C" w:rsidRDefault="0073681C">
      <w:pPr>
        <w:rPr>
          <w:b/>
          <w:bCs/>
        </w:rPr>
      </w:pPr>
    </w:p>
    <w:p w14:paraId="46710BEE" w14:textId="59AF29F7" w:rsidR="0073681C" w:rsidRPr="004C1EDF" w:rsidRDefault="00000000">
      <w:pPr>
        <w:rPr>
          <w:b/>
          <w:bCs/>
        </w:rPr>
      </w:pPr>
      <w:r>
        <w:rPr>
          <w:b/>
          <w:bCs/>
        </w:rPr>
        <w:t>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73681C" w14:paraId="664CE58A" w14:textId="77777777">
        <w:trPr>
          <w:trHeight w:val="557"/>
        </w:trPr>
        <w:tc>
          <w:tcPr>
            <w:tcW w:w="855" w:type="dxa"/>
          </w:tcPr>
          <w:p w14:paraId="79E389BE" w14:textId="77777777" w:rsidR="0073681C" w:rsidRDefault="00000000">
            <w:pPr>
              <w:rPr>
                <w:b/>
                <w:bCs/>
              </w:rPr>
            </w:pPr>
            <w:r>
              <w:rPr>
                <w:b/>
                <w:bCs/>
              </w:rPr>
              <w:t>S.No.</w:t>
            </w:r>
          </w:p>
        </w:tc>
        <w:tc>
          <w:tcPr>
            <w:tcW w:w="3705" w:type="dxa"/>
          </w:tcPr>
          <w:p w14:paraId="29282786" w14:textId="77777777" w:rsidR="0073681C" w:rsidRDefault="00000000">
            <w:pPr>
              <w:rPr>
                <w:b/>
                <w:bCs/>
              </w:rPr>
            </w:pPr>
            <w:r>
              <w:rPr>
                <w:b/>
                <w:bCs/>
              </w:rPr>
              <w:t>Parameter</w:t>
            </w:r>
          </w:p>
        </w:tc>
        <w:tc>
          <w:tcPr>
            <w:tcW w:w="4515" w:type="dxa"/>
          </w:tcPr>
          <w:p w14:paraId="04810FEF" w14:textId="77777777" w:rsidR="0073681C" w:rsidRDefault="00000000">
            <w:pPr>
              <w:rPr>
                <w:b/>
                <w:bCs/>
              </w:rPr>
            </w:pPr>
            <w:r>
              <w:rPr>
                <w:b/>
                <w:bCs/>
              </w:rPr>
              <w:t>Description</w:t>
            </w:r>
          </w:p>
        </w:tc>
      </w:tr>
      <w:tr w:rsidR="0073681C" w14:paraId="41E2CD1C" w14:textId="77777777">
        <w:trPr>
          <w:trHeight w:val="817"/>
        </w:trPr>
        <w:tc>
          <w:tcPr>
            <w:tcW w:w="855" w:type="dxa"/>
          </w:tcPr>
          <w:p w14:paraId="2F0ED54C" w14:textId="77777777" w:rsidR="0073681C" w:rsidRDefault="0073681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719893E" w14:textId="77777777" w:rsidR="0073681C" w:rsidRDefault="00000000">
            <w:r>
              <w:rPr>
                <w:color w:val="222222"/>
              </w:rPr>
              <w:t>Problem Statement (Problem to be solved)</w:t>
            </w:r>
          </w:p>
        </w:tc>
        <w:tc>
          <w:tcPr>
            <w:tcW w:w="4515" w:type="dxa"/>
          </w:tcPr>
          <w:p w14:paraId="001DD8F4" w14:textId="77777777" w:rsidR="0073681C" w:rsidRDefault="004C1EDF">
            <w:r w:rsidRPr="004C1EDF">
              <w:t>Customers struggle to find reliable stores and products because information is often scattered, incomplete, or difficult to navigate. At the same time, sellers need an accessible way to showcase products, manage store information, and reach customers online.</w:t>
            </w:r>
          </w:p>
          <w:p w14:paraId="59B2F80C" w14:textId="54C4CE23" w:rsidR="004C1EDF" w:rsidRDefault="004C1EDF"/>
        </w:tc>
      </w:tr>
      <w:tr w:rsidR="0073681C" w14:paraId="73DF85C3" w14:textId="77777777">
        <w:trPr>
          <w:trHeight w:val="817"/>
        </w:trPr>
        <w:tc>
          <w:tcPr>
            <w:tcW w:w="855" w:type="dxa"/>
          </w:tcPr>
          <w:p w14:paraId="34E38277" w14:textId="77777777" w:rsidR="0073681C" w:rsidRDefault="0073681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710DA29" w14:textId="77777777" w:rsidR="0073681C" w:rsidRDefault="00000000">
            <w:r>
              <w:rPr>
                <w:color w:val="222222"/>
              </w:rPr>
              <w:t>Idea / Solution description</w:t>
            </w:r>
          </w:p>
        </w:tc>
        <w:tc>
          <w:tcPr>
            <w:tcW w:w="4515" w:type="dxa"/>
          </w:tcPr>
          <w:p w14:paraId="15516CED" w14:textId="77777777" w:rsidR="0073681C" w:rsidRDefault="004C1EDF">
            <w:r w:rsidRPr="004C1EDF">
              <w:t>Develop a centralized e-commerce platform where customers can discover stores, browse products, compare options, and purchase items through a simple interface. Sellers can create and manage their stores, product listings, prices, and availability digitally.</w:t>
            </w:r>
          </w:p>
          <w:p w14:paraId="7C8E22F2" w14:textId="39CE5602" w:rsidR="004C1EDF" w:rsidRDefault="004C1EDF"/>
        </w:tc>
      </w:tr>
      <w:tr w:rsidR="0073681C" w14:paraId="5FF016B6" w14:textId="77777777">
        <w:trPr>
          <w:trHeight w:val="787"/>
        </w:trPr>
        <w:tc>
          <w:tcPr>
            <w:tcW w:w="855" w:type="dxa"/>
          </w:tcPr>
          <w:p w14:paraId="611B80C0" w14:textId="77777777" w:rsidR="0073681C" w:rsidRDefault="0073681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72729C7" w14:textId="77777777" w:rsidR="0073681C" w:rsidRDefault="00000000">
            <w:r>
              <w:rPr>
                <w:color w:val="222222"/>
              </w:rPr>
              <w:t xml:space="preserve">Novelty / Uniqueness </w:t>
            </w:r>
          </w:p>
        </w:tc>
        <w:tc>
          <w:tcPr>
            <w:tcW w:w="4515" w:type="dxa"/>
          </w:tcPr>
          <w:p w14:paraId="13936FED" w14:textId="77777777" w:rsidR="0073681C" w:rsidRDefault="004C1EDF">
            <w:r w:rsidRPr="004C1EDF">
              <w:t>The platform brings multiple stores together while maintaining individual store identities. It provides centralized product discovery, organized store information, and a convenient experience for both customers and sellers.</w:t>
            </w:r>
          </w:p>
          <w:p w14:paraId="347AA3F1" w14:textId="17664917" w:rsidR="004C1EDF" w:rsidRDefault="004C1EDF"/>
        </w:tc>
      </w:tr>
      <w:tr w:rsidR="0073681C" w14:paraId="460A91BC" w14:textId="77777777">
        <w:trPr>
          <w:trHeight w:val="817"/>
        </w:trPr>
        <w:tc>
          <w:tcPr>
            <w:tcW w:w="855" w:type="dxa"/>
          </w:tcPr>
          <w:p w14:paraId="18A42CDF" w14:textId="77777777" w:rsidR="0073681C" w:rsidRDefault="0073681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D5A17F0" w14:textId="77777777" w:rsidR="0073681C" w:rsidRDefault="00000000">
            <w:r>
              <w:rPr>
                <w:color w:val="222222"/>
              </w:rPr>
              <w:t>Social Impact / Customer Satisfaction</w:t>
            </w:r>
          </w:p>
        </w:tc>
        <w:tc>
          <w:tcPr>
            <w:tcW w:w="4515" w:type="dxa"/>
          </w:tcPr>
          <w:p w14:paraId="2D8E6F2D" w14:textId="77777777" w:rsidR="0073681C" w:rsidRDefault="004C1EDF">
            <w:r w:rsidRPr="004C1EDF">
              <w:t>The solution supports small and local businesses by increasing their digital visibility and market reach. Customers benefit from improved accessibility, greater choice, reduced shopping time, and a more transparent and reliable experience.</w:t>
            </w:r>
          </w:p>
          <w:p w14:paraId="3455437B" w14:textId="775601B5" w:rsidR="004C1EDF" w:rsidRDefault="004C1EDF"/>
        </w:tc>
      </w:tr>
      <w:tr w:rsidR="0073681C" w14:paraId="1554A934" w14:textId="77777777">
        <w:trPr>
          <w:trHeight w:val="817"/>
        </w:trPr>
        <w:tc>
          <w:tcPr>
            <w:tcW w:w="855" w:type="dxa"/>
          </w:tcPr>
          <w:p w14:paraId="1E85C126" w14:textId="77777777" w:rsidR="0073681C" w:rsidRDefault="0073681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C4F9F35" w14:textId="77777777" w:rsidR="0073681C" w:rsidRDefault="00000000">
            <w:r>
              <w:rPr>
                <w:color w:val="222222"/>
              </w:rPr>
              <w:t>Business Model (Revenue Model)</w:t>
            </w:r>
          </w:p>
        </w:tc>
        <w:tc>
          <w:tcPr>
            <w:tcW w:w="4515" w:type="dxa"/>
          </w:tcPr>
          <w:p w14:paraId="18259B21" w14:textId="77777777" w:rsidR="0073681C" w:rsidRDefault="004C1EDF">
            <w:r w:rsidRPr="004C1EDF">
              <w:t>Revenue can be generated through commissions on sales, seller subscription plans, promoted product listings, advertisements, delivery charges, and optional premium services for store owners.</w:t>
            </w:r>
          </w:p>
          <w:p w14:paraId="659B63E8" w14:textId="672A5770" w:rsidR="004C1EDF" w:rsidRDefault="004C1EDF"/>
        </w:tc>
      </w:tr>
      <w:tr w:rsidR="0073681C" w14:paraId="1E25DCC5" w14:textId="77777777">
        <w:trPr>
          <w:trHeight w:val="817"/>
        </w:trPr>
        <w:tc>
          <w:tcPr>
            <w:tcW w:w="855" w:type="dxa"/>
          </w:tcPr>
          <w:p w14:paraId="6BEBF546" w14:textId="77777777" w:rsidR="0073681C" w:rsidRDefault="0073681C">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62D5FE9" w14:textId="77777777" w:rsidR="0073681C" w:rsidRDefault="00000000">
            <w:pPr>
              <w:rPr>
                <w:color w:val="222222"/>
              </w:rPr>
            </w:pPr>
            <w:r>
              <w:rPr>
                <w:color w:val="222222"/>
              </w:rPr>
              <w:t>Scalability of the Solution</w:t>
            </w:r>
          </w:p>
        </w:tc>
        <w:tc>
          <w:tcPr>
            <w:tcW w:w="4515" w:type="dxa"/>
          </w:tcPr>
          <w:p w14:paraId="25C553A0" w14:textId="69E35DC0" w:rsidR="004C1EDF" w:rsidRDefault="004C1EDF">
            <w:r w:rsidRPr="004C1EDF">
              <w:t>The platform can expand by supporting more users, stores, products, categories, locations, and payment methods. Future versions may add mobile applications, recommendations, reviews, analytics, multilingual support, and delivery-service integrations.</w:t>
            </w:r>
          </w:p>
        </w:tc>
      </w:tr>
    </w:tbl>
    <w:p w14:paraId="2D933B86" w14:textId="77777777" w:rsidR="0073681C" w:rsidRDefault="0073681C"/>
    <w:sectPr w:rsidR="0073681C">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697CF2C6-FB3C-4158-8C90-AC3188C94285}"/>
    <w:embedBold r:id="rId2" w:fontKey="{1CA8B393-E05A-45ED-AF5B-1FC03103FE5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721A2B8E-3151-426C-B998-501F1EF9B54D}"/>
  </w:font>
  <w:font w:name="Cambria">
    <w:panose1 w:val="02040503050406030204"/>
    <w:charset w:val="00"/>
    <w:family w:val="roman"/>
    <w:pitch w:val="variable"/>
    <w:sig w:usb0="E00006FF" w:usb1="420024FF" w:usb2="02000000" w:usb3="00000000" w:csb0="0000019F" w:csb1="00000000"/>
    <w:embedRegular r:id="rId4" w:fontKey="{6F24711E-2DFC-47E2-9A9A-2475E189C73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C5644C"/>
    <w:multiLevelType w:val="multilevel"/>
    <w:tmpl w:val="557AACCE"/>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54612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81C"/>
    <w:rsid w:val="004C1EDF"/>
    <w:rsid w:val="0073681C"/>
    <w:rsid w:val="00E755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95C60"/>
  <w15:docId w15:val="{D8D22F20-2740-4D5F-86AD-05CD2F5A2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274</Words>
  <Characters>1563</Characters>
  <Application>Microsoft Office Word</Application>
  <DocSecurity>0</DocSecurity>
  <Lines>13</Lines>
  <Paragraphs>3</Paragraphs>
  <ScaleCrop>false</ScaleCrop>
  <Company/>
  <LinksUpToDate>false</LinksUpToDate>
  <CharactersWithSpaces>1834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Karthik ch</cp:lastModifiedBy>
  <cp:revision>2</cp:revision>
  <dcterms:created xsi:type="dcterms:W3CDTF">2026-06-11T15:51:00Z</dcterms:created>
  <dcterms:modified xsi:type="dcterms:W3CDTF">2026-06-11T15:59:00Z</dcterms:modified>
</cp:coreProperties>
</file>