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AC" w:rsidRDefault="00DE0885" w:rsidP="005953AA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5953AA">
        <w:rPr>
          <w:rFonts w:hint="cs"/>
          <w:b/>
          <w:bCs/>
          <w:u w:val="single"/>
          <w:rtl/>
        </w:rPr>
        <w:t>3</w:t>
      </w:r>
      <w:r>
        <w:rPr>
          <w:rFonts w:hint="cs"/>
          <w:b/>
          <w:bCs/>
          <w:u w:val="single"/>
          <w:rtl/>
        </w:rPr>
        <w:t xml:space="preserve">: </w:t>
      </w:r>
      <w:r w:rsidR="00986EAC">
        <w:rPr>
          <w:rFonts w:hint="cs"/>
          <w:rtl/>
        </w:rPr>
        <w:t xml:space="preserve"> </w:t>
      </w:r>
    </w:p>
    <w:p w:rsidR="005953AA" w:rsidRDefault="00D8340C" w:rsidP="005953AA">
      <w:pPr>
        <w:pStyle w:val="aa"/>
        <w:numPr>
          <w:ilvl w:val="0"/>
          <w:numId w:val="3"/>
        </w:numPr>
        <w:bidi/>
      </w:pPr>
      <w:r>
        <w:rPr>
          <w:rFonts w:hint="cs"/>
          <w:rtl/>
        </w:rPr>
        <w:t>נתון דקדוק הבאה:</w:t>
      </w:r>
    </w:p>
    <w:p w:rsidR="00D8340C" w:rsidRPr="00D8340C" w:rsidRDefault="00D8340C" w:rsidP="00D8340C">
      <w:pPr>
        <w:pStyle w:val="aa"/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S→cSa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cSb </m:t>
              </m:r>
            </m:e>
          </m:d>
          <m:r>
            <w:rPr>
              <w:rFonts w:ascii="Cambria Math" w:hAnsi="Cambria Math"/>
            </w:rPr>
            <m:t xml:space="preserve"> Sa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Sb </m:t>
              </m:r>
            </m:e>
          </m:d>
          <m:r>
            <w:rPr>
              <w:rFonts w:ascii="Cambria Math" w:hAnsi="Cambria Math"/>
            </w:rPr>
            <m:t xml:space="preserve"> H</m:t>
          </m:r>
        </m:oMath>
      </m:oMathPara>
    </w:p>
    <w:p w:rsidR="00D8340C" w:rsidRPr="00D8340C" w:rsidRDefault="00D8340C" w:rsidP="00D8340C">
      <w:pPr>
        <w:pStyle w:val="aa"/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H→Hh | epsilon                </m:t>
          </m:r>
        </m:oMath>
      </m:oMathPara>
    </w:p>
    <w:p w:rsidR="00D8340C" w:rsidRDefault="00D8340C" w:rsidP="00F31331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שפת הדקדוק הוא שפת כל המילים מהצורה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31331">
        <w:rPr>
          <w:rFonts w:eastAsiaTheme="minorEastAsia" w:hint="cs"/>
          <w:rtl/>
        </w:rPr>
        <w:t xml:space="preserve"> וזה ביטוי רגולרי של השפה.</w:t>
      </w:r>
    </w:p>
    <w:p w:rsidR="00D8340C" w:rsidRDefault="00D8340C" w:rsidP="00D8340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הדקדוק הוא רב-משמעי אפשר לראות בעזרת הדגמת שני עצי גזירה שונים על המילה </w:t>
      </w:r>
      <m:oMath>
        <m:r>
          <w:rPr>
            <w:rFonts w:ascii="Cambria Math" w:eastAsiaTheme="minorEastAsia" w:hAnsi="Cambria Math"/>
          </w:rPr>
          <m:t>caa</m:t>
        </m:r>
      </m:oMath>
      <w:r>
        <w:rPr>
          <w:rFonts w:eastAsiaTheme="minorEastAsia" w:hint="cs"/>
          <w:rtl/>
        </w:rPr>
        <w:t xml:space="preserve"> :</w:t>
      </w:r>
    </w:p>
    <w:p w:rsidR="00292C65" w:rsidRDefault="00292C65" w:rsidP="00292C65">
      <w:pPr>
        <w:bidi/>
        <w:jc w:val="center"/>
        <w:rPr>
          <w:rFonts w:eastAsiaTheme="minorEastAsia"/>
          <w:rtl/>
        </w:rPr>
      </w:pPr>
      <w:r>
        <w:rPr>
          <w:rFonts w:eastAsiaTheme="minorEastAsia" w:hint="cs"/>
          <w:noProof/>
        </w:rPr>
        <w:drawing>
          <wp:inline distT="0" distB="0" distL="0" distR="0">
            <wp:extent cx="1841500" cy="1252057"/>
            <wp:effectExtent l="19050" t="0" r="6350" b="0"/>
            <wp:docPr id="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2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C65" w:rsidRPr="00292C65" w:rsidRDefault="00292C65" w:rsidP="00292C65">
      <w:pPr>
        <w:pStyle w:val="aa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נתון דקדוק הבאה:</w:t>
      </w:r>
    </w:p>
    <w:p w:rsidR="00292C65" w:rsidRPr="00292C65" w:rsidRDefault="00292C65" w:rsidP="00292C65">
      <w:pPr>
        <w:pStyle w:val="aa"/>
        <w:bidi/>
        <w:rPr>
          <w:rFonts w:eastAsiaTheme="minorEastAsia"/>
          <w:iCs/>
          <w:rtl/>
        </w:rPr>
      </w:pPr>
      <m:oMathPara>
        <m:oMath>
          <m:r>
            <w:rPr>
              <w:rFonts w:ascii="Cambria Math" w:hAnsi="Cambria Math"/>
            </w:rPr>
            <m:t xml:space="preserve">S→SaSb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SbSa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epsilon</m:t>
          </m:r>
        </m:oMath>
      </m:oMathPara>
    </w:p>
    <w:p w:rsidR="00292C65" w:rsidRPr="00F31331" w:rsidRDefault="00292C65" w:rsidP="0099518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שפת הדקדוק הוא שפת כל המילים </w:t>
      </w:r>
      <w:r w:rsidR="00F2265D">
        <w:rPr>
          <w:rFonts w:eastAsiaTheme="minorEastAsia" w:hint="cs"/>
          <w:rtl/>
        </w:rPr>
        <w:t xml:space="preserve"> </w:t>
      </w:r>
      <w:r w:rsidR="00F31331">
        <w:rPr>
          <w:rFonts w:eastAsiaTheme="minorEastAsia" w:hint="cs"/>
          <w:i/>
          <w:rtl/>
        </w:rPr>
        <w:t xml:space="preserve">שמספר </w:t>
      </w:r>
      <m:oMath>
        <m:r>
          <w:rPr>
            <w:rFonts w:ascii="Cambria Math" w:eastAsiaTheme="minorEastAsia" w:hAnsi="Cambria Math"/>
          </w:rPr>
          <m:t>a</m:t>
        </m:r>
      </m:oMath>
      <w:r w:rsidR="00F31331">
        <w:rPr>
          <w:rFonts w:eastAsiaTheme="minorEastAsia" w:hint="cs"/>
          <w:i/>
          <w:rtl/>
        </w:rPr>
        <w:t xml:space="preserve">ים שווה למספר ה- </w:t>
      </w:r>
      <m:oMath>
        <m:r>
          <w:rPr>
            <w:rFonts w:ascii="Cambria Math" w:eastAsiaTheme="minorEastAsia" w:hAnsi="Cambria Math"/>
          </w:rPr>
          <m:t>b</m:t>
        </m:r>
      </m:oMath>
      <w:r w:rsidR="00F31331">
        <w:rPr>
          <w:rFonts w:eastAsiaTheme="minorEastAsia" w:hint="cs"/>
          <w:i/>
          <w:rtl/>
        </w:rPr>
        <w:t>ים.</w:t>
      </w:r>
      <w:r w:rsidR="00F31331" w:rsidRPr="00F31331">
        <w:rPr>
          <w:rStyle w:val="a3"/>
          <w:rtl/>
        </w:rPr>
        <w:t xml:space="preserve"> </w:t>
      </w:r>
      <w:r w:rsidR="00F31331">
        <w:rPr>
          <w:rStyle w:val="tlid-translation"/>
          <w:rtl/>
        </w:rPr>
        <w:t>לא ניתן ליצור ביטוי רגולרי לשפה</w:t>
      </w:r>
      <w:r w:rsidR="00F31331">
        <w:rPr>
          <w:rStyle w:val="tlid-translation"/>
        </w:rPr>
        <w:t xml:space="preserve"> </w:t>
      </w:r>
      <w:r w:rsidR="00F31331">
        <w:rPr>
          <w:rStyle w:val="tlid-translation"/>
          <w:rtl/>
        </w:rPr>
        <w:t>זו</w:t>
      </w:r>
      <w:r w:rsidR="00F31331">
        <w:rPr>
          <w:rStyle w:val="tlid-translation"/>
          <w:rFonts w:hint="cs"/>
          <w:rtl/>
        </w:rPr>
        <w:t xml:space="preserve"> כי שפה אינה רגולרית</w:t>
      </w:r>
      <w:r w:rsidR="00F31331">
        <w:rPr>
          <w:rStyle w:val="tlid-translation"/>
          <w:rtl/>
        </w:rPr>
        <w:t>, ולכן לא ניתן לתאר אותה בביטוי רגולרי</w:t>
      </w:r>
      <w:r w:rsidR="00F31331">
        <w:rPr>
          <w:rStyle w:val="tlid-translation"/>
        </w:rPr>
        <w:t xml:space="preserve">. </w:t>
      </w:r>
      <w:r w:rsidR="00F31331">
        <w:rPr>
          <w:rStyle w:val="tlid-translation"/>
          <w:rtl/>
        </w:rPr>
        <w:t>השפה שמת</w:t>
      </w:r>
      <w:r w:rsidR="00F31331">
        <w:rPr>
          <w:rStyle w:val="tlid-translation"/>
          <w:rFonts w:hint="cs"/>
          <w:rtl/>
        </w:rPr>
        <w:t>ו</w:t>
      </w:r>
      <w:r w:rsidR="00F31331">
        <w:rPr>
          <w:rStyle w:val="tlid-translation"/>
          <w:rtl/>
        </w:rPr>
        <w:t>אר</w:t>
      </w:r>
      <w:r w:rsidR="00F31331">
        <w:rPr>
          <w:rStyle w:val="tlid-translation"/>
          <w:rFonts w:hint="cs"/>
          <w:rtl/>
        </w:rPr>
        <w:t>ת היא שפה חופשית הקשר ולכן</w:t>
      </w:r>
      <w:r w:rsidR="00F31331">
        <w:rPr>
          <w:rStyle w:val="tlid-translation"/>
          <w:rtl/>
        </w:rPr>
        <w:t xml:space="preserve"> יכולה להיווצר על ידי דקדוק חופשי הקשר, אך לא על ידי ביטוי </w:t>
      </w:r>
      <w:r w:rsidR="00F31331">
        <w:rPr>
          <w:rStyle w:val="tlid-translation"/>
          <w:rFonts w:hint="cs"/>
          <w:rtl/>
        </w:rPr>
        <w:t>רגולרי.</w:t>
      </w:r>
    </w:p>
    <w:p w:rsidR="00292C65" w:rsidRDefault="00292C65" w:rsidP="00292C6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הדקדוק הוא רב-משמעי אפשר לראות בעזרת הדגמת שני עצי גזירה שונים על המילה </w:t>
      </w:r>
      <m:oMath>
        <m:r>
          <w:rPr>
            <w:rFonts w:ascii="Cambria Math" w:eastAsiaTheme="minorEastAsia" w:hAnsi="Cambria Math"/>
          </w:rPr>
          <m:t>abab</m:t>
        </m:r>
      </m:oMath>
      <w:r>
        <w:rPr>
          <w:rFonts w:eastAsiaTheme="minorEastAsia" w:hint="cs"/>
          <w:rtl/>
        </w:rPr>
        <w:t xml:space="preserve">  :</w:t>
      </w:r>
    </w:p>
    <w:p w:rsidR="00292C65" w:rsidRPr="00D8340C" w:rsidRDefault="005906F1" w:rsidP="005906F1">
      <w:pPr>
        <w:bidi/>
        <w:jc w:val="center"/>
        <w:rPr>
          <w:rFonts w:eastAsiaTheme="minorEastAsia"/>
          <w:rtl/>
        </w:rPr>
      </w:pPr>
      <w:r>
        <w:rPr>
          <w:rFonts w:eastAsiaTheme="minorEastAsia" w:hint="cs"/>
          <w:noProof/>
        </w:rPr>
        <w:drawing>
          <wp:inline distT="0" distB="0" distL="0" distR="0">
            <wp:extent cx="3028950" cy="1100695"/>
            <wp:effectExtent l="19050" t="0" r="0" b="0"/>
            <wp:docPr id="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0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C65" w:rsidRPr="00D8340C" w:rsidSect="004567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590" w:rsidRDefault="00DA5590" w:rsidP="00DE0885">
      <w:pPr>
        <w:spacing w:after="0" w:line="240" w:lineRule="auto"/>
      </w:pPr>
      <w:r>
        <w:separator/>
      </w:r>
    </w:p>
  </w:endnote>
  <w:endnote w:type="continuationSeparator" w:id="1">
    <w:p w:rsidR="00DA5590" w:rsidRDefault="00DA5590" w:rsidP="00DE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590" w:rsidRDefault="00DA5590" w:rsidP="00DE0885">
      <w:pPr>
        <w:spacing w:after="0" w:line="240" w:lineRule="auto"/>
      </w:pPr>
      <w:r>
        <w:separator/>
      </w:r>
    </w:p>
  </w:footnote>
  <w:footnote w:type="continuationSeparator" w:id="1">
    <w:p w:rsidR="00DA5590" w:rsidRDefault="00DA5590" w:rsidP="00DE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85" w:rsidRPr="00430EDB" w:rsidRDefault="00C82337" w:rsidP="005953AA">
    <w:pPr>
      <w:pStyle w:val="a3"/>
      <w:tabs>
        <w:tab w:val="left" w:pos="270"/>
      </w:tabs>
      <w:jc w:val="center"/>
      <w:rPr>
        <w:color w:val="76923C" w:themeColor="accent3" w:themeShade="BF"/>
        <w:sz w:val="40"/>
        <w:szCs w:val="40"/>
        <w:rtl/>
      </w:rPr>
    </w:pPr>
    <w:r w:rsidRPr="00430EDB">
      <w:rPr>
        <w:rFonts w:hint="cs"/>
        <w:color w:val="76923C" w:themeColor="accent3" w:themeShade="BF"/>
        <w:sz w:val="40"/>
        <w:szCs w:val="40"/>
        <w:rtl/>
      </w:rPr>
      <w:t xml:space="preserve">צ'ודנובסקי דמיטרי 324793900 </w:t>
    </w:r>
    <w:r w:rsidR="005953AA">
      <w:rPr>
        <w:rFonts w:hint="cs"/>
        <w:color w:val="76923C" w:themeColor="accent3" w:themeShade="BF"/>
        <w:sz w:val="40"/>
        <w:szCs w:val="40"/>
        <w:rtl/>
      </w:rPr>
      <w:t>קומפילציה 20364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 xml:space="preserve"> </w:t>
    </w:r>
    <w:r w:rsidR="005953AA">
      <w:rPr>
        <w:rFonts w:hint="cs"/>
        <w:color w:val="76923C" w:themeColor="accent3" w:themeShade="BF"/>
        <w:sz w:val="40"/>
        <w:szCs w:val="40"/>
        <w:rtl/>
      </w:rPr>
      <w:t>א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>202</w:t>
    </w:r>
    <w:r w:rsidR="005953AA">
      <w:rPr>
        <w:rFonts w:hint="cs"/>
        <w:color w:val="76923C" w:themeColor="accent3" w:themeShade="BF"/>
        <w:sz w:val="40"/>
        <w:szCs w:val="40"/>
        <w:rtl/>
      </w:rPr>
      <w:t>1</w:t>
    </w:r>
    <w:r w:rsidRPr="00430EDB">
      <w:rPr>
        <w:rFonts w:hint="cs"/>
        <w:color w:val="76923C" w:themeColor="accent3" w:themeShade="BF"/>
        <w:sz w:val="40"/>
        <w:szCs w:val="40"/>
        <w:rtl/>
      </w:rPr>
      <w:t xml:space="preserve"> ממ"ן 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B3951"/>
    <w:multiLevelType w:val="hybridMultilevel"/>
    <w:tmpl w:val="1B3C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74B1D"/>
    <w:multiLevelType w:val="hybridMultilevel"/>
    <w:tmpl w:val="0304F032"/>
    <w:lvl w:ilvl="0" w:tplc="62AA97D0">
      <w:start w:val="1"/>
      <w:numFmt w:val="lowerLetter"/>
      <w:lvlText w:val="%1."/>
      <w:lvlJc w:val="left"/>
      <w:pPr>
        <w:ind w:left="90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9501B"/>
    <w:multiLevelType w:val="hybridMultilevel"/>
    <w:tmpl w:val="21122CFC"/>
    <w:lvl w:ilvl="0" w:tplc="C5087E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96B58"/>
    <w:multiLevelType w:val="hybridMultilevel"/>
    <w:tmpl w:val="A67E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885"/>
    <w:rsid w:val="00007F9A"/>
    <w:rsid w:val="00081010"/>
    <w:rsid w:val="00084E30"/>
    <w:rsid w:val="000F15F2"/>
    <w:rsid w:val="001F399B"/>
    <w:rsid w:val="00241D76"/>
    <w:rsid w:val="00292C65"/>
    <w:rsid w:val="00357601"/>
    <w:rsid w:val="00430EDB"/>
    <w:rsid w:val="00436717"/>
    <w:rsid w:val="00456777"/>
    <w:rsid w:val="005906F1"/>
    <w:rsid w:val="005953AA"/>
    <w:rsid w:val="005B285C"/>
    <w:rsid w:val="006337E7"/>
    <w:rsid w:val="00644502"/>
    <w:rsid w:val="00705808"/>
    <w:rsid w:val="00717B69"/>
    <w:rsid w:val="00730E04"/>
    <w:rsid w:val="007678ED"/>
    <w:rsid w:val="007A18AF"/>
    <w:rsid w:val="007E166F"/>
    <w:rsid w:val="00825386"/>
    <w:rsid w:val="008359FF"/>
    <w:rsid w:val="008C142B"/>
    <w:rsid w:val="009202D7"/>
    <w:rsid w:val="00986EAC"/>
    <w:rsid w:val="0099518C"/>
    <w:rsid w:val="00995B6E"/>
    <w:rsid w:val="009D66B4"/>
    <w:rsid w:val="00A2363A"/>
    <w:rsid w:val="00A62882"/>
    <w:rsid w:val="00A66E7D"/>
    <w:rsid w:val="00A81D22"/>
    <w:rsid w:val="00AB14D0"/>
    <w:rsid w:val="00AE021E"/>
    <w:rsid w:val="00BB690A"/>
    <w:rsid w:val="00BD7B4C"/>
    <w:rsid w:val="00C82337"/>
    <w:rsid w:val="00D64A9A"/>
    <w:rsid w:val="00D64B50"/>
    <w:rsid w:val="00D8340C"/>
    <w:rsid w:val="00DA5590"/>
    <w:rsid w:val="00DE0885"/>
    <w:rsid w:val="00E113C4"/>
    <w:rsid w:val="00E456A5"/>
    <w:rsid w:val="00E72540"/>
    <w:rsid w:val="00F2265D"/>
    <w:rsid w:val="00F31331"/>
    <w:rsid w:val="00FB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E0885"/>
  </w:style>
  <w:style w:type="paragraph" w:styleId="a5">
    <w:name w:val="footer"/>
    <w:basedOn w:val="a"/>
    <w:link w:val="a6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E0885"/>
  </w:style>
  <w:style w:type="character" w:styleId="a7">
    <w:name w:val="Placeholder Text"/>
    <w:basedOn w:val="a0"/>
    <w:uiPriority w:val="99"/>
    <w:semiHidden/>
    <w:rsid w:val="00986EA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86EA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6EAC"/>
    <w:pPr>
      <w:ind w:left="720"/>
      <w:contextualSpacing/>
    </w:pPr>
  </w:style>
  <w:style w:type="character" w:customStyle="1" w:styleId="tlid-translation">
    <w:name w:val="tlid-translation"/>
    <w:basedOn w:val="a0"/>
    <w:rsid w:val="00F31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112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dcterms:created xsi:type="dcterms:W3CDTF">2020-07-27T04:38:00Z</dcterms:created>
  <dcterms:modified xsi:type="dcterms:W3CDTF">2020-11-03T07:27:00Z</dcterms:modified>
</cp:coreProperties>
</file>