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960" w:rsidRDefault="00BE79D4" w:rsidP="00647960">
      <w:pPr>
        <w:bidi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 </w:t>
      </w:r>
    </w:p>
    <w:p w:rsidR="00097F9C" w:rsidRPr="00282522" w:rsidRDefault="00DE0885" w:rsidP="0013010E">
      <w:pPr>
        <w:pStyle w:val="aa"/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 xml:space="preserve">שאלה </w:t>
      </w:r>
      <w:r w:rsidR="00745F91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:</w:t>
      </w:r>
      <w:r w:rsidR="00986EAC">
        <w:rPr>
          <w:rFonts w:hint="cs"/>
          <w:rtl/>
        </w:rPr>
        <w:t xml:space="preserve"> </w:t>
      </w:r>
      <w:r w:rsidR="00097F9C">
        <w:rPr>
          <w:rFonts w:eastAsiaTheme="minorEastAsia" w:hint="cs"/>
          <w:rtl/>
        </w:rPr>
        <w:t xml:space="preserve">נתון דקדוק </w:t>
      </w:r>
      <w:r w:rsidR="00097F9C">
        <w:rPr>
          <w:rFonts w:eastAsiaTheme="minorEastAsia"/>
        </w:rPr>
        <w:t>G</w:t>
      </w:r>
      <w:r w:rsidR="0013010E">
        <w:rPr>
          <w:rFonts w:eastAsiaTheme="minorEastAsia" w:hint="cs"/>
          <w:rtl/>
        </w:rPr>
        <w:t xml:space="preserve"> נרחיב אותו ונקבל</w:t>
      </w:r>
      <w:r w:rsidR="00097F9C">
        <w:rPr>
          <w:rFonts w:eastAsiaTheme="minorEastAsia" w:hint="cs"/>
          <w:rtl/>
        </w:rPr>
        <w:t>: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S'→ 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  <w:r w:rsidR="00097F9C">
          <w:rPr>
            <w:rFonts w:ascii="Cambria Math" w:hAnsi="Cambria Math"/>
          </w:rPr>
          <w:br/>
        </w: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S→ ABc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</m:oMathPara>
    </w:p>
    <w:p w:rsidR="00097F9C" w:rsidRPr="008E75F7" w:rsidRDefault="00097F9C" w:rsidP="0013010E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S→ </m:t>
          </m:r>
          <m:r>
            <w:rPr>
              <w:rFonts w:ascii="Cambria Math" w:hAnsi="Cambria Math"/>
            </w:rPr>
            <m:t>GB</m:t>
          </m:r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097F9C" w:rsidRPr="00BE79D4" w:rsidRDefault="00097F9C" w:rsidP="0013010E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 xml:space="preserve"> A→Aa                                                                                           </m:t>
          </m:r>
        </m:oMath>
      </m:oMathPara>
    </w:p>
    <w:p w:rsidR="00097F9C" w:rsidRPr="00282522" w:rsidRDefault="00097F9C" w:rsidP="0013010E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 xml:space="preserve"> A→epsilon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</m:t>
          </m:r>
        </m:oMath>
      </m:oMathPara>
    </w:p>
    <w:p w:rsidR="00097F9C" w:rsidRPr="008E75F7" w:rsidRDefault="00097F9C" w:rsidP="0013010E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 B→b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097F9C" w:rsidRPr="00B5389B" w:rsidRDefault="00097F9C" w:rsidP="0013010E">
      <w:pPr>
        <w:pStyle w:val="aa"/>
        <w:bidi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G→aG                        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  <w:r w:rsidRPr="00B5389B">
          <w:rPr>
            <w:rFonts w:ascii="Cambria Math" w:hAnsi="Cambria Math"/>
          </w:rPr>
          <w:br/>
        </w:r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</m:e>
          </m:d>
          <m:r>
            <w:rPr>
              <w:rFonts w:ascii="Cambria Math" w:hAnsi="Cambria Math"/>
            </w:rPr>
            <m:t xml:space="preserve"> G→ 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</m:t>
          </m:r>
        </m:oMath>
      </m:oMathPara>
    </w:p>
    <w:p w:rsidR="00097F9C" w:rsidRPr="00097F9C" w:rsidRDefault="00097F9C" w:rsidP="00A4081E">
      <w:pPr>
        <w:pStyle w:val="aa"/>
        <w:numPr>
          <w:ilvl w:val="0"/>
          <w:numId w:val="12"/>
        </w:numPr>
        <w:bidi/>
        <w:rPr>
          <w:i/>
          <w:rtl/>
        </w:rPr>
      </w:pPr>
      <w:r>
        <w:rPr>
          <w:rFonts w:hint="cs"/>
          <w:rtl/>
        </w:rPr>
        <w:t xml:space="preserve">נחשב </w:t>
      </w:r>
      <w:r>
        <w:rPr>
          <w:rFonts w:hint="cs"/>
        </w:rPr>
        <w:t>FIRST</w:t>
      </w:r>
      <w:r>
        <w:rPr>
          <w:rFonts w:hint="cs"/>
          <w:rtl/>
        </w:rPr>
        <w:t xml:space="preserve"> ו- </w:t>
      </w:r>
      <w:r>
        <w:t xml:space="preserve"> </w:t>
      </w:r>
      <w:r>
        <w:rPr>
          <w:rFonts w:hint="cs"/>
        </w:rPr>
        <w:t>FOLLOW</w:t>
      </w:r>
      <w:r>
        <w:rPr>
          <w:rFonts w:hint="cs"/>
          <w:rtl/>
        </w:rPr>
        <w:t xml:space="preserve">ונבנה אוטומט פריטי </w:t>
      </w:r>
      <m:oMath>
        <m:r>
          <m:rPr>
            <m:sty m:val="p"/>
          </m:rPr>
          <w:rPr>
            <w:rFonts w:ascii="Cambria Math" w:hAnsi="Cambria Math"/>
          </w:rPr>
          <m:t>LR(0)</m:t>
        </m:r>
      </m:oMath>
      <w:r>
        <w:rPr>
          <w:rFonts w:hint="cs"/>
          <w:rtl/>
        </w:rPr>
        <w:t xml:space="preserve"> לפי דקדוק הנתון והרחבה שלו</w:t>
      </w:r>
      <w:r w:rsidR="000D1B5D">
        <w:rPr>
          <w:rFonts w:hint="cs"/>
          <w:rtl/>
        </w:rPr>
        <w:t xml:space="preserve">             </w:t>
      </w:r>
      <w:r>
        <w:rPr>
          <w:rFonts w:hint="cs"/>
          <w:rtl/>
        </w:rPr>
        <w:t xml:space="preserve">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→S</m:t>
        </m:r>
      </m:oMath>
      <w:r w:rsidR="00A4081E">
        <w:rPr>
          <w:rFonts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FIRST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=FIRST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S'</m:t>
            </m:r>
          </m:e>
        </m:d>
        <m:r>
          <w:rPr>
            <w:rFonts w:ascii="Cambria Math" w:eastAsiaTheme="minorEastAsia" w:hAnsi="Cambria Math"/>
          </w:rPr>
          <m:t xml:space="preserve"> 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S'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A4081E">
        <w:rPr>
          <w:rFonts w:hint="cs"/>
          <w:i/>
          <w:rtl/>
        </w:rPr>
        <w:t>:</w:t>
      </w:r>
    </w:p>
    <w:p w:rsidR="00097F9C" w:rsidRPr="00BE79D4" w:rsidRDefault="00097F9C" w:rsidP="00097F9C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$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97F9C" w:rsidRPr="001020A3" w:rsidRDefault="00097F9C" w:rsidP="00097F9C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97F9C" w:rsidRPr="00BE79D4" w:rsidRDefault="00097F9C" w:rsidP="00097F9C">
      <w:pPr>
        <w:pStyle w:val="aa"/>
        <w:bidi/>
        <w:rPr>
          <w:rFonts w:ascii="Cambria Math" w:eastAsiaTheme="minorEastAsia" w:hAnsi="Cambria Math"/>
          <w:rtl/>
        </w:rPr>
      </w:pPr>
      <m:oMath>
        <m:r>
          <w:rPr>
            <w:rFonts w:ascii="Cambria Math" w:eastAsiaTheme="minorEastAsia" w:hAnsi="Cambria Math"/>
          </w:rPr>
          <m:t xml:space="preserve">                        FIRST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</m:t>
            </m:r>
            <m:r>
              <w:rPr>
                <w:rFonts w:ascii="Cambria Math" w:hAnsi="Cambria Math"/>
              </w:rPr>
              <m:t>epsilon</m:t>
            </m:r>
          </m:e>
        </m:d>
        <m:r>
          <w:rPr>
            <w:rFonts w:ascii="Cambria Math" w:eastAsiaTheme="minorEastAsia" w:hAnsi="Cambria Math"/>
          </w:rPr>
          <m:t xml:space="preserve">                      FOLLOW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 xml:space="preserve">                </m:t>
        </m:r>
      </m:oMath>
      <w:r>
        <w:rPr>
          <w:rFonts w:ascii="Cambria Math" w:eastAsiaTheme="minorEastAsia" w:hAnsi="Cambria Math" w:hint="cs"/>
          <w:rtl/>
        </w:rPr>
        <w:t xml:space="preserve">  </w:t>
      </w:r>
    </w:p>
    <w:p w:rsidR="00097F9C" w:rsidRPr="00282522" w:rsidRDefault="00097F9C" w:rsidP="00097F9C">
      <w:pPr>
        <w:pStyle w:val="aa"/>
        <w:bidi/>
        <w:rPr>
          <w:rFonts w:eastAsiaTheme="minorEastAsia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</m:t>
          </m:r>
        </m:oMath>
      </m:oMathPara>
    </w:p>
    <w:p w:rsidR="00097F9C" w:rsidRPr="00BE79D4" w:rsidRDefault="00097F9C" w:rsidP="00097F9C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c,$</m:t>
              </m:r>
            </m:e>
          </m:d>
          <m:r>
            <w:rPr>
              <w:rFonts w:ascii="Cambria Math" w:eastAsiaTheme="minorEastAsia" w:hAnsi="Cambria Math"/>
            </w:rPr>
            <m:t xml:space="preserve">    </m:t>
          </m:r>
        </m:oMath>
      </m:oMathPara>
    </w:p>
    <w:p w:rsidR="00097F9C" w:rsidRPr="008E75F7" w:rsidRDefault="00097F9C" w:rsidP="00097F9C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025709" w:rsidRPr="00097F9C" w:rsidRDefault="00097F9C" w:rsidP="00097F9C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</m:t>
          </m:r>
          <m:r>
            <w:rPr>
              <w:rFonts w:ascii="Cambria Math" w:eastAsiaTheme="minorEastAsia" w:hAnsi="Cambria Math"/>
            </w:rPr>
            <m:t xml:space="preserve">              FIRST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 xml:space="preserve">                                      FOLLOW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025709" w:rsidRDefault="00025709" w:rsidP="00025709">
      <w:pPr>
        <w:pStyle w:val="aa"/>
        <w:bidi/>
        <w:jc w:val="center"/>
        <w:rPr>
          <w:rFonts w:eastAsiaTheme="minorEastAsia"/>
          <w:i/>
          <w:rtl/>
        </w:rPr>
      </w:pPr>
    </w:p>
    <w:p w:rsidR="00745F91" w:rsidRDefault="00097F9C" w:rsidP="00745F91">
      <w:pPr>
        <w:pStyle w:val="aa"/>
        <w:bidi/>
        <w:jc w:val="center"/>
        <w:rPr>
          <w:rFonts w:eastAsiaTheme="minorEastAsia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>
            <wp:extent cx="5441877" cy="3937000"/>
            <wp:effectExtent l="19050" t="0" r="6423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54" cy="394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91" w:rsidRDefault="00745F91" w:rsidP="00745F91">
      <w:pPr>
        <w:pStyle w:val="aa"/>
        <w:bidi/>
        <w:jc w:val="center"/>
        <w:rPr>
          <w:rFonts w:eastAsiaTheme="minorEastAsia"/>
          <w:i/>
          <w:rtl/>
        </w:rPr>
      </w:pPr>
    </w:p>
    <w:p w:rsidR="00745F91" w:rsidRDefault="00745F91" w:rsidP="00745F91">
      <w:pPr>
        <w:pStyle w:val="aa"/>
        <w:bidi/>
        <w:jc w:val="center"/>
        <w:rPr>
          <w:rFonts w:eastAsiaTheme="minorEastAsia"/>
          <w:i/>
          <w:rtl/>
        </w:rPr>
      </w:pPr>
    </w:p>
    <w:p w:rsidR="00745F91" w:rsidRDefault="000D1B5D" w:rsidP="000D1B5D">
      <w:pPr>
        <w:pStyle w:val="aa"/>
        <w:numPr>
          <w:ilvl w:val="0"/>
          <w:numId w:val="12"/>
        </w:numPr>
        <w:bidi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נבנה טבלת פיסוק </w:t>
      </w:r>
      <m:oMath>
        <m:r>
          <m:rPr>
            <m:sty m:val="p"/>
          </m:rPr>
          <w:rPr>
            <w:rFonts w:ascii="Cambria Math" w:eastAsiaTheme="minorEastAsia" w:hAnsi="Cambria Math"/>
          </w:rPr>
          <m:t>SLR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 w:hint="cs"/>
          <w:i/>
          <w:rtl/>
        </w:rPr>
        <w:t xml:space="preserve"> לדקדוק </w:t>
      </w:r>
      <w:r>
        <w:rPr>
          <w:rFonts w:eastAsiaTheme="minorEastAsia" w:hint="cs"/>
          <w:i/>
        </w:rPr>
        <w:t>G</w:t>
      </w:r>
      <w:r>
        <w:rPr>
          <w:rFonts w:eastAsiaTheme="minorEastAsia" w:hint="cs"/>
          <w:i/>
          <w:rtl/>
        </w:rPr>
        <w:t xml:space="preserve"> (</w:t>
      </w:r>
      <w:r>
        <w:rPr>
          <w:rFonts w:eastAsiaTheme="minorEastAsia"/>
          <w:i/>
        </w:rPr>
        <w:t>action and go</w:t>
      </w:r>
      <w:r>
        <w:rPr>
          <w:rFonts w:eastAsiaTheme="minorEastAsia" w:hint="cs"/>
          <w:i/>
          <w:rtl/>
        </w:rPr>
        <w:t>) :</w:t>
      </w:r>
    </w:p>
    <w:tbl>
      <w:tblPr>
        <w:tblStyle w:val="ab"/>
        <w:bidiVisual/>
        <w:tblW w:w="0" w:type="auto"/>
        <w:tblInd w:w="1440" w:type="dxa"/>
        <w:tblLook w:val="04A0"/>
      </w:tblPr>
      <w:tblGrid>
        <w:gridCol w:w="886"/>
        <w:gridCol w:w="851"/>
        <w:gridCol w:w="852"/>
        <w:gridCol w:w="851"/>
        <w:gridCol w:w="988"/>
        <w:gridCol w:w="906"/>
        <w:gridCol w:w="958"/>
        <w:gridCol w:w="958"/>
        <w:gridCol w:w="886"/>
      </w:tblGrid>
      <w:tr w:rsidR="00A4081E" w:rsidTr="000D1B5D"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</w:rPr>
              <w:t>G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</w:rPr>
              <w:t>B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</w:rPr>
              <w:t>A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</w:rPr>
              <w:t>S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$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c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b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</w:tr>
      <w:tr w:rsidR="00A4081E" w:rsidTr="000D1B5D"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3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2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Cs/>
              </w:rPr>
              <w:t>r4|s5</w:t>
            </w: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  <w:rtl/>
              </w:rPr>
            </w:pPr>
            <w:r>
              <w:rPr>
                <w:rFonts w:eastAsiaTheme="minorEastAsia"/>
                <w:iCs/>
              </w:rPr>
              <w:t>r4|s5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 w:rsidRPr="0013010E">
              <w:rPr>
                <w:rFonts w:eastAsiaTheme="minorEastAsia"/>
                <w:iCs/>
              </w:rPr>
              <w:t>accept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6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13010E" w:rsidRDefault="0013010E" w:rsidP="0013010E">
            <w:pPr>
              <w:pStyle w:val="aa"/>
              <w:bidi/>
              <w:ind w:left="0"/>
              <w:rPr>
                <w:rFonts w:eastAsiaTheme="minorEastAsia"/>
                <w:iCs/>
                <w:rtl/>
              </w:rPr>
            </w:pPr>
            <w:r>
              <w:rPr>
                <w:rFonts w:eastAsiaTheme="minorEastAsia"/>
                <w:iCs/>
              </w:rPr>
              <w:t>s8</w:t>
            </w: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s7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2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9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Cs/>
              </w:rPr>
              <w:t>s8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3</w:t>
            </w:r>
          </w:p>
        </w:tc>
      </w:tr>
      <w:tr w:rsidR="00A4081E" w:rsidTr="000D1B5D"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10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s5</w:t>
            </w: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s4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4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13010E" w:rsidRDefault="0013010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r7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5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s11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6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A4081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Cs/>
              </w:rPr>
              <w:t>r3</w:t>
            </w: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r3</w:t>
            </w: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7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A4081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Cs/>
              </w:rPr>
              <w:t>r5</w:t>
            </w: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r5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8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r2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9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r6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10</w:t>
            </w:r>
          </w:p>
        </w:tc>
      </w:tr>
      <w:tr w:rsidR="00A4081E" w:rsidTr="000D1B5D"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Pr="00A4081E" w:rsidRDefault="00A4081E" w:rsidP="000D1B5D">
            <w:pPr>
              <w:pStyle w:val="aa"/>
              <w:bidi/>
              <w:ind w:left="0"/>
              <w:rPr>
                <w:rFonts w:eastAsiaTheme="minorEastAsia"/>
                <w:iCs/>
              </w:rPr>
            </w:pPr>
            <w:r>
              <w:rPr>
                <w:rFonts w:eastAsiaTheme="minorEastAsia"/>
                <w:iCs/>
              </w:rPr>
              <w:t>r1</w:t>
            </w: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0D1B5D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</w:p>
        </w:tc>
        <w:tc>
          <w:tcPr>
            <w:tcW w:w="1064" w:type="dxa"/>
          </w:tcPr>
          <w:p w:rsidR="000D1B5D" w:rsidRDefault="0013010E" w:rsidP="000D1B5D">
            <w:pPr>
              <w:pStyle w:val="aa"/>
              <w:bidi/>
              <w:ind w:left="0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11</w:t>
            </w:r>
          </w:p>
        </w:tc>
      </w:tr>
    </w:tbl>
    <w:p w:rsidR="000D1B5D" w:rsidRDefault="000D1B5D" w:rsidP="000D1B5D">
      <w:pPr>
        <w:pStyle w:val="aa"/>
        <w:bidi/>
        <w:ind w:left="1440"/>
        <w:rPr>
          <w:rFonts w:eastAsiaTheme="minorEastAsia"/>
          <w:i/>
          <w:rtl/>
        </w:rPr>
      </w:pPr>
    </w:p>
    <w:p w:rsidR="00745F91" w:rsidRDefault="001D40E6" w:rsidP="001D40E6">
      <w:pPr>
        <w:pStyle w:val="aa"/>
        <w:bidi/>
        <w:rPr>
          <w:rFonts w:eastAsiaTheme="minorEastAsia"/>
          <w:i/>
          <w:rtl/>
        </w:rPr>
      </w:pPr>
      <w:r>
        <w:rPr>
          <w:rFonts w:hint="cs"/>
          <w:rtl/>
        </w:rPr>
        <w:t xml:space="preserve">הדקדוק אינו </w:t>
      </w:r>
      <m:oMath>
        <m:r>
          <m:rPr>
            <m:sty m:val="p"/>
          </m:rPr>
          <w:rPr>
            <w:rFonts w:ascii="Cambria Math" w:eastAsiaTheme="minorEastAsia" w:hAnsi="Cambria Math"/>
          </w:rPr>
          <m:t>SLR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hint="cs"/>
          <w:rtl/>
        </w:rPr>
        <w:t xml:space="preserve"> כי יש בטבלה כניסות בהן מופעים מספר כללי גזירה (יותר מכלל אחד).</w:t>
      </w:r>
    </w:p>
    <w:p w:rsidR="00004763" w:rsidRPr="00004763" w:rsidRDefault="00A46BBE" w:rsidP="00004763">
      <w:pPr>
        <w:pStyle w:val="aa"/>
        <w:numPr>
          <w:ilvl w:val="0"/>
          <w:numId w:val="12"/>
        </w:numPr>
        <w:bidi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נתון דקדוק </w:t>
      </w:r>
      <w:r>
        <w:rPr>
          <w:rFonts w:eastAsiaTheme="minorEastAsia"/>
        </w:rPr>
        <w:t>G</w:t>
      </w:r>
      <w:r w:rsidR="00004763">
        <w:rPr>
          <w:rFonts w:eastAsiaTheme="minorEastAsia" w:hint="cs"/>
          <w:rtl/>
        </w:rPr>
        <w:t xml:space="preserve"> וטבלה </w:t>
      </w:r>
      <m:oMath>
        <m:r>
          <m:rPr>
            <m:sty m:val="p"/>
          </m:rPr>
          <w:rPr>
            <w:rFonts w:ascii="Cambria Math" w:eastAsiaTheme="minorEastAsia" w:hAnsi="Cambria Math"/>
          </w:rPr>
          <m:t>SLR</m:t>
        </m:r>
        <m:r>
          <w:rPr>
            <w:rFonts w:ascii="Cambria Math" w:eastAsiaTheme="minorEastAsia" w:hAnsi="Cambria Math"/>
          </w:rPr>
          <m:t>(1)</m:t>
        </m:r>
      </m:oMath>
      <w:r w:rsidR="00004763">
        <w:rPr>
          <w:rFonts w:eastAsiaTheme="minorEastAsia" w:hint="cs"/>
          <w:rtl/>
        </w:rPr>
        <w:t xml:space="preserve"> בחוברת נראה שלי ריצה של </w:t>
      </w:r>
      <w:r w:rsidR="00004763">
        <w:rPr>
          <w:rFonts w:eastAsiaTheme="minorEastAsia"/>
        </w:rPr>
        <w:t>PARSER</w:t>
      </w:r>
      <w:r w:rsidR="00004763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:</w:t>
      </w:r>
      <w:r>
        <w:rPr>
          <w:rFonts w:eastAsiaTheme="minorEastAsia" w:hint="cs"/>
          <w:i/>
          <w:rtl/>
        </w:rPr>
        <w:t xml:space="preserve">        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AB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</m:t>
          </m:r>
        </m:oMath>
      </m:oMathPara>
    </w:p>
    <w:p w:rsidR="00004763" w:rsidRPr="008E75F7" w:rsidRDefault="00004763" w:rsidP="0000476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A→ </m:t>
          </m:r>
          <m:r>
            <w:rPr>
              <w:rFonts w:ascii="Cambria Math" w:hAnsi="Cambria Math"/>
            </w:rPr>
            <m:t>Ca</m:t>
          </m:r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004763" w:rsidRPr="00BE79D4" w:rsidRDefault="00004763" w:rsidP="0000476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A→z                                                                                               </m:t>
          </m:r>
        </m:oMath>
      </m:oMathPara>
    </w:p>
    <w:p w:rsidR="00004763" w:rsidRPr="00282522" w:rsidRDefault="00004763" w:rsidP="0000476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B→</m:t>
          </m:r>
          <m:r>
            <w:rPr>
              <w:rFonts w:ascii="Cambria Math" w:eastAsiaTheme="minorEastAsia" w:hAnsi="Cambria Math"/>
            </w:rPr>
            <m:t xml:space="preserve">  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            </m:t>
          </m:r>
        </m:oMath>
      </m:oMathPara>
    </w:p>
    <w:p w:rsidR="00004763" w:rsidRPr="008E75F7" w:rsidRDefault="00004763" w:rsidP="0000476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C→C c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A46BBE" w:rsidRDefault="00004763" w:rsidP="00004763">
      <w:pPr>
        <w:pStyle w:val="aa"/>
        <w:bidi/>
        <w:ind w:left="1440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C→epsilon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</m:oMathPara>
    </w:p>
    <w:tbl>
      <w:tblPr>
        <w:tblStyle w:val="ab"/>
        <w:bidiVisual/>
        <w:tblW w:w="0" w:type="auto"/>
        <w:tblInd w:w="1080" w:type="dxa"/>
        <w:tblLook w:val="04A0"/>
      </w:tblPr>
      <w:tblGrid>
        <w:gridCol w:w="2830"/>
        <w:gridCol w:w="2864"/>
        <w:gridCol w:w="2802"/>
      </w:tblGrid>
      <w:tr w:rsidR="00744466" w:rsidTr="00744466">
        <w:tc>
          <w:tcPr>
            <w:tcW w:w="2830" w:type="dxa"/>
          </w:tcPr>
          <w:p w:rsidR="00004763" w:rsidRDefault="00004763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Parser action</w:t>
            </w:r>
          </w:p>
        </w:tc>
        <w:tc>
          <w:tcPr>
            <w:tcW w:w="2864" w:type="dxa"/>
          </w:tcPr>
          <w:p w:rsidR="00004763" w:rsidRDefault="00004763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Remaining input</w:t>
            </w:r>
          </w:p>
        </w:tc>
        <w:tc>
          <w:tcPr>
            <w:tcW w:w="2802" w:type="dxa"/>
          </w:tcPr>
          <w:p w:rsidR="00004763" w:rsidRDefault="00004763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Parser stack</w:t>
            </w:r>
          </w:p>
        </w:tc>
      </w:tr>
      <w:tr w:rsidR="00744466" w:rsidTr="00744466">
        <w:tc>
          <w:tcPr>
            <w:tcW w:w="2830" w:type="dxa"/>
          </w:tcPr>
          <w:p w:rsidR="00004763" w:rsidRDefault="00004763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</w:p>
        </w:tc>
        <w:tc>
          <w:tcPr>
            <w:tcW w:w="2864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cab$</w:t>
            </w:r>
          </w:p>
        </w:tc>
        <w:tc>
          <w:tcPr>
            <w:tcW w:w="2802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 w:hint="cs"/>
                <w:i/>
                <w:rtl/>
              </w:rPr>
              <w:t>0</w:t>
            </w:r>
          </w:p>
        </w:tc>
      </w:tr>
      <w:tr w:rsidR="00744466" w:rsidTr="00744466">
        <w:tc>
          <w:tcPr>
            <w:tcW w:w="2830" w:type="dxa"/>
          </w:tcPr>
          <w:p w:rsidR="00004763" w:rsidRDefault="00004763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Reduce C-&gt;epsilon</w:t>
            </w:r>
          </w:p>
        </w:tc>
        <w:tc>
          <w:tcPr>
            <w:tcW w:w="2864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cab$</w:t>
            </w:r>
          </w:p>
        </w:tc>
        <w:tc>
          <w:tcPr>
            <w:tcW w:w="2802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0C3</w:t>
            </w:r>
          </w:p>
        </w:tc>
      </w:tr>
      <w:tr w:rsidR="00744466" w:rsidTr="00744466">
        <w:tc>
          <w:tcPr>
            <w:tcW w:w="2830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Shift</w:t>
            </w:r>
          </w:p>
        </w:tc>
        <w:tc>
          <w:tcPr>
            <w:tcW w:w="2864" w:type="dxa"/>
          </w:tcPr>
          <w:p w:rsidR="00004763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ab$</w:t>
            </w:r>
          </w:p>
        </w:tc>
        <w:tc>
          <w:tcPr>
            <w:tcW w:w="2802" w:type="dxa"/>
          </w:tcPr>
          <w:p w:rsidR="00004763" w:rsidRDefault="00744466" w:rsidP="00744466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0C3c8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744466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 xml:space="preserve">Reduce C-&gt; C c </w:t>
            </w:r>
          </w:p>
        </w:tc>
        <w:tc>
          <w:tcPr>
            <w:tcW w:w="2864" w:type="dxa"/>
          </w:tcPr>
          <w:p w:rsidR="00744466" w:rsidRDefault="00744466" w:rsidP="00CA303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ab$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0C3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Shift</w:t>
            </w:r>
          </w:p>
        </w:tc>
        <w:tc>
          <w:tcPr>
            <w:tcW w:w="2864" w:type="dxa"/>
          </w:tcPr>
          <w:p w:rsidR="00744466" w:rsidRDefault="00744466" w:rsidP="00CA3031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b$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0C3a7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744466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Reduce A-&gt; C a</w:t>
            </w:r>
          </w:p>
        </w:tc>
        <w:tc>
          <w:tcPr>
            <w:tcW w:w="2864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b$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0A2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Shift</w:t>
            </w:r>
          </w:p>
        </w:tc>
        <w:tc>
          <w:tcPr>
            <w:tcW w:w="2864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0A2b6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744466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 xml:space="preserve">Reduce </w:t>
            </w:r>
            <w:r>
              <w:rPr>
                <w:rFonts w:eastAsiaTheme="minorEastAsia" w:hint="cs"/>
                <w:i/>
              </w:rPr>
              <w:t>B</w:t>
            </w:r>
            <w:r>
              <w:rPr>
                <w:rFonts w:eastAsiaTheme="minorEastAsia"/>
                <w:i/>
              </w:rPr>
              <w:t xml:space="preserve">-&gt; b </w:t>
            </w:r>
          </w:p>
        </w:tc>
        <w:tc>
          <w:tcPr>
            <w:tcW w:w="2864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0A2B5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744466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 xml:space="preserve">Reduce </w:t>
            </w:r>
            <w:r>
              <w:rPr>
                <w:rFonts w:eastAsiaTheme="minorEastAsia" w:hint="cs"/>
                <w:i/>
              </w:rPr>
              <w:t>S</w:t>
            </w:r>
            <w:r>
              <w:rPr>
                <w:rFonts w:eastAsiaTheme="minorEastAsia"/>
                <w:i/>
              </w:rPr>
              <w:t>-&gt; AB</w:t>
            </w:r>
          </w:p>
        </w:tc>
        <w:tc>
          <w:tcPr>
            <w:tcW w:w="2864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  <w:r>
              <w:rPr>
                <w:rFonts w:eastAsiaTheme="minorEastAsia"/>
                <w:i/>
              </w:rPr>
              <w:t>$</w:t>
            </w: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0S1</w:t>
            </w:r>
          </w:p>
        </w:tc>
      </w:tr>
      <w:tr w:rsidR="00744466" w:rsidTr="00744466">
        <w:tc>
          <w:tcPr>
            <w:tcW w:w="2830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</w:rPr>
            </w:pPr>
            <w:r>
              <w:rPr>
                <w:rFonts w:eastAsiaTheme="minorEastAsia"/>
                <w:i/>
              </w:rPr>
              <w:t>Accept</w:t>
            </w:r>
          </w:p>
        </w:tc>
        <w:tc>
          <w:tcPr>
            <w:tcW w:w="2864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</w:p>
        </w:tc>
        <w:tc>
          <w:tcPr>
            <w:tcW w:w="2802" w:type="dxa"/>
          </w:tcPr>
          <w:p w:rsidR="00744466" w:rsidRDefault="00744466" w:rsidP="00A46BBE">
            <w:pPr>
              <w:bidi/>
              <w:jc w:val="center"/>
              <w:rPr>
                <w:rFonts w:eastAsiaTheme="minorEastAsia"/>
                <w:i/>
                <w:rtl/>
              </w:rPr>
            </w:pPr>
          </w:p>
        </w:tc>
      </w:tr>
    </w:tbl>
    <w:p w:rsidR="00A46BBE" w:rsidRPr="00A46BBE" w:rsidRDefault="00A46BBE" w:rsidP="00A46BBE">
      <w:pPr>
        <w:bidi/>
        <w:ind w:left="1080"/>
        <w:jc w:val="center"/>
        <w:rPr>
          <w:rFonts w:eastAsiaTheme="minorEastAsia"/>
          <w:i/>
        </w:rPr>
      </w:pPr>
    </w:p>
    <w:p w:rsidR="00A46BBE" w:rsidRDefault="00A46BBE" w:rsidP="00A46BBE">
      <w:pPr>
        <w:pStyle w:val="aa"/>
        <w:bidi/>
        <w:ind w:left="1440"/>
        <w:rPr>
          <w:rFonts w:eastAsiaTheme="minorEastAsia"/>
          <w:i/>
          <w:rtl/>
        </w:rPr>
      </w:pPr>
    </w:p>
    <w:p w:rsidR="00745F91" w:rsidRDefault="00745F91" w:rsidP="00745F91">
      <w:pPr>
        <w:pStyle w:val="aa"/>
        <w:bidi/>
        <w:jc w:val="center"/>
        <w:rPr>
          <w:rFonts w:eastAsiaTheme="minorEastAsia"/>
          <w:i/>
          <w:rtl/>
        </w:rPr>
      </w:pPr>
    </w:p>
    <w:p w:rsidR="00745F91" w:rsidRDefault="00745F91" w:rsidP="00796E1F">
      <w:pPr>
        <w:bidi/>
        <w:rPr>
          <w:rFonts w:eastAsiaTheme="minorEastAsia" w:hint="cs"/>
          <w:i/>
          <w:rtl/>
        </w:rPr>
      </w:pPr>
    </w:p>
    <w:p w:rsidR="006D5467" w:rsidRDefault="006D5467" w:rsidP="006D5467">
      <w:pPr>
        <w:bidi/>
        <w:rPr>
          <w:rFonts w:eastAsiaTheme="minorEastAsia" w:hint="cs"/>
          <w:i/>
          <w:rtl/>
        </w:rPr>
      </w:pPr>
    </w:p>
    <w:p w:rsidR="006D5467" w:rsidRDefault="006D5467" w:rsidP="006D5467">
      <w:pPr>
        <w:bidi/>
        <w:rPr>
          <w:rFonts w:eastAsiaTheme="minorEastAsia" w:hint="cs"/>
          <w:i/>
          <w:rtl/>
        </w:rPr>
      </w:pPr>
    </w:p>
    <w:p w:rsidR="006D5467" w:rsidRDefault="006D5467" w:rsidP="006D5467">
      <w:pPr>
        <w:pStyle w:val="aa"/>
        <w:numPr>
          <w:ilvl w:val="0"/>
          <w:numId w:val="12"/>
        </w:numPr>
        <w:bidi/>
        <w:rPr>
          <w:rFonts w:eastAsiaTheme="minorEastAsia" w:hint="cs"/>
          <w:i/>
        </w:rPr>
      </w:pPr>
      <w:r>
        <w:rPr>
          <w:rFonts w:hint="cs"/>
          <w:rtl/>
        </w:rPr>
        <w:t xml:space="preserve">נבנה אוטומט פריטי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>
        <w:rPr>
          <w:rFonts w:eastAsiaTheme="minorEastAsia" w:hint="cs"/>
          <w:i/>
          <w:rtl/>
        </w:rPr>
        <w:t xml:space="preserve"> לפי דקדוק מסעיף א':</w:t>
      </w:r>
    </w:p>
    <w:p w:rsidR="006D5467" w:rsidRPr="006D5467" w:rsidRDefault="006D5467" w:rsidP="006D5467">
      <w:pPr>
        <w:pStyle w:val="aa"/>
        <w:bidi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>
            <wp:extent cx="5461000" cy="4041724"/>
            <wp:effectExtent l="1905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404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F91" w:rsidRDefault="006D5467" w:rsidP="005C77C4">
      <w:pPr>
        <w:pStyle w:val="aa"/>
        <w:bidi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במצב 0 יש קונפליקט מסוג </w:t>
      </w:r>
      <m:oMath>
        <m:r>
          <w:rPr>
            <w:rFonts w:ascii="Cambria Math" w:eastAsiaTheme="minorEastAsia" w:hAnsi="Cambria Math"/>
          </w:rPr>
          <m:t>reduce/shift</m:t>
        </m:r>
      </m:oMath>
      <w:r>
        <w:rPr>
          <w:rFonts w:eastAsiaTheme="minorEastAsia" w:hint="cs"/>
          <w:i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lookahead=a or lookahead=b</m:t>
        </m:r>
      </m:oMath>
      <w:r>
        <w:rPr>
          <w:rFonts w:eastAsiaTheme="minorEastAsia" w:hint="cs"/>
          <w:i/>
          <w:rtl/>
        </w:rPr>
        <w:t>).הפריט</w:t>
      </w:r>
      <w:r w:rsidR="005C77C4">
        <w:rPr>
          <w:rFonts w:eastAsiaTheme="minorEastAsia" w:hint="cs"/>
          <w:i/>
          <w:rtl/>
        </w:rPr>
        <w:t>ים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A→.,b/a</m:t>
        </m:r>
      </m:oMath>
      <w:r>
        <w:rPr>
          <w:rFonts w:eastAsiaTheme="minorEastAsia" w:hint="cs"/>
          <w:i/>
          <w:rtl/>
        </w:rPr>
        <w:t xml:space="preserve"> אומר</w:t>
      </w:r>
      <w:r w:rsidR="005C77C4">
        <w:rPr>
          <w:rFonts w:eastAsiaTheme="minorEastAsia" w:hint="cs"/>
          <w:i/>
          <w:rtl/>
        </w:rPr>
        <w:t>ים</w:t>
      </w:r>
      <w:r>
        <w:rPr>
          <w:rFonts w:eastAsiaTheme="minorEastAsia" w:hint="cs"/>
          <w:i/>
          <w:rtl/>
        </w:rPr>
        <w:t xml:space="preserve"> שכאשר ה- </w:t>
      </w:r>
      <m:oMath>
        <m:r>
          <w:rPr>
            <w:rFonts w:ascii="Cambria Math" w:eastAsiaTheme="minorEastAsia" w:hAnsi="Cambria Math"/>
          </w:rPr>
          <m:t>lookahead</m:t>
        </m:r>
      </m:oMath>
      <w:r>
        <w:rPr>
          <w:rFonts w:eastAsiaTheme="minorEastAsia" w:hint="cs"/>
          <w:i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יש לעשות </w:t>
      </w:r>
      <m:oMath>
        <m:r>
          <w:rPr>
            <w:rFonts w:ascii="Cambria Math" w:eastAsiaTheme="minorEastAsia" w:hAnsi="Cambria Math"/>
          </w:rPr>
          <m:t>reduce</m:t>
        </m:r>
      </m:oMath>
      <w:r w:rsidR="005C77C4">
        <w:rPr>
          <w:rFonts w:eastAsiaTheme="minorEastAsia" w:hint="cs"/>
          <w:i/>
          <w:rtl/>
        </w:rPr>
        <w:t xml:space="preserve"> לפי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epsilon</m:t>
        </m:r>
      </m:oMath>
      <w:r w:rsidR="005C77C4">
        <w:rPr>
          <w:rFonts w:eastAsiaTheme="minorEastAsia" w:hint="cs"/>
          <w:i/>
          <w:rtl/>
        </w:rPr>
        <w:t>.</w:t>
      </w:r>
      <w:r w:rsidR="005C77C4" w:rsidRPr="005C77C4">
        <w:rPr>
          <w:rFonts w:eastAsiaTheme="minorEastAsia" w:hint="cs"/>
          <w:i/>
          <w:rtl/>
        </w:rPr>
        <w:t xml:space="preserve"> </w:t>
      </w:r>
      <w:r w:rsidR="005C77C4">
        <w:rPr>
          <w:rFonts w:eastAsiaTheme="minorEastAsia" w:hint="cs"/>
          <w:i/>
          <w:rtl/>
        </w:rPr>
        <w:t xml:space="preserve">הפריטים </w:t>
      </w:r>
      <m:oMath>
        <m:r>
          <w:rPr>
            <w:rFonts w:ascii="Cambria Math" w:eastAsiaTheme="minorEastAsia" w:hAnsi="Cambria Math"/>
          </w:rPr>
          <m:t>A→.</m:t>
        </m:r>
        <m:r>
          <w:rPr>
            <w:rFonts w:ascii="Cambria Math" w:eastAsiaTheme="minorEastAsia" w:hAnsi="Cambria Math"/>
          </w:rPr>
          <m:t>Aa</m:t>
        </m:r>
        <m:r>
          <w:rPr>
            <w:rFonts w:ascii="Cambria Math" w:eastAsiaTheme="minorEastAsia" w:hAnsi="Cambria Math"/>
          </w:rPr>
          <m:t>,b/a</m:t>
        </m:r>
      </m:oMath>
      <w:r w:rsidR="005C77C4">
        <w:rPr>
          <w:rFonts w:eastAsiaTheme="minorEastAsia" w:hint="cs"/>
          <w:i/>
          <w:rtl/>
        </w:rPr>
        <w:t xml:space="preserve"> אומרים לעשות </w:t>
      </w:r>
      <m:oMath>
        <m:r>
          <w:rPr>
            <w:rFonts w:ascii="Cambria Math" w:eastAsiaTheme="minorEastAsia" w:hAnsi="Cambria Math"/>
          </w:rPr>
          <m:t>shift</m:t>
        </m:r>
      </m:oMath>
      <w:r w:rsidR="005C77C4">
        <w:rPr>
          <w:rFonts w:eastAsiaTheme="minorEastAsia" w:hint="cs"/>
          <w:i/>
          <w:rtl/>
        </w:rPr>
        <w:t xml:space="preserve"> כאשר ה- </w:t>
      </w:r>
      <m:oMath>
        <m:r>
          <w:rPr>
            <w:rFonts w:ascii="Cambria Math" w:eastAsiaTheme="minorEastAsia" w:hAnsi="Cambria Math"/>
          </w:rPr>
          <m:t>lookahead</m:t>
        </m:r>
      </m:oMath>
      <w:r w:rsidR="005C77C4">
        <w:rPr>
          <w:rFonts w:eastAsiaTheme="minorEastAsia" w:hint="cs"/>
          <w:i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b</m:t>
        </m:r>
      </m:oMath>
      <w:r w:rsidR="005C77C4">
        <w:rPr>
          <w:rFonts w:eastAsiaTheme="minorEastAsia" w:hint="cs"/>
          <w:i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a</m:t>
        </m:r>
      </m:oMath>
      <w:r w:rsidR="005C77C4">
        <w:rPr>
          <w:rFonts w:eastAsiaTheme="minorEastAsia" w:hint="cs"/>
          <w:i/>
          <w:rtl/>
        </w:rPr>
        <w:t xml:space="preserve">.לכן הדקדוק אינו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 w:rsidR="005C77C4">
        <w:rPr>
          <w:rFonts w:eastAsiaTheme="minorEastAsia" w:hint="cs"/>
          <w:i/>
          <w:rtl/>
        </w:rPr>
        <w:t>.</w:t>
      </w:r>
    </w:p>
    <w:p w:rsidR="005C77C4" w:rsidRDefault="005C77C4" w:rsidP="005C77C4">
      <w:pPr>
        <w:pStyle w:val="aa"/>
        <w:bidi/>
        <w:rPr>
          <w:rFonts w:eastAsiaTheme="minorEastAsia" w:hint="cs"/>
          <w:i/>
          <w:rtl/>
        </w:rPr>
      </w:pPr>
    </w:p>
    <w:p w:rsidR="005C77C4" w:rsidRDefault="005C77C4" w:rsidP="005C77C4">
      <w:pPr>
        <w:pStyle w:val="aa"/>
        <w:numPr>
          <w:ilvl w:val="0"/>
          <w:numId w:val="12"/>
        </w:numPr>
        <w:bidi/>
        <w:rPr>
          <w:rFonts w:eastAsiaTheme="minorEastAsia" w:hint="cs"/>
          <w:i/>
        </w:rPr>
      </w:pPr>
      <w:r>
        <w:rPr>
          <w:rFonts w:eastAsiaTheme="minorEastAsia" w:hint="cs"/>
          <w:i/>
          <w:rtl/>
        </w:rPr>
        <w:t xml:space="preserve">בטבלת ה-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 xml:space="preserve"> תמיד יש אותו מספר מצבים כמו בטבלת </w:t>
      </w:r>
      <m:oMath>
        <m:r>
          <m:rPr>
            <m:sty m:val="p"/>
          </m:rPr>
          <w:rPr>
            <w:rFonts w:ascii="Cambria Math" w:eastAsiaTheme="minorEastAsia" w:hAnsi="Cambria Math"/>
          </w:rPr>
          <m:t>SLR</m:t>
        </m:r>
        <m:r>
          <w:rPr>
            <w:rFonts w:ascii="Cambria Math" w:eastAsiaTheme="minorEastAsia" w:hAnsi="Cambria Math"/>
          </w:rPr>
          <m:t>(1)</m:t>
        </m:r>
      </m:oMath>
      <w:r>
        <w:rPr>
          <w:rFonts w:eastAsiaTheme="minorEastAsia" w:hint="cs"/>
          <w:i/>
          <w:rtl/>
        </w:rPr>
        <w:t xml:space="preserve">.לכן בטבלת                ה-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 xml:space="preserve"> יהיו 12 מצבים.</w:t>
      </w:r>
    </w:p>
    <w:p w:rsidR="005C77C4" w:rsidRDefault="005C77C4" w:rsidP="00E1777F">
      <w:pPr>
        <w:pStyle w:val="aa"/>
        <w:bidi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דרך שנייה לראות את זה: לצורך בנית אוטומט ה-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 xml:space="preserve"> מצבים 8 ו-10 </w:t>
      </w:r>
      <w:r w:rsidR="00E1777F">
        <w:rPr>
          <w:rFonts w:eastAsiaTheme="minorEastAsia" w:hint="cs"/>
          <w:i/>
          <w:rtl/>
        </w:rPr>
        <w:t xml:space="preserve">באוטומט פריטי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 w:rsidR="00E1777F">
        <w:rPr>
          <w:rFonts w:eastAsiaTheme="minorEastAsia" w:hint="cs"/>
          <w:i/>
          <w:rtl/>
        </w:rPr>
        <w:t xml:space="preserve"> יתמזגו (כי יש להם </w:t>
      </w:r>
      <m:oMath>
        <m:r>
          <w:rPr>
            <w:rFonts w:ascii="Cambria Math" w:eastAsiaTheme="minorEastAsia" w:hAnsi="Cambria Math"/>
          </w:rPr>
          <m:t>co</m:t>
        </m:r>
        <m:r>
          <w:rPr>
            <w:rFonts w:ascii="Cambria Math" w:eastAsiaTheme="minorEastAsia" w:hAnsi="Cambria Math"/>
          </w:rPr>
          <m:t>re</m:t>
        </m:r>
      </m:oMath>
      <w:r w:rsidR="00E1777F">
        <w:rPr>
          <w:rFonts w:eastAsiaTheme="minorEastAsia" w:hint="cs"/>
          <w:i/>
          <w:rtl/>
        </w:rPr>
        <w:t xml:space="preserve"> משותף).לכן מספר המצבים יקטן ב-1 ויהיה במקום 13,12 מצבים.</w:t>
      </w:r>
    </w:p>
    <w:p w:rsidR="00E1777F" w:rsidRPr="00E1777F" w:rsidRDefault="00E1777F" w:rsidP="00E1777F">
      <w:pPr>
        <w:pStyle w:val="aa"/>
        <w:bidi/>
        <w:ind w:left="144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מאחר והדקדוק אינו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>
        <w:rPr>
          <w:rFonts w:eastAsiaTheme="minorEastAsia" w:hint="cs"/>
          <w:i/>
          <w:rtl/>
        </w:rPr>
        <w:t xml:space="preserve">  הוא אינו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 xml:space="preserve"> (כי כל דקדוק שהוא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 xml:space="preserve"> הוא גם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>
        <w:rPr>
          <w:rFonts w:eastAsiaTheme="minorEastAsia" w:hint="cs"/>
          <w:i/>
          <w:rtl/>
        </w:rPr>
        <w:t xml:space="preserve">).אפשר לראות את זה גם באופן ישיר : הקונפליקטים שהיו באוטומט פריטי </w:t>
      </w:r>
      <m:oMath>
        <m:r>
          <m:rPr>
            <m:sty m:val="p"/>
          </m:rPr>
          <w:rPr>
            <w:rFonts w:ascii="Cambria Math" w:hAnsi="Cambria Math"/>
          </w:rPr>
          <m:t>LR(1)</m:t>
        </m:r>
      </m:oMath>
      <w:r>
        <w:rPr>
          <w:rFonts w:eastAsiaTheme="minorEastAsia" w:hint="cs"/>
          <w:i/>
          <w:rtl/>
        </w:rPr>
        <w:t xml:space="preserve"> לא ייעלמ</w:t>
      </w:r>
      <w:r>
        <w:rPr>
          <w:rFonts w:eastAsiaTheme="minorEastAsia" w:hint="eastAsia"/>
          <w:i/>
          <w:rtl/>
        </w:rPr>
        <w:t>ו</w:t>
      </w:r>
      <w:r>
        <w:rPr>
          <w:rFonts w:eastAsiaTheme="minorEastAsia" w:hint="cs"/>
          <w:i/>
          <w:rtl/>
        </w:rPr>
        <w:t xml:space="preserve"> כאשר עוברים לאוטומט </w:t>
      </w:r>
      <m:oMath>
        <m:r>
          <m:rPr>
            <m:sty m:val="p"/>
          </m:rPr>
          <w:rPr>
            <w:rFonts w:ascii="Cambria Math" w:hAnsi="Cambria Math"/>
          </w:rPr>
          <m:t>LALR(1)</m:t>
        </m:r>
      </m:oMath>
      <w:r>
        <w:rPr>
          <w:rFonts w:eastAsiaTheme="minorEastAsia" w:hint="cs"/>
          <w:i/>
          <w:rtl/>
        </w:rPr>
        <w:t>.</w:t>
      </w:r>
    </w:p>
    <w:p w:rsidR="00E1777F" w:rsidRDefault="00E1777F" w:rsidP="00E1777F">
      <w:pPr>
        <w:pStyle w:val="aa"/>
        <w:bidi/>
        <w:ind w:left="1440"/>
        <w:rPr>
          <w:rFonts w:eastAsiaTheme="minorEastAsia" w:hint="cs"/>
          <w:i/>
          <w:rtl/>
        </w:rPr>
      </w:pPr>
    </w:p>
    <w:p w:rsidR="00E1777F" w:rsidRDefault="00E1777F" w:rsidP="00E1777F">
      <w:pPr>
        <w:pStyle w:val="aa"/>
        <w:bidi/>
        <w:ind w:left="1440"/>
        <w:rPr>
          <w:rFonts w:eastAsiaTheme="minorEastAsia" w:hint="cs"/>
          <w:i/>
          <w:rtl/>
        </w:rPr>
      </w:pPr>
    </w:p>
    <w:p w:rsidR="00E1777F" w:rsidRDefault="00E1777F" w:rsidP="00E1777F">
      <w:pPr>
        <w:pStyle w:val="aa"/>
        <w:bidi/>
        <w:ind w:left="1440"/>
        <w:rPr>
          <w:rFonts w:eastAsiaTheme="minorEastAsia" w:hint="cs"/>
          <w:i/>
          <w:rtl/>
        </w:rPr>
      </w:pPr>
    </w:p>
    <w:p w:rsidR="00E1777F" w:rsidRDefault="00E1777F" w:rsidP="00E1777F">
      <w:pPr>
        <w:pStyle w:val="aa"/>
        <w:bidi/>
        <w:ind w:left="1440"/>
        <w:rPr>
          <w:rFonts w:eastAsiaTheme="minorEastAsia" w:hint="cs"/>
          <w:i/>
          <w:rtl/>
        </w:rPr>
      </w:pPr>
    </w:p>
    <w:p w:rsidR="006D5467" w:rsidRPr="00E1777F" w:rsidRDefault="006D5467" w:rsidP="00E1777F">
      <w:pPr>
        <w:bidi/>
        <w:rPr>
          <w:rFonts w:eastAsiaTheme="minorEastAsia"/>
          <w:i/>
          <w:rtl/>
        </w:rPr>
      </w:pPr>
    </w:p>
    <w:p w:rsidR="00745F91" w:rsidRPr="00282522" w:rsidRDefault="00025709" w:rsidP="00745F91">
      <w:pPr>
        <w:pStyle w:val="aa"/>
        <w:bidi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lastRenderedPageBreak/>
        <w:t>שאלה 3:</w:t>
      </w:r>
      <w:r w:rsidR="00282522">
        <w:rPr>
          <w:rFonts w:eastAsiaTheme="minorEastAsia" w:hint="cs"/>
          <w:i/>
          <w:rtl/>
        </w:rPr>
        <w:t xml:space="preserve"> </w:t>
      </w:r>
      <w:r w:rsidR="00745F91">
        <w:rPr>
          <w:rFonts w:eastAsiaTheme="minorEastAsia" w:hint="cs"/>
          <w:rtl/>
        </w:rPr>
        <w:t xml:space="preserve">נתון דקדוק </w:t>
      </w:r>
      <w:r w:rsidR="00745F91">
        <w:rPr>
          <w:rFonts w:eastAsiaTheme="minorEastAsia"/>
        </w:rPr>
        <w:t>G</w:t>
      </w:r>
      <w:r w:rsidR="00745F91">
        <w:rPr>
          <w:rFonts w:eastAsiaTheme="minorEastAsia" w:hint="cs"/>
          <w:rtl/>
        </w:rPr>
        <w:t>:</w:t>
      </w:r>
      <w:r w:rsidR="00745F91"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AB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</m:oMathPara>
    </w:p>
    <w:p w:rsidR="00745F91" w:rsidRPr="008E75F7" w:rsidRDefault="00745F91" w:rsidP="00745F91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S→ </m:t>
          </m:r>
          <m:r>
            <w:rPr>
              <w:rFonts w:ascii="Cambria Math" w:hAnsi="Cambria Math"/>
            </w:rPr>
            <m:t>Cz</m:t>
          </m:r>
          <m:r>
            <w:rPr>
              <w:rFonts w:ascii="Cambria Math" w:eastAsiaTheme="minorEastAsia" w:hAnsi="Cambria Math"/>
            </w:rPr>
            <m:t xml:space="preserve">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745F91" w:rsidRPr="00BE79D4" w:rsidRDefault="00745F91" w:rsidP="00745F91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A→abC                                                                                        </m:t>
          </m:r>
        </m:oMath>
      </m:oMathPara>
    </w:p>
    <w:p w:rsidR="00745F91" w:rsidRPr="00282522" w:rsidRDefault="00745F91" w:rsidP="00745F91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A→epsilon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</m:t>
          </m:r>
        </m:oMath>
      </m:oMathPara>
    </w:p>
    <w:p w:rsidR="00745F91" w:rsidRPr="008E75F7" w:rsidRDefault="00745F91" w:rsidP="00745F91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B→bC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6D5542" w:rsidRDefault="00745F91" w:rsidP="00745F91">
      <w:pPr>
        <w:pStyle w:val="aa"/>
        <w:bidi/>
        <w:rPr>
          <w:rtl/>
        </w:rPr>
      </w:pPr>
      <m:oMathPara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 xml:space="preserve"> C→cbC                                                        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                  </m:t>
          </m:r>
        </m:oMath>
        <w:r w:rsidRPr="00B5389B">
          <w:rPr>
            <w:rFonts w:ascii="Cambria Math" w:hAnsi="Cambria Math"/>
          </w:rPr>
          <w:br/>
        </w:r>
        <m:oMath>
          <m:r>
            <w:rPr>
              <w:rFonts w:ascii="Cambria Math" w:hAnsi="Cambria Math"/>
            </w:rPr>
            <m:t xml:space="preserve">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C→ epsilon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</m:oMath>
      </m:oMathPara>
    </w:p>
    <w:tbl>
      <w:tblPr>
        <w:tblStyle w:val="ab"/>
        <w:bidiVisual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745F91" w:rsidTr="00B151F8"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$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</w:rPr>
            </w:pPr>
            <w:r>
              <w:rPr>
                <w:i/>
              </w:rPr>
              <w:t>z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</w:rPr>
            </w:pPr>
            <w:r>
              <w:rPr>
                <w:i/>
              </w:rPr>
              <w:t>c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</w:rPr>
            </w:pPr>
            <w:r>
              <w:rPr>
                <w:i/>
              </w:rPr>
              <w:t>b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</w:rPr>
            </w:pPr>
            <w:r>
              <w:rPr>
                <w:i/>
              </w:rPr>
              <w:t>a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</w:tr>
      <w:tr w:rsidR="00745F91" w:rsidTr="00B151F8"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2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1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</w:rPr>
              <w:t>S</w:t>
            </w:r>
          </w:p>
        </w:tc>
      </w:tr>
      <w:tr w:rsidR="00745F91" w:rsidTr="00B151F8"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4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3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</w:rPr>
              <w:t>A</w:t>
            </w:r>
          </w:p>
        </w:tc>
      </w:tr>
      <w:tr w:rsidR="00745F91" w:rsidTr="00B151F8"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5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</w:rPr>
              <w:t>B</w:t>
            </w:r>
          </w:p>
        </w:tc>
      </w:tr>
      <w:tr w:rsidR="00745F91" w:rsidTr="00B151F8"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6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  <w:rtl/>
              </w:rPr>
              <w:t>7</w:t>
            </w: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</w:p>
        </w:tc>
        <w:tc>
          <w:tcPr>
            <w:tcW w:w="1596" w:type="dxa"/>
          </w:tcPr>
          <w:p w:rsidR="00745F91" w:rsidRDefault="00745F91" w:rsidP="00B151F8">
            <w:pPr>
              <w:bidi/>
              <w:rPr>
                <w:i/>
                <w:rtl/>
              </w:rPr>
            </w:pPr>
            <w:r>
              <w:rPr>
                <w:rFonts w:hint="cs"/>
                <w:i/>
              </w:rPr>
              <w:t>C</w:t>
            </w:r>
          </w:p>
        </w:tc>
      </w:tr>
    </w:tbl>
    <w:p w:rsidR="00745F91" w:rsidRDefault="00745F91" w:rsidP="00745F91">
      <w:pPr>
        <w:bidi/>
        <w:rPr>
          <w:i/>
          <w:rtl/>
        </w:rPr>
      </w:pPr>
    </w:p>
    <w:p w:rsidR="006D5542" w:rsidRDefault="00745F91" w:rsidP="00745F91">
      <w:pPr>
        <w:bidi/>
        <w:rPr>
          <w:rtl/>
        </w:rPr>
      </w:pPr>
      <w:r>
        <w:rPr>
          <w:rFonts w:hint="cs"/>
          <w:rtl/>
        </w:rPr>
        <w:t xml:space="preserve">הדקדוק </w:t>
      </w:r>
      <w:r>
        <w:rPr>
          <w:rFonts w:hint="cs"/>
        </w:rPr>
        <w:t>LL</w:t>
      </w:r>
      <w:r>
        <w:t>(1)</w:t>
      </w:r>
      <w:r>
        <w:rPr>
          <w:rFonts w:hint="cs"/>
          <w:rtl/>
        </w:rPr>
        <w:t xml:space="preserve"> כי בטבלה בכל כניסות מופיע לכל היותר כלל גזירה אחד.והנה ה- </w:t>
      </w:r>
      <m:oMath>
        <m:r>
          <m:rPr>
            <m:sty m:val="p"/>
          </m:rPr>
          <w:rPr>
            <w:rFonts w:ascii="Cambria Math" w:hAnsi="Cambria Math"/>
          </w:rPr>
          <m:t>parcer descent parser</m:t>
        </m:r>
      </m:oMath>
      <w:r>
        <w:rPr>
          <w:rFonts w:eastAsiaTheme="minorEastAsia" w:hint="cs"/>
          <w:rtl/>
        </w:rPr>
        <w:t xml:space="preserve"> (בפסאודו קוד)</w:t>
      </w:r>
      <w:r>
        <w:rPr>
          <w:rFonts w:hint="cs"/>
          <w:rtl/>
        </w:rPr>
        <w:t>:</w:t>
      </w:r>
    </w:p>
    <w:p w:rsidR="006D5542" w:rsidRDefault="00745F91" w:rsidP="00745F91">
      <w:pPr>
        <w:bidi/>
        <w:jc w:val="center"/>
      </w:pPr>
      <w:r>
        <w:rPr>
          <w:rFonts w:hint="cs"/>
          <w:noProof/>
        </w:rPr>
        <w:drawing>
          <wp:inline distT="0" distB="0" distL="0" distR="0">
            <wp:extent cx="2455943" cy="4711700"/>
            <wp:effectExtent l="19050" t="0" r="1507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83" cy="471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F7C" w:rsidRPr="00282522" w:rsidRDefault="006D5542" w:rsidP="00EA5733">
      <w:pPr>
        <w:pStyle w:val="aa"/>
        <w:bidi/>
        <w:rPr>
          <w:rFonts w:eastAsiaTheme="minorEastAsia"/>
          <w:rtl/>
        </w:rPr>
      </w:pPr>
      <w:r w:rsidRPr="006D5542">
        <w:rPr>
          <w:rFonts w:hint="cs"/>
          <w:b/>
          <w:bCs/>
          <w:u w:val="single"/>
          <w:rtl/>
        </w:rPr>
        <w:lastRenderedPageBreak/>
        <w:t>שאלה 4:</w:t>
      </w:r>
      <w:r>
        <w:rPr>
          <w:rFonts w:hint="cs"/>
          <w:rtl/>
        </w:rPr>
        <w:t xml:space="preserve"> </w:t>
      </w:r>
      <w:r w:rsidR="00391F7C">
        <w:rPr>
          <w:rFonts w:eastAsiaTheme="minorEastAsia" w:hint="cs"/>
          <w:rtl/>
        </w:rPr>
        <w:t xml:space="preserve">נתון דקדוק </w:t>
      </w:r>
      <w:r w:rsidR="00391F7C">
        <w:rPr>
          <w:rFonts w:eastAsiaTheme="minorEastAsia"/>
        </w:rPr>
        <w:t>G</w:t>
      </w:r>
      <w:r w:rsidR="00391F7C">
        <w:rPr>
          <w:rFonts w:eastAsiaTheme="minorEastAsia" w:hint="cs"/>
          <w:rtl/>
        </w:rPr>
        <w:t>:</w:t>
      </w:r>
      <w:r w:rsidR="00391F7C"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0A0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B0 </m:t>
              </m:r>
            </m:e>
          </m:d>
          <m:r>
            <w:rPr>
              <w:rFonts w:ascii="Cambria Math" w:eastAsiaTheme="minorEastAsia" w:hAnsi="Cambria Math"/>
            </w:rPr>
            <m:t xml:space="preserve"> 1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</m:t>
          </m:r>
        </m:oMath>
      </m:oMathPara>
    </w:p>
    <w:p w:rsidR="00391F7C" w:rsidRPr="008E75F7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A→ </m:t>
          </m:r>
          <m:r>
            <w:rPr>
              <w:rFonts w:ascii="Cambria Math" w:hAnsi="Cambria Math"/>
            </w:rPr>
            <m:t xml:space="preserve">2A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0 </m:t>
              </m:r>
            </m:e>
          </m:d>
          <m:r>
            <w:rPr>
              <w:rFonts w:ascii="Cambria Math" w:eastAsiaTheme="minorEastAsia" w:hAnsi="Cambria Math"/>
            </w:rPr>
            <m:t xml:space="preserve"> epsilon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EA5733" w:rsidRDefault="00391F7C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B→ 1B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| 2                                                                </m:t>
          </m:r>
        </m:oMath>
      </m:oMathPara>
    </w:p>
    <w:p w:rsidR="00EA5733" w:rsidRDefault="00EA5733" w:rsidP="00EA5733">
      <w:pPr>
        <w:rPr>
          <w:rtl/>
        </w:rPr>
      </w:pPr>
    </w:p>
    <w:p w:rsidR="00EA5733" w:rsidRPr="00282522" w:rsidRDefault="00EA5733" w:rsidP="00EA5733">
      <w:pPr>
        <w:pStyle w:val="aa"/>
        <w:bidi/>
        <w:rPr>
          <w:rFonts w:eastAsiaTheme="minorEastAsia"/>
          <w:rtl/>
        </w:rPr>
      </w:pPr>
      <w:r>
        <w:rPr>
          <w:rFonts w:hint="cs"/>
          <w:rtl/>
        </w:rPr>
        <w:t>לנוחות נעבור לדקדוק:</w:t>
      </w:r>
      <w:r>
        <w:t xml:space="preserve">    </w:t>
      </w:r>
      <w:r>
        <w:rPr>
          <w:rFonts w:hint="cs"/>
          <w:rtl/>
        </w:rPr>
        <w:t xml:space="preserve"> </w:t>
      </w:r>
      <w:r>
        <w:rPr>
          <w:rFonts w:ascii="Cambria Math" w:hAnsi="Cambria Math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S→ 0A0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</m:t>
          </m:r>
        </m:oMath>
      </m:oMathPara>
    </w:p>
    <w:p w:rsidR="00EA5733" w:rsidRPr="008E75F7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S→ </m:t>
          </m:r>
          <m:r>
            <w:rPr>
              <w:rFonts w:ascii="Cambria Math" w:hAnsi="Cambria Math"/>
            </w:rPr>
            <m:t>B0</m:t>
          </m:r>
          <m:r>
            <w:rPr>
              <w:rFonts w:ascii="Cambria Math" w:eastAsiaTheme="minorEastAsia" w:hAnsi="Cambria Math"/>
            </w:rPr>
            <m:t xml:space="preserve">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EA5733" w:rsidRPr="00BE79D4" w:rsidRDefault="00EA5733" w:rsidP="00EA573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 xml:space="preserve"> S→1                                                                                                </m:t>
          </m:r>
        </m:oMath>
      </m:oMathPara>
    </w:p>
    <w:p w:rsidR="00EA5733" w:rsidRPr="00282522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r>
            <w:rPr>
              <w:rFonts w:ascii="Cambria Math" w:hAnsi="Cambria Math"/>
            </w:rPr>
            <m:t xml:space="preserve"> A→2A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           </m:t>
          </m:r>
        </m:oMath>
      </m:oMathPara>
    </w:p>
    <w:p w:rsidR="00EA5733" w:rsidRPr="008E75F7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 xml:space="preserve"> A→0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EA5733" w:rsidRPr="00BE79D4" w:rsidRDefault="00EA5733" w:rsidP="00EA5733">
      <w:pPr>
        <w:pStyle w:val="aa"/>
        <w:bidi/>
        <w:rPr>
          <w:rFonts w:ascii="Cambria Math" w:eastAsiaTheme="minorEastAsia" w:hAnsi="Cambria Math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 A→</m:t>
          </m:r>
          <m:r>
            <w:rPr>
              <w:rFonts w:ascii="Cambria Math" w:hAnsi="Cambria Math"/>
            </w:rPr>
            <m:t>epsilon</m:t>
          </m:r>
          <m:r>
            <w:rPr>
              <w:rFonts w:ascii="Cambria Math" w:eastAsiaTheme="minorEastAsia" w:hAnsi="Cambria Math"/>
            </w:rPr>
            <m:t xml:space="preserve">                                                                                       </m:t>
          </m:r>
        </m:oMath>
      </m:oMathPara>
    </w:p>
    <w:p w:rsidR="00EA5733" w:rsidRPr="00282522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>B→1B</m:t>
          </m:r>
          <m:r>
            <w:rPr>
              <w:rFonts w:ascii="Cambria Math" w:eastAsiaTheme="minorEastAsia" w:hAnsi="Cambria Math"/>
            </w:rPr>
            <m:t xml:space="preserve">              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                                                                     </m:t>
          </m:r>
        </m:oMath>
      </m:oMathPara>
    </w:p>
    <w:p w:rsidR="00EA5733" w:rsidRPr="008E75F7" w:rsidRDefault="00EA5733" w:rsidP="00EA5733">
      <w:pPr>
        <w:pStyle w:val="aa"/>
        <w:bidi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d>
          <m:r>
            <w:rPr>
              <w:rFonts w:ascii="Cambria Math" w:eastAsiaTheme="minorEastAsia" w:hAnsi="Cambria Math"/>
            </w:rPr>
            <m:t xml:space="preserve"> B→2                                                            </m:t>
          </m:r>
          <m:r>
            <m:rPr>
              <m:sty m:val="p"/>
            </m:rPr>
            <w:rPr>
              <w:rFonts w:ascii="Cambria Math" w:eastAsiaTheme="minorEastAsia" w:hAnsi="Cambria Math"/>
              <w:rtl/>
            </w:rPr>
            <m:t xml:space="preserve"> </m:t>
          </m:r>
        </m:oMath>
      </m:oMathPara>
    </w:p>
    <w:p w:rsidR="009C3B63" w:rsidRDefault="00EA5733" w:rsidP="009C3B63">
      <w:pPr>
        <w:tabs>
          <w:tab w:val="left" w:pos="8460"/>
        </w:tabs>
        <w:bidi/>
        <w:jc w:val="both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 xml:space="preserve">                        </m:t>
          </m:r>
        </m:oMath>
      </m:oMathPara>
      <w:r w:rsidRPr="00B5389B">
        <w:rPr>
          <w:rFonts w:ascii="Cambria Math" w:hAnsi="Cambria Math"/>
        </w:rPr>
        <w:br/>
      </w:r>
      <w:r w:rsidR="009C3B63">
        <w:t>.a</w:t>
      </w:r>
      <w:r w:rsidR="009C3B63">
        <w:rPr>
          <w:rFonts w:hint="cs"/>
          <w:rtl/>
        </w:rPr>
        <w:t xml:space="preserve"> נבנה טבלה </w:t>
      </w:r>
      <m:oMath>
        <m:r>
          <m:rPr>
            <m:sty m:val="p"/>
          </m:rPr>
          <w:rPr>
            <w:rFonts w:ascii="Cambria Math" w:hAnsi="Cambria Math"/>
          </w:rPr>
          <m:t>LL(1)</m:t>
        </m:r>
      </m:oMath>
      <w:r w:rsidR="009C3B63">
        <w:rPr>
          <w:rFonts w:hint="cs"/>
          <w:rtl/>
        </w:rPr>
        <w:t xml:space="preserve"> לפי דקדוק נתון</w:t>
      </w:r>
      <w:r w:rsidR="009C3B63">
        <w:t xml:space="preserve"> </w:t>
      </w:r>
      <w:r w:rsidR="009C3B63">
        <w:rPr>
          <w:rFonts w:hint="cs"/>
          <w:rtl/>
        </w:rPr>
        <w:t>:</w:t>
      </w:r>
    </w:p>
    <w:tbl>
      <w:tblPr>
        <w:tblStyle w:val="ab"/>
        <w:bidiVisual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9C3B63" w:rsidTr="009C3B63"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$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916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</w:tr>
      <w:tr w:rsidR="009C3B63" w:rsidTr="009C3B63"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2,3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16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</w:tr>
      <w:tr w:rsidR="009C3B63" w:rsidTr="009C3B63"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5,6</w:t>
            </w:r>
          </w:p>
        </w:tc>
        <w:tc>
          <w:tcPr>
            <w:tcW w:w="1916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9C3B63" w:rsidTr="009C3B63"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915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1916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</w:tbl>
    <w:p w:rsidR="009C3B63" w:rsidRDefault="009C3B63" w:rsidP="009C3B63">
      <w:pPr>
        <w:tabs>
          <w:tab w:val="left" w:pos="7140"/>
        </w:tabs>
        <w:bidi/>
        <w:rPr>
          <w:rtl/>
        </w:rPr>
      </w:pPr>
      <w:r>
        <w:rPr>
          <w:rFonts w:hint="cs"/>
          <w:rtl/>
        </w:rPr>
        <w:t xml:space="preserve">הדקדוק </w:t>
      </w:r>
      <w:r>
        <w:rPr>
          <w:rFonts w:hint="cs"/>
        </w:rPr>
        <w:t>LL</w:t>
      </w:r>
      <w:r>
        <w:t>(1)</w:t>
      </w:r>
      <w:r>
        <w:rPr>
          <w:rFonts w:hint="cs"/>
          <w:rtl/>
        </w:rPr>
        <w:t xml:space="preserve"> כי בטבלה בכל כניסות מופיע לכל היותר כלל גזירה אחד.</w:t>
      </w:r>
      <w:r>
        <w:tab/>
      </w:r>
    </w:p>
    <w:p w:rsidR="009C3B63" w:rsidRDefault="009C3B63" w:rsidP="009C3B63">
      <w:pPr>
        <w:tabs>
          <w:tab w:val="left" w:pos="8460"/>
        </w:tabs>
        <w:bidi/>
        <w:jc w:val="both"/>
        <w:rPr>
          <w:rtl/>
        </w:rPr>
      </w:pPr>
      <w:r>
        <w:t>.b</w:t>
      </w:r>
      <w:r>
        <w:rPr>
          <w:rFonts w:hint="cs"/>
          <w:rtl/>
        </w:rPr>
        <w:t xml:space="preserve"> נבנה טבלה </w:t>
      </w:r>
      <m:oMath>
        <m:r>
          <m:rPr>
            <m:sty m:val="p"/>
          </m:rPr>
          <w:rPr>
            <w:rFonts w:ascii="Cambria Math" w:hAnsi="Cambria Math"/>
          </w:rPr>
          <m:t>LL(2)</m:t>
        </m:r>
      </m:oMath>
      <w:r>
        <w:rPr>
          <w:rFonts w:hint="cs"/>
          <w:rtl/>
        </w:rPr>
        <w:t xml:space="preserve"> לפי דקדוק נתון</w:t>
      </w:r>
      <w:r>
        <w:t xml:space="preserve"> </w:t>
      </w:r>
      <w:r>
        <w:rPr>
          <w:rFonts w:hint="cs"/>
          <w:rtl/>
        </w:rPr>
        <w:t>:</w:t>
      </w:r>
    </w:p>
    <w:tbl>
      <w:tblPr>
        <w:tblStyle w:val="ab"/>
        <w:bidiVisual/>
        <w:tblW w:w="0" w:type="auto"/>
        <w:tblLook w:val="04A0"/>
      </w:tblPr>
      <w:tblGrid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9C3B63" w:rsidTr="009C3B63"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$$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$2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20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$1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$0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02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01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00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</w:tr>
      <w:tr w:rsidR="009C3B63" w:rsidTr="009C3B63"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4930B4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84" w:type="dxa"/>
          </w:tcPr>
          <w:p w:rsidR="009C3B63" w:rsidRDefault="004930B4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S</w:t>
            </w:r>
          </w:p>
        </w:tc>
      </w:tr>
      <w:tr w:rsidR="009C3B63" w:rsidTr="009C3B63"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4930B4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4930B4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A</w:t>
            </w:r>
          </w:p>
        </w:tc>
      </w:tr>
      <w:tr w:rsidR="009C3B63" w:rsidTr="009C3B63"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4930B4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</w:p>
        </w:tc>
        <w:tc>
          <w:tcPr>
            <w:tcW w:w="684" w:type="dxa"/>
          </w:tcPr>
          <w:p w:rsidR="009C3B63" w:rsidRDefault="009C3B63" w:rsidP="009C3B63">
            <w:pPr>
              <w:tabs>
                <w:tab w:val="left" w:pos="8460"/>
              </w:tabs>
              <w:bidi/>
              <w:jc w:val="both"/>
              <w:rPr>
                <w:rtl/>
              </w:rPr>
            </w:pPr>
            <w:r>
              <w:rPr>
                <w:rFonts w:hint="cs"/>
              </w:rPr>
              <w:t>B</w:t>
            </w:r>
          </w:p>
        </w:tc>
      </w:tr>
    </w:tbl>
    <w:p w:rsidR="004930B4" w:rsidRDefault="004930B4" w:rsidP="009E7322">
      <w:pPr>
        <w:tabs>
          <w:tab w:val="left" w:pos="7140"/>
        </w:tabs>
        <w:bidi/>
        <w:rPr>
          <w:rtl/>
        </w:rPr>
      </w:pPr>
      <w:r>
        <w:rPr>
          <w:rFonts w:hint="cs"/>
          <w:rtl/>
        </w:rPr>
        <w:t xml:space="preserve">הדקדוק </w:t>
      </w:r>
      <w:r>
        <w:rPr>
          <w:rFonts w:hint="cs"/>
        </w:rPr>
        <w:t>LL</w:t>
      </w:r>
      <w:r>
        <w:t>(</w:t>
      </w:r>
      <w:r w:rsidR="009E7322">
        <w:t>2</w:t>
      </w:r>
      <w:r>
        <w:t>)</w:t>
      </w:r>
      <w:r>
        <w:rPr>
          <w:rFonts w:hint="cs"/>
          <w:rtl/>
        </w:rPr>
        <w:t xml:space="preserve"> כי בטבלה בכל כניסות מופיע לכל היותר כלל גזירה אחד.</w:t>
      </w:r>
      <w:r>
        <w:tab/>
      </w:r>
    </w:p>
    <w:p w:rsidR="009C3B63" w:rsidRDefault="009C3B63" w:rsidP="009C3B63">
      <w:pPr>
        <w:tabs>
          <w:tab w:val="left" w:pos="8460"/>
        </w:tabs>
        <w:bidi/>
        <w:jc w:val="both"/>
        <w:rPr>
          <w:rtl/>
        </w:rPr>
      </w:pPr>
    </w:p>
    <w:p w:rsidR="009C3B63" w:rsidRPr="009C3B63" w:rsidRDefault="009C3B63" w:rsidP="009C3B63">
      <w:pPr>
        <w:tabs>
          <w:tab w:val="left" w:pos="8460"/>
        </w:tabs>
        <w:bidi/>
        <w:jc w:val="both"/>
      </w:pPr>
    </w:p>
    <w:p w:rsidR="00391F7C" w:rsidRPr="00EA5733" w:rsidRDefault="00EA5733" w:rsidP="009C3B63">
      <w:pPr>
        <w:tabs>
          <w:tab w:val="left" w:pos="8460"/>
        </w:tabs>
        <w:bidi/>
        <w:jc w:val="both"/>
        <w:rPr>
          <w:rtl/>
        </w:rPr>
      </w:pPr>
      <w:r>
        <w:tab/>
      </w:r>
    </w:p>
    <w:sectPr w:rsidR="00391F7C" w:rsidRPr="00EA5733" w:rsidSect="0045677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11" w:rsidRDefault="00961E11" w:rsidP="00DE0885">
      <w:pPr>
        <w:spacing w:after="0" w:line="240" w:lineRule="auto"/>
      </w:pPr>
      <w:r>
        <w:separator/>
      </w:r>
    </w:p>
  </w:endnote>
  <w:endnote w:type="continuationSeparator" w:id="1">
    <w:p w:rsidR="00961E11" w:rsidRDefault="00961E11" w:rsidP="00DE0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11" w:rsidRDefault="00961E11" w:rsidP="00DE0885">
      <w:pPr>
        <w:spacing w:after="0" w:line="240" w:lineRule="auto"/>
      </w:pPr>
      <w:r>
        <w:separator/>
      </w:r>
    </w:p>
  </w:footnote>
  <w:footnote w:type="continuationSeparator" w:id="1">
    <w:p w:rsidR="00961E11" w:rsidRDefault="00961E11" w:rsidP="00DE0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0885" w:rsidRPr="00430EDB" w:rsidRDefault="00C82337" w:rsidP="00745F91">
    <w:pPr>
      <w:pStyle w:val="a3"/>
      <w:tabs>
        <w:tab w:val="left" w:pos="270"/>
      </w:tabs>
      <w:jc w:val="center"/>
      <w:rPr>
        <w:color w:val="76923C" w:themeColor="accent3" w:themeShade="BF"/>
        <w:sz w:val="40"/>
        <w:szCs w:val="40"/>
        <w:rtl/>
      </w:rPr>
    </w:pPr>
    <w:r w:rsidRPr="00430EDB">
      <w:rPr>
        <w:rFonts w:hint="cs"/>
        <w:color w:val="76923C" w:themeColor="accent3" w:themeShade="BF"/>
        <w:sz w:val="40"/>
        <w:szCs w:val="40"/>
        <w:rtl/>
      </w:rPr>
      <w:t xml:space="preserve">צ'ודנובסקי דמיטרי 324793900 </w:t>
    </w:r>
    <w:r w:rsidR="005953AA">
      <w:rPr>
        <w:rFonts w:hint="cs"/>
        <w:color w:val="76923C" w:themeColor="accent3" w:themeShade="BF"/>
        <w:sz w:val="40"/>
        <w:szCs w:val="40"/>
        <w:rtl/>
      </w:rPr>
      <w:t>קומפילציה 20364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 xml:space="preserve"> </w:t>
    </w:r>
    <w:r w:rsidR="005953AA">
      <w:rPr>
        <w:rFonts w:hint="cs"/>
        <w:color w:val="76923C" w:themeColor="accent3" w:themeShade="BF"/>
        <w:sz w:val="40"/>
        <w:szCs w:val="40"/>
        <w:rtl/>
      </w:rPr>
      <w:t>א</w:t>
    </w:r>
    <w:r w:rsidR="00430EDB" w:rsidRPr="00430EDB">
      <w:rPr>
        <w:rFonts w:hint="cs"/>
        <w:color w:val="76923C" w:themeColor="accent3" w:themeShade="BF"/>
        <w:sz w:val="40"/>
        <w:szCs w:val="40"/>
        <w:rtl/>
      </w:rPr>
      <w:t>202</w:t>
    </w:r>
    <w:r w:rsidR="005953AA">
      <w:rPr>
        <w:rFonts w:hint="cs"/>
        <w:color w:val="76923C" w:themeColor="accent3" w:themeShade="BF"/>
        <w:sz w:val="40"/>
        <w:szCs w:val="40"/>
        <w:rtl/>
      </w:rPr>
      <w:t>1</w:t>
    </w:r>
    <w:r w:rsidRPr="00430EDB">
      <w:rPr>
        <w:rFonts w:hint="cs"/>
        <w:color w:val="76923C" w:themeColor="accent3" w:themeShade="BF"/>
        <w:sz w:val="40"/>
        <w:szCs w:val="40"/>
        <w:rtl/>
      </w:rPr>
      <w:t xml:space="preserve"> ממ"ן 1</w:t>
    </w:r>
    <w:r w:rsidR="00745F91">
      <w:rPr>
        <w:rFonts w:hint="cs"/>
        <w:color w:val="76923C" w:themeColor="accent3" w:themeShade="BF"/>
        <w:sz w:val="40"/>
        <w:szCs w:val="40"/>
        <w:rtl/>
      </w:rPr>
      <w:t>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D0C"/>
    <w:multiLevelType w:val="hybridMultilevel"/>
    <w:tmpl w:val="CCE87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E1799"/>
    <w:multiLevelType w:val="hybridMultilevel"/>
    <w:tmpl w:val="1688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E1D63"/>
    <w:multiLevelType w:val="hybridMultilevel"/>
    <w:tmpl w:val="4734E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FB3951"/>
    <w:multiLevelType w:val="hybridMultilevel"/>
    <w:tmpl w:val="1B3C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549B4"/>
    <w:multiLevelType w:val="hybridMultilevel"/>
    <w:tmpl w:val="A0902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F2243"/>
    <w:multiLevelType w:val="hybridMultilevel"/>
    <w:tmpl w:val="B8C4B1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F74B1D"/>
    <w:multiLevelType w:val="hybridMultilevel"/>
    <w:tmpl w:val="0304F032"/>
    <w:lvl w:ilvl="0" w:tplc="62AA97D0">
      <w:start w:val="1"/>
      <w:numFmt w:val="lowerLetter"/>
      <w:lvlText w:val="%1."/>
      <w:lvlJc w:val="left"/>
      <w:pPr>
        <w:ind w:left="90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83606C"/>
    <w:multiLevelType w:val="hybridMultilevel"/>
    <w:tmpl w:val="C248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81065"/>
    <w:multiLevelType w:val="hybridMultilevel"/>
    <w:tmpl w:val="EC1A225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577F2"/>
    <w:multiLevelType w:val="hybridMultilevel"/>
    <w:tmpl w:val="B818FF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09501B"/>
    <w:multiLevelType w:val="hybridMultilevel"/>
    <w:tmpl w:val="21122CFC"/>
    <w:lvl w:ilvl="0" w:tplc="C5087E1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596B58"/>
    <w:multiLevelType w:val="hybridMultilevel"/>
    <w:tmpl w:val="A67EC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11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0885"/>
    <w:rsid w:val="00004763"/>
    <w:rsid w:val="00025709"/>
    <w:rsid w:val="00081010"/>
    <w:rsid w:val="00084E30"/>
    <w:rsid w:val="00096044"/>
    <w:rsid w:val="00097F9C"/>
    <w:rsid w:val="000B52A6"/>
    <w:rsid w:val="000D1B5D"/>
    <w:rsid w:val="000F15F2"/>
    <w:rsid w:val="001020A3"/>
    <w:rsid w:val="0013010E"/>
    <w:rsid w:val="00132176"/>
    <w:rsid w:val="001B07DB"/>
    <w:rsid w:val="001C45E9"/>
    <w:rsid w:val="001D40E6"/>
    <w:rsid w:val="001E2E51"/>
    <w:rsid w:val="001F399B"/>
    <w:rsid w:val="00237B62"/>
    <w:rsid w:val="00241D76"/>
    <w:rsid w:val="00243C4F"/>
    <w:rsid w:val="00282522"/>
    <w:rsid w:val="0028397A"/>
    <w:rsid w:val="00292C65"/>
    <w:rsid w:val="00297800"/>
    <w:rsid w:val="002B3D9E"/>
    <w:rsid w:val="003271BC"/>
    <w:rsid w:val="00357601"/>
    <w:rsid w:val="0036569A"/>
    <w:rsid w:val="00367E8C"/>
    <w:rsid w:val="00391F7C"/>
    <w:rsid w:val="003A154A"/>
    <w:rsid w:val="00403E86"/>
    <w:rsid w:val="00430EDB"/>
    <w:rsid w:val="00436717"/>
    <w:rsid w:val="00456777"/>
    <w:rsid w:val="004930B4"/>
    <w:rsid w:val="004968DF"/>
    <w:rsid w:val="005906F1"/>
    <w:rsid w:val="005953AA"/>
    <w:rsid w:val="005B285C"/>
    <w:rsid w:val="005B6456"/>
    <w:rsid w:val="005C77C4"/>
    <w:rsid w:val="005D51F4"/>
    <w:rsid w:val="006035D1"/>
    <w:rsid w:val="006337E7"/>
    <w:rsid w:val="006371A0"/>
    <w:rsid w:val="00644502"/>
    <w:rsid w:val="00647960"/>
    <w:rsid w:val="006A273E"/>
    <w:rsid w:val="006A685B"/>
    <w:rsid w:val="006D5467"/>
    <w:rsid w:val="006D5542"/>
    <w:rsid w:val="00705808"/>
    <w:rsid w:val="00717B69"/>
    <w:rsid w:val="00730E04"/>
    <w:rsid w:val="00744466"/>
    <w:rsid w:val="00745F91"/>
    <w:rsid w:val="007678ED"/>
    <w:rsid w:val="00796E1F"/>
    <w:rsid w:val="007A18AF"/>
    <w:rsid w:val="007A2F10"/>
    <w:rsid w:val="007B6F9A"/>
    <w:rsid w:val="007E166F"/>
    <w:rsid w:val="00825386"/>
    <w:rsid w:val="008359FF"/>
    <w:rsid w:val="008A6298"/>
    <w:rsid w:val="008B4F6E"/>
    <w:rsid w:val="008C142B"/>
    <w:rsid w:val="008D4DD3"/>
    <w:rsid w:val="008E5FD5"/>
    <w:rsid w:val="008E75F7"/>
    <w:rsid w:val="009104FB"/>
    <w:rsid w:val="009202D7"/>
    <w:rsid w:val="00922AFE"/>
    <w:rsid w:val="009504CE"/>
    <w:rsid w:val="00961E11"/>
    <w:rsid w:val="00986EAC"/>
    <w:rsid w:val="00995B6E"/>
    <w:rsid w:val="009C3B63"/>
    <w:rsid w:val="009D66B4"/>
    <w:rsid w:val="009E7322"/>
    <w:rsid w:val="009F3826"/>
    <w:rsid w:val="00A006B0"/>
    <w:rsid w:val="00A13B62"/>
    <w:rsid w:val="00A15560"/>
    <w:rsid w:val="00A2363A"/>
    <w:rsid w:val="00A4081E"/>
    <w:rsid w:val="00A44BEE"/>
    <w:rsid w:val="00A46BBE"/>
    <w:rsid w:val="00A62882"/>
    <w:rsid w:val="00A66E7D"/>
    <w:rsid w:val="00A81D22"/>
    <w:rsid w:val="00AB14D0"/>
    <w:rsid w:val="00AC3411"/>
    <w:rsid w:val="00AE021E"/>
    <w:rsid w:val="00AE277A"/>
    <w:rsid w:val="00B16092"/>
    <w:rsid w:val="00B5389B"/>
    <w:rsid w:val="00B57195"/>
    <w:rsid w:val="00BB690A"/>
    <w:rsid w:val="00BD7B4C"/>
    <w:rsid w:val="00BE79D4"/>
    <w:rsid w:val="00BF286F"/>
    <w:rsid w:val="00BF7122"/>
    <w:rsid w:val="00C17CF0"/>
    <w:rsid w:val="00C517F9"/>
    <w:rsid w:val="00C761F5"/>
    <w:rsid w:val="00C82337"/>
    <w:rsid w:val="00C9153C"/>
    <w:rsid w:val="00D21F2F"/>
    <w:rsid w:val="00D422C7"/>
    <w:rsid w:val="00D50E61"/>
    <w:rsid w:val="00D64A9A"/>
    <w:rsid w:val="00D64B50"/>
    <w:rsid w:val="00D8340C"/>
    <w:rsid w:val="00D90EF1"/>
    <w:rsid w:val="00DC196B"/>
    <w:rsid w:val="00DC1EBB"/>
    <w:rsid w:val="00DE0885"/>
    <w:rsid w:val="00DF202B"/>
    <w:rsid w:val="00E113C4"/>
    <w:rsid w:val="00E1777F"/>
    <w:rsid w:val="00E456A5"/>
    <w:rsid w:val="00E72540"/>
    <w:rsid w:val="00E76199"/>
    <w:rsid w:val="00E77EF4"/>
    <w:rsid w:val="00E956F6"/>
    <w:rsid w:val="00EA5733"/>
    <w:rsid w:val="00EE6E76"/>
    <w:rsid w:val="00F02887"/>
    <w:rsid w:val="00F2265D"/>
    <w:rsid w:val="00F34C38"/>
    <w:rsid w:val="00F63441"/>
    <w:rsid w:val="00FB6BB9"/>
    <w:rsid w:val="00FC1231"/>
    <w:rsid w:val="00FD1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7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E0885"/>
  </w:style>
  <w:style w:type="paragraph" w:styleId="a5">
    <w:name w:val="footer"/>
    <w:basedOn w:val="a"/>
    <w:link w:val="a6"/>
    <w:uiPriority w:val="99"/>
    <w:semiHidden/>
    <w:unhideWhenUsed/>
    <w:rsid w:val="00DE0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DE0885"/>
  </w:style>
  <w:style w:type="character" w:styleId="a7">
    <w:name w:val="Placeholder Text"/>
    <w:basedOn w:val="a0"/>
    <w:uiPriority w:val="99"/>
    <w:semiHidden/>
    <w:rsid w:val="00986EA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6E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986EAC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986EAC"/>
    <w:pPr>
      <w:ind w:left="720"/>
      <w:contextualSpacing/>
    </w:pPr>
  </w:style>
  <w:style w:type="character" w:customStyle="1" w:styleId="tlid-translation">
    <w:name w:val="tlid-translation"/>
    <w:basedOn w:val="a0"/>
    <w:rsid w:val="00C9153C"/>
  </w:style>
  <w:style w:type="table" w:styleId="ab">
    <w:name w:val="Table Grid"/>
    <w:basedOn w:val="a1"/>
    <w:uiPriority w:val="59"/>
    <w:rsid w:val="001B07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A0E72-99FD-46F3-A31A-8E0B58CD1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5</Pages>
  <Words>982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50</cp:revision>
  <dcterms:created xsi:type="dcterms:W3CDTF">2020-07-27T04:38:00Z</dcterms:created>
  <dcterms:modified xsi:type="dcterms:W3CDTF">2020-11-12T07:22:00Z</dcterms:modified>
</cp:coreProperties>
</file>