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🔄 GitHub vs Bitbucket: ¿Cuál usar con ArgoCD?</w:t>
      </w:r>
      <w:r/>
    </w:p>
    <w:tbl>
      <w:tblPr>
        <w:tblStyle w:val="11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2355"/>
        <w:gridCol w:w="3023"/>
        <w:gridCol w:w="3977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Característica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GitHub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Bitbucket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✅ Popularidad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Muy alta. Comunidad masiva.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Menor, más usado por empresas que usan Jira.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🔐 Repos privados gratuitos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Sí (ilimitados).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Sí (ilimitados).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🔧 Integración con ArgoCD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Excelente. Muy bien documentado.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Muy buena también.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🧩 Integración con Jira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No nativa, necesitas apps.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Nativa. Bitbucket es de Atlassian (dueño de Jira).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🚀 CI/CD nativo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GitHub Actions (poderoso y flexible).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Bitbucket Pipelines (más simple).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📁 Manejo de múltiples repos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Bueno, pero sin workspaces.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Usa “workspaces” para agrupar repos por equipo.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🧑‍🤝‍🧑 Empresas grandes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Muy usado por proyectos open-source.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Preferido por empresas que usan el stack Atlassian.</w:t>
            </w:r>
            <w:r/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235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🗂️ Interfaz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023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Moderna, muy amigable.</w:t>
            </w:r>
            <w:r/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977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Más técnica, más pensada para proyectos internos.</w:t>
            </w:r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🔍 Entonces, ¿cuándo usar cada uno?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Usa GitHub si: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Ya tienes tu cuenta y lo conoces bien.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 interesa la comunidad y el open source.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Quieres usar GitHub Actions para CI/CD.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No necesitas integración directa con Jira o herramientas Atlassian.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9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Usa Bitbucket si: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Tu empresa usa Jira o Confluence.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 interesa una estructura por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workspace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Quieres una interfaz más privada o empresarial.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workspace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(espacio de trabajo) es una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 de agrupar varios repositorios, usuarios y configuraciones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bajo una misma “organización” o equipo. Este concepto lo usa Bitbucket (y también GitLab de manera similar), pero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GitHub no lo llama así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aunque tiene funcionalidades similares con las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organizaciones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🧱 ¿Para qué sirve un Workspace en Bitbucket?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 tienes sus funciones clave: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1. Organización por equipos o proyectos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workspace permite: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Agrupar repositorios por proyecto, empresa o cliente.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Compartir acceso a todos los repos con tu equipo fácilmente.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Separar tus proyectos personales de los de una empresa.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🔸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Ejemplo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 Tienes un workspace llamado </w:t>
      </w:r>
      <w:r>
        <w:rPr>
          <w:rFonts w:ascii="Courier New" w:hAnsi="Courier New" w:eastAsia="Courier New" w:cs="Courier New"/>
          <w:color w:val="000000"/>
          <w:sz w:val="20"/>
        </w:rPr>
        <w:t xml:space="preserve">microservices-infra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 dentro tienes: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repo-api-gateway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repo-auth-service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repo-user-service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2. Control de acceso centralizado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Desde un workspace puedes: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Agregar miembros (usuarios) y darles permisos por defecto a todos los repos.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Controlar quién puede hacer push, pull, administrar CI/CD,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🔐 Muy útil en equipos de desarrollo.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3. Configuración compartida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configurar: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Pipelines comunes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CI/CD que todos los repos pueden heredar.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Webhooks o integraciones con ArgoCD, Jira, Slack, etc.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Políticas de ramas: proteger </w:t>
      </w:r>
      <w:r>
        <w:rPr>
          <w:rFonts w:ascii="Courier New" w:hAnsi="Courier New" w:eastAsia="Courier New" w:cs="Courier New"/>
          <w:color w:val="000000"/>
          <w:sz w:val="20"/>
        </w:rPr>
        <w:t xml:space="preserve">main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forzar PRs, etc.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4. Visibilidad empresarial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Empresas usan workspaces para tener: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Dashboard único con todos los proyectos.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Auditoría centralizada.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secretos o configuraciones en un solo lugar.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¿Y en GitHub?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GitHub tiene conceptos similares: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Organizaciones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equivalente al workspace.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Teams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roles y permisos.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Secrets compartidos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políticas, acciones comunes,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workspace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(espacio de trabajo) es una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forma de agrupar varios repositorios, usuarios y configuraciones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bajo una misma “organización” o equipo. Este concepto lo usa Bitbucket (y también GitLab de manera similar), pero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GitHub no lo llama así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aunque tiene funcionalidades similares con las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organizaciones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🧱 ¿Para qué sirve un Workspace en Bitbucket?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 tienes sus funciones clave: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1. Organización por equipos o proyectos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workspace permite: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Agrupar repositorios por proyecto, empresa o cliente.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Compartir acceso a todos los repos con tu equipo fácilmente.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Separar tus proyectos personales de los de una empresa.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🔸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Ejemplo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  <w:br/>
        <w:t xml:space="preserve"> Tienes un workspace llamado </w:t>
      </w:r>
      <w:r>
        <w:rPr>
          <w:rFonts w:ascii="Courier New" w:hAnsi="Courier New" w:eastAsia="Courier New" w:cs="Courier New"/>
          <w:color w:val="000000"/>
          <w:sz w:val="20"/>
        </w:rPr>
        <w:t xml:space="preserve">microservices-infra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y dentro tienes: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repo-api-gateway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repo-auth-service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repo-user-service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2. Control de acceso centralizado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Desde un workspace puedes: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Agregar miembros (usuarios) y darles permisos por defecto a todos los repos.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Controlar quién puede hacer push, pull, administrar CI/CD, etc.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🔐 Muy útil en equipos de desarrollo.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3. Configuración compartida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Puedes configurar: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Pipelines comunes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CI/CD que todos los repos pueden heredar.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Webhooks o integraciones con ArgoCD, Jira, Slack, etc.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Políticas de ramas: proteger </w:t>
      </w:r>
      <w:r>
        <w:rPr>
          <w:rFonts w:ascii="Courier New" w:hAnsi="Courier New" w:eastAsia="Courier New" w:cs="Courier New"/>
          <w:color w:val="000000"/>
          <w:sz w:val="20"/>
        </w:rPr>
        <w:t xml:space="preserve">main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forzar PRs, etc.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✅ 4. Visibilidad empresarial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Empresas usan workspaces para tener: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Dashboard único con todos los proyectos.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Auditoría centralizada.</w:t>
      </w:r>
      <w:r/>
    </w:p>
    <w:p>
      <w:pPr>
        <w:pStyle w:val="664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Gestión de secretos o configuraciones en un solo lugar.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¿Y en GitHub?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GitHub tiene conceptos similares: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Organizaciones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equivalente al workspace.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Teams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roles y permisos.</w:t>
      </w:r>
      <w:r/>
    </w:p>
    <w:p>
      <w:pPr>
        <w:pStyle w:val="664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Secrets compartidos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políticas, acciones comunes, etc.</w:t>
      </w:r>
      <w:r/>
    </w:p>
    <w:p>
      <w:pPr>
        <w:pStyle w:val="1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🧠 Conclusión rápida: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🔧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Un workspace es como una "empresa virtual" dentro de Bitbucket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donde puedes agrupar y controlar todo lo relacionado a tu código fuente, equipos y automatizaciones.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2025-06-18T15:53:34Z</dcterms:modified>
</cp:coreProperties>
</file>