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 Cheaqui</w:t>
      </w:r>
    </w:p>
    <w:p w:rsidR="00000000" w:rsidDel="00000000" w:rsidP="00000000" w:rsidRDefault="00000000" w:rsidRPr="00000000" w14:paraId="00000002">
      <w:pPr>
        <w:spacing w:before="0" w:line="240" w:lineRule="auto"/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+1 503 432 9177</w:t>
      </w:r>
    </w:p>
    <w:p w:rsidR="00000000" w:rsidDel="00000000" w:rsidP="00000000" w:rsidRDefault="00000000" w:rsidRPr="00000000" w14:paraId="00000003">
      <w:pPr>
        <w:spacing w:before="0" w:line="240" w:lineRule="auto"/>
        <w:jc w:val="center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willcheaqui@gmail.com</w:t>
      </w:r>
    </w:p>
    <w:p w:rsidR="00000000" w:rsidDel="00000000" w:rsidP="00000000" w:rsidRDefault="00000000" w:rsidRPr="00000000" w14:paraId="00000004">
      <w:pPr>
        <w:spacing w:before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Analyst with a </w:t>
      </w:r>
      <w:r w:rsidDel="00000000" w:rsidR="00000000" w:rsidRPr="00000000">
        <w:rPr>
          <w:b w:val="1"/>
          <w:sz w:val="18"/>
          <w:szCs w:val="18"/>
          <w:rtl w:val="0"/>
        </w:rPr>
        <w:t xml:space="preserve">Master's degree and 5+ years of experience</w:t>
      </w:r>
      <w:r w:rsidDel="00000000" w:rsidR="00000000" w:rsidRPr="00000000">
        <w:rPr>
          <w:sz w:val="18"/>
          <w:szCs w:val="18"/>
          <w:rtl w:val="0"/>
        </w:rPr>
        <w:t xml:space="preserve">. I am skilled in leveraging technical skills to drive business growth, delivering successful project outcomes,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communicating</w:t>
      </w:r>
      <w:r w:rsidDel="00000000" w:rsidR="00000000" w:rsidRPr="00000000">
        <w:rPr>
          <w:sz w:val="18"/>
          <w:szCs w:val="18"/>
          <w:rtl w:val="0"/>
        </w:rPr>
        <w:t xml:space="preserve"> and documenting the results.</w:t>
      </w:r>
    </w:p>
    <w:p w:rsidR="00000000" w:rsidDel="00000000" w:rsidP="00000000" w:rsidRDefault="00000000" w:rsidRPr="00000000" w14:paraId="00000005">
      <w:pPr>
        <w:spacing w:before="0" w:line="240" w:lineRule="auto"/>
        <w:jc w:val="center"/>
        <w:rPr>
          <w:b w:val="1"/>
          <w:color w:val="00ab44"/>
          <w:sz w:val="26"/>
          <w:szCs w:val="26"/>
        </w:rPr>
      </w:pPr>
      <w:r w:rsidDel="00000000" w:rsidR="00000000" w:rsidRPr="00000000">
        <w:rPr>
          <w:b w:val="1"/>
          <w:color w:val="00ab44"/>
          <w:sz w:val="26"/>
          <w:szCs w:val="26"/>
          <w:rtl w:val="0"/>
        </w:rPr>
        <w:t xml:space="preserve">SKILLSET</w:t>
      </w:r>
    </w:p>
    <w:p w:rsidR="00000000" w:rsidDel="00000000" w:rsidP="00000000" w:rsidRDefault="00000000" w:rsidRPr="00000000" w14:paraId="00000006">
      <w:pPr>
        <w:spacing w:before="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Storage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SQL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Snowflake</w:t>
      </w:r>
      <w:r w:rsidDel="00000000" w:rsidR="00000000" w:rsidRPr="00000000">
        <w:rPr>
          <w:sz w:val="18"/>
          <w:szCs w:val="18"/>
          <w:rtl w:val="0"/>
        </w:rPr>
        <w:t xml:space="preserve">, Hive, </w:t>
      </w:r>
      <w:r w:rsidDel="00000000" w:rsidR="00000000" w:rsidRPr="00000000">
        <w:rPr>
          <w:b w:val="1"/>
          <w:sz w:val="18"/>
          <w:szCs w:val="18"/>
          <w:rtl w:val="0"/>
        </w:rPr>
        <w:t xml:space="preserve">S3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RDBMS</w:t>
      </w:r>
      <w:r w:rsidDel="00000000" w:rsidR="00000000" w:rsidRPr="00000000">
        <w:rPr>
          <w:sz w:val="18"/>
          <w:szCs w:val="18"/>
          <w:rtl w:val="0"/>
        </w:rPr>
        <w:t xml:space="preserve">, SQL Server, Athena</w:t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Software Development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, R,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OOP, SageMaker</w:t>
      </w:r>
      <w:r w:rsidDel="00000000" w:rsidR="00000000" w:rsidRPr="00000000">
        <w:rPr>
          <w:sz w:val="18"/>
          <w:szCs w:val="18"/>
          <w:rtl w:val="0"/>
        </w:rPr>
        <w:t xml:space="preserve">, Asynchronous Programming,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Databricks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Analytical Toolkit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Analysis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Tableau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Confluence</w:t>
      </w:r>
      <w:r w:rsidDel="00000000" w:rsidR="00000000" w:rsidRPr="00000000">
        <w:rPr>
          <w:sz w:val="18"/>
          <w:szCs w:val="18"/>
          <w:rtl w:val="0"/>
        </w:rPr>
        <w:t xml:space="preserve">, Data Profiling, Gap Analysis, </w:t>
      </w:r>
      <w:r w:rsidDel="00000000" w:rsidR="00000000" w:rsidRPr="00000000">
        <w:rPr>
          <w:b w:val="1"/>
          <w:sz w:val="18"/>
          <w:szCs w:val="18"/>
          <w:rtl w:val="0"/>
        </w:rPr>
        <w:t xml:space="preserve">ETL</w:t>
      </w:r>
      <w:r w:rsidDel="00000000" w:rsidR="00000000" w:rsidRPr="00000000">
        <w:rPr>
          <w:sz w:val="18"/>
          <w:szCs w:val="18"/>
          <w:rtl w:val="0"/>
        </w:rPr>
        <w:t xml:space="preserve">, API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SFTP, JSON, SDLC, Agile Methodologies, A/B Testing, Source-to-Target Mappings (STMs), Built and Deployed </w:t>
      </w:r>
      <w:r w:rsidDel="00000000" w:rsidR="00000000" w:rsidRPr="00000000">
        <w:rPr>
          <w:b w:val="1"/>
          <w:sz w:val="18"/>
          <w:szCs w:val="18"/>
          <w:rtl w:val="0"/>
        </w:rPr>
        <w:t xml:space="preserve">Machine Learning models</w:t>
      </w:r>
    </w:p>
    <w:p w:rsidR="00000000" w:rsidDel="00000000" w:rsidP="00000000" w:rsidRDefault="00000000" w:rsidRPr="00000000" w14:paraId="00000009">
      <w:pPr>
        <w:keepNext w:val="0"/>
        <w:keepLines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color w:val="00ab44"/>
          <w:rtl w:val="0"/>
        </w:rPr>
        <w:t xml:space="preserve">Lead Data Analyst IV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Enact MI, Raleigh, NC - February – Present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Built </w:t>
      </w:r>
      <w:r w:rsidDel="00000000" w:rsidR="00000000" w:rsidRPr="00000000">
        <w:rPr>
          <w:b w:val="1"/>
          <w:sz w:val="18"/>
          <w:szCs w:val="18"/>
          <w:rtl w:val="0"/>
        </w:rPr>
        <w:t xml:space="preserve">ETL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Pipelines</w:t>
      </w:r>
      <w:r w:rsidDel="00000000" w:rsidR="00000000" w:rsidRPr="00000000">
        <w:rPr>
          <w:sz w:val="18"/>
          <w:szCs w:val="18"/>
          <w:rtl w:val="0"/>
        </w:rPr>
        <w:t xml:space="preserve"> for Tableau’s backend metadata and data quality errors to Snowflake and S3 utilizing SageMaker, Lambda, and other AWS Tools.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Utilized </w:t>
      </w:r>
      <w:r w:rsidDel="00000000" w:rsidR="00000000" w:rsidRPr="00000000">
        <w:rPr>
          <w:b w:val="1"/>
          <w:sz w:val="18"/>
          <w:szCs w:val="18"/>
          <w:rtl w:val="0"/>
        </w:rPr>
        <w:t xml:space="preserve">Generative AI</w:t>
      </w:r>
      <w:r w:rsidDel="00000000" w:rsidR="00000000" w:rsidRPr="00000000">
        <w:rPr>
          <w:sz w:val="18"/>
          <w:szCs w:val="18"/>
          <w:rtl w:val="0"/>
        </w:rPr>
        <w:t xml:space="preserve">, metadata, and other resources to create and update a data catalog programmatically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Built</w:t>
      </w:r>
      <w:r w:rsidDel="00000000" w:rsidR="00000000" w:rsidRPr="00000000">
        <w:rPr>
          <w:sz w:val="18"/>
          <w:szCs w:val="18"/>
          <w:rtl w:val="0"/>
        </w:rPr>
        <w:t xml:space="preserve"> a Python helper </w:t>
      </w:r>
      <w:r w:rsidDel="00000000" w:rsidR="00000000" w:rsidRPr="00000000">
        <w:rPr>
          <w:b w:val="1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to assist in performing Analytical work while connecting to Snowflake, Tableau, and AWS Services.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Built a program that reads a directory of SAS files and identifies their input sources to assist with transitioning from on-premises data processing to the cloud. </w:t>
      </w:r>
    </w:p>
    <w:p w:rsidR="00000000" w:rsidDel="00000000" w:rsidP="00000000" w:rsidRDefault="00000000" w:rsidRPr="00000000" w14:paraId="0000000F">
      <w:pPr>
        <w:spacing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color w:val="00ab44"/>
          <w:rtl w:val="0"/>
        </w:rPr>
        <w:t xml:space="preserve">Data Analyst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Nike, Beaverton, Oregon - July 2022 – November 2023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Built/Maintained/QA data structures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pipelines</w:t>
      </w:r>
      <w:r w:rsidDel="00000000" w:rsidR="00000000" w:rsidRPr="00000000">
        <w:rPr>
          <w:sz w:val="18"/>
          <w:szCs w:val="18"/>
          <w:rtl w:val="0"/>
        </w:rPr>
        <w:t xml:space="preserve">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Python, PySpark, Athena, Databricks, Snowflake, GitHub, and Hive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Translated complex business problem statements into requirements and worked with internal customers to define data product details.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Developed frameworks for repeatable validation of data integrity within data products.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Collaborated</w:t>
      </w:r>
      <w:r w:rsidDel="00000000" w:rsidR="00000000" w:rsidRPr="00000000">
        <w:rPr>
          <w:sz w:val="18"/>
          <w:szCs w:val="18"/>
          <w:rtl w:val="0"/>
        </w:rPr>
        <w:t xml:space="preserve"> with </w:t>
      </w:r>
      <w:r w:rsidDel="00000000" w:rsidR="00000000" w:rsidRPr="00000000">
        <w:rPr>
          <w:b w:val="1"/>
          <w:sz w:val="18"/>
          <w:szCs w:val="18"/>
          <w:rtl w:val="0"/>
        </w:rPr>
        <w:t xml:space="preserve">cross-functional</w:t>
      </w:r>
      <w:r w:rsidDel="00000000" w:rsidR="00000000" w:rsidRPr="00000000">
        <w:rPr>
          <w:sz w:val="18"/>
          <w:szCs w:val="18"/>
          <w:rtl w:val="0"/>
        </w:rPr>
        <w:t xml:space="preserve"> teams to drive epics and deliver successful project outcomes, leveraging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Scrum</w:t>
      </w:r>
      <w:r w:rsidDel="00000000" w:rsidR="00000000" w:rsidRPr="00000000">
        <w:rPr>
          <w:sz w:val="18"/>
          <w:szCs w:val="18"/>
          <w:rtl w:val="0"/>
        </w:rPr>
        <w:t xml:space="preserve"> methodology,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Jira,</w:t>
      </w:r>
      <w:r w:rsidDel="00000000" w:rsidR="00000000" w:rsidRPr="00000000">
        <w:rPr>
          <w:sz w:val="18"/>
          <w:szCs w:val="18"/>
          <w:rtl w:val="0"/>
        </w:rPr>
        <w:t xml:space="preserve"> and documenting the projects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Confluence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Built and maintained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 PIP leveraged to assist Data Analysts in their analysis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Achievements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Successfully provided analytical expertise to support decisions as a contractor at Nike.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Collaborated closely with partners to gather requirements and design data products tailored to their needs.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Enabled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data-driven</w:t>
      </w:r>
      <w:r w:rsidDel="00000000" w:rsidR="00000000" w:rsidRPr="00000000">
        <w:rPr>
          <w:sz w:val="18"/>
          <w:szCs w:val="18"/>
          <w:rtl w:val="0"/>
        </w:rPr>
        <w:t xml:space="preserve"> business </w:t>
      </w:r>
      <w:r w:rsidDel="00000000" w:rsidR="00000000" w:rsidRPr="00000000">
        <w:rPr>
          <w:b w:val="1"/>
          <w:sz w:val="18"/>
          <w:szCs w:val="18"/>
          <w:rtl w:val="0"/>
        </w:rPr>
        <w:t xml:space="preserve">decisions</w:t>
      </w:r>
      <w:r w:rsidDel="00000000" w:rsidR="00000000" w:rsidRPr="00000000">
        <w:rPr>
          <w:sz w:val="18"/>
          <w:szCs w:val="18"/>
          <w:rtl w:val="0"/>
        </w:rPr>
        <w:t xml:space="preserve"> that drove performance and led to the accomplishment of goals.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Thoroughly documented business requirements, data architecture solutions, business processes, and training material for business and technical audiences.</w:t>
      </w:r>
    </w:p>
    <w:p w:rsidR="00000000" w:rsidDel="00000000" w:rsidP="00000000" w:rsidRDefault="00000000" w:rsidRPr="00000000" w14:paraId="0000001B">
      <w:pPr>
        <w:spacing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0" w:before="0" w:line="240" w:lineRule="auto"/>
        <w:rPr>
          <w:b w:val="1"/>
          <w:color w:val="353744"/>
        </w:rPr>
      </w:pPr>
      <w:r w:rsidDel="00000000" w:rsidR="00000000" w:rsidRPr="00000000">
        <w:rPr>
          <w:b w:val="1"/>
          <w:color w:val="00ab44"/>
          <w:rtl w:val="0"/>
        </w:rPr>
        <w:t xml:space="preserve">D</w:t>
      </w: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ata </w:t>
      </w:r>
      <w:r w:rsidDel="00000000" w:rsidR="00000000" w:rsidRPr="00000000">
        <w:rPr>
          <w:b w:val="1"/>
          <w:color w:val="00ab44"/>
          <w:rtl w:val="0"/>
        </w:rPr>
        <w:t xml:space="preserve">Analyst - </w:t>
      </w:r>
      <w:r w:rsidDel="00000000" w:rsidR="00000000" w:rsidRPr="00000000">
        <w:rPr>
          <w:b w:val="1"/>
          <w:color w:val="353744"/>
          <w:rtl w:val="0"/>
        </w:rPr>
        <w:t xml:space="preserve">George Fox University, Newberg, Oregon - September 2019 - June 2022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Collaborated</w:t>
      </w:r>
      <w:r w:rsidDel="00000000" w:rsidR="00000000" w:rsidRPr="00000000">
        <w:rPr>
          <w:sz w:val="18"/>
          <w:szCs w:val="18"/>
          <w:rtl w:val="0"/>
        </w:rPr>
        <w:t xml:space="preserve"> with a team to implement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Slate a CRM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Built data pipelines</w:t>
      </w:r>
      <w:r w:rsidDel="00000000" w:rsidR="00000000" w:rsidRPr="00000000">
        <w:rPr>
          <w:sz w:val="18"/>
          <w:szCs w:val="18"/>
          <w:rtl w:val="0"/>
        </w:rPr>
        <w:t xml:space="preserve">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SQL Server, Python, SFTP, </w:t>
      </w:r>
      <w:r w:rsidDel="00000000" w:rsidR="00000000" w:rsidRPr="00000000">
        <w:rPr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sz w:val="18"/>
          <w:szCs w:val="18"/>
          <w:rtl w:val="0"/>
        </w:rPr>
        <w:t xml:space="preserve"> API</w:t>
      </w:r>
      <w:r w:rsidDel="00000000" w:rsidR="00000000" w:rsidRPr="00000000">
        <w:rPr>
          <w:sz w:val="18"/>
          <w:szCs w:val="18"/>
          <w:rtl w:val="0"/>
        </w:rPr>
        <w:t xml:space="preserve"> endpoints.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Launched a robust reporting system utilizing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Python/Django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 ec2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Tableau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Conducted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A/B tests</w:t>
      </w:r>
      <w:r w:rsidDel="00000000" w:rsidR="00000000" w:rsidRPr="00000000">
        <w:rPr>
          <w:sz w:val="18"/>
          <w:szCs w:val="18"/>
          <w:rtl w:val="0"/>
        </w:rPr>
        <w:t xml:space="preserve"> with stratified sampling on various marketing campaigns.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Establish a centralized data mart from various sources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sz w:val="18"/>
          <w:szCs w:val="18"/>
          <w:rtl w:val="0"/>
        </w:rPr>
        <w:t xml:space="preserve"> and visualized in Tableau</w:t>
      </w:r>
    </w:p>
    <w:p w:rsidR="00000000" w:rsidDel="00000000" w:rsidP="00000000" w:rsidRDefault="00000000" w:rsidRPr="00000000" w14:paraId="00000022">
      <w:pPr>
        <w:keepNext w:val="0"/>
        <w:keepLines w:val="0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Our team produced the highest number of enrollment in the school’s 120-year history.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Presented reporting system to executive-level leadership resulting in daily use and evaluation for ROI</w:t>
      </w:r>
    </w:p>
    <w:p w:rsidR="00000000" w:rsidDel="00000000" w:rsidP="00000000" w:rsidRDefault="00000000" w:rsidRPr="00000000" w14:paraId="00000025">
      <w:pPr>
        <w:spacing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 EXPERIENCE</w:t>
      </w:r>
    </w:p>
    <w:p w:rsidR="00000000" w:rsidDel="00000000" w:rsidP="00000000" w:rsidRDefault="00000000" w:rsidRPr="00000000" w14:paraId="00000027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color w:val="00ab44"/>
          <w:rtl w:val="0"/>
        </w:rPr>
        <w:t xml:space="preserve">Analytics Consultant</w:t>
      </w:r>
      <w:r w:rsidDel="00000000" w:rsidR="00000000" w:rsidRPr="00000000">
        <w:rPr>
          <w:color w:val="00ab4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City of Salem, Salem, Oregon - August 2018 - March 2019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Utilized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to build a </w:t>
      </w:r>
      <w:r w:rsidDel="00000000" w:rsidR="00000000" w:rsidRPr="00000000">
        <w:rPr>
          <w:b w:val="1"/>
          <w:sz w:val="18"/>
          <w:szCs w:val="18"/>
          <w:rtl w:val="0"/>
        </w:rPr>
        <w:t xml:space="preserve">web crawler</w:t>
      </w:r>
      <w:r w:rsidDel="00000000" w:rsidR="00000000" w:rsidRPr="00000000">
        <w:rPr>
          <w:sz w:val="18"/>
          <w:szCs w:val="18"/>
          <w:rtl w:val="0"/>
        </w:rPr>
        <w:t xml:space="preserve">, performed </w:t>
      </w:r>
      <w:r w:rsidDel="00000000" w:rsidR="00000000" w:rsidRPr="00000000">
        <w:rPr>
          <w:b w:val="1"/>
          <w:sz w:val="18"/>
          <w:szCs w:val="18"/>
          <w:rtl w:val="0"/>
        </w:rPr>
        <w:t xml:space="preserve">ETL</w:t>
      </w:r>
      <w:r w:rsidDel="00000000" w:rsidR="00000000" w:rsidRPr="00000000">
        <w:rPr>
          <w:sz w:val="18"/>
          <w:szCs w:val="18"/>
          <w:rtl w:val="0"/>
        </w:rPr>
        <w:t xml:space="preserve">, and conducted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analysis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Achievements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Spearheaded an NLP analysis project that assisted the city in being more inclusive in communication.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Communicated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results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validated</w:t>
      </w:r>
      <w:r w:rsidDel="00000000" w:rsidR="00000000" w:rsidRPr="00000000">
        <w:rPr>
          <w:sz w:val="18"/>
          <w:szCs w:val="18"/>
          <w:rtl w:val="0"/>
        </w:rPr>
        <w:t xml:space="preserve"> implementation for </w:t>
      </w:r>
      <w:r w:rsidDel="00000000" w:rsidR="00000000" w:rsidRPr="00000000">
        <w:rPr>
          <w:b w:val="1"/>
          <w:sz w:val="18"/>
          <w:szCs w:val="18"/>
          <w:rtl w:val="0"/>
        </w:rPr>
        <w:t xml:space="preserve">objective change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keepNext w:val="0"/>
        <w:keepLines w:val="0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00ab44"/>
          <w:sz w:val="20"/>
          <w:szCs w:val="20"/>
          <w:rtl w:val="0"/>
        </w:rPr>
        <w:t xml:space="preserve">Master of Science in Business Analytics </w:t>
      </w:r>
      <w:r w:rsidDel="00000000" w:rsidR="00000000" w:rsidRPr="00000000">
        <w:rPr>
          <w:i w:val="1"/>
          <w:color w:val="353744"/>
          <w:sz w:val="20"/>
          <w:szCs w:val="20"/>
          <w:rtl w:val="0"/>
        </w:rPr>
        <w:t xml:space="preserve">– </w:t>
      </w:r>
      <w:r w:rsidDel="00000000" w:rsidR="00000000" w:rsidRPr="00000000">
        <w:rPr>
          <w:b w:val="1"/>
          <w:color w:val="353744"/>
          <w:sz w:val="20"/>
          <w:szCs w:val="20"/>
          <w:rtl w:val="0"/>
        </w:rPr>
        <w:t xml:space="preserve">Grand Canyon University - GPA: 4.0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