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FC2C3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30"/>
          <w:szCs w:val="30"/>
          <w14:ligatures w14:val="none"/>
        </w:rPr>
        <w:t>ФЕДЕРАЛЬНОЕ АГЕНТСТВО ЖЕЛЕЗНОДОРОЖНОГО ТРАНСПОРТА</w:t>
      </w:r>
    </w:p>
    <w:p w14:paraId="0D9F8424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Федерального государственное бюджетное образовательное учреждение</w:t>
      </w:r>
    </w:p>
    <w:p w14:paraId="3B9D0FA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высшего образования</w:t>
      </w:r>
    </w:p>
    <w:p w14:paraId="136D4FF5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«Иркутский государственный университет путей сообщения»</w:t>
      </w:r>
    </w:p>
    <w:p w14:paraId="63A133E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(ФГБОУ ВО ИрГУПС)</w:t>
      </w:r>
    </w:p>
    <w:p w14:paraId="3A5042B0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341B2EC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Факультет «Управление на транспорте и информационные технологии»</w:t>
      </w:r>
    </w:p>
    <w:p w14:paraId="11DD93A2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Кафедра «Информационные системы и защита информации»</w:t>
      </w:r>
    </w:p>
    <w:p w14:paraId="7C756871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Дисциплина «Программирование»</w:t>
      </w:r>
    </w:p>
    <w:p w14:paraId="3F34B8E7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</w:p>
    <w:p w14:paraId="64A64783">
      <w:pPr>
        <w:spacing w:after="200" w:line="276" w:lineRule="auto"/>
        <w:ind w:left="-567" w:right="-284"/>
        <w:jc w:val="center"/>
        <w:rPr>
          <w:rFonts w:ascii="Times New Roman" w:hAnsi="Times New Roman" w:eastAsia="Calibri" w:cs="Times New Roman"/>
          <w:kern w:val="0"/>
          <w:sz w:val="28"/>
          <w:szCs w:val="28"/>
          <w:lang w:val="en-US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Лабораторная работа № 1</w:t>
      </w:r>
    </w:p>
    <w:p w14:paraId="5A12655F">
      <w:pPr>
        <w:spacing w:after="200" w:line="276" w:lineRule="auto"/>
        <w:ind w:left="-567" w:right="-284"/>
        <w:jc w:val="center"/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Вариант №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4</w:t>
      </w:r>
    </w:p>
    <w:p w14:paraId="0EC7E639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ЛР.430500.09.04.04.299.ПЗ</w:t>
      </w:r>
    </w:p>
    <w:p w14:paraId="25D7E416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55EF7D">
      <w:pPr>
        <w:spacing w:after="200" w:line="276" w:lineRule="auto"/>
        <w:ind w:left="-567" w:right="-284"/>
        <w:jc w:val="center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09D183E7">
      <w:pPr>
        <w:spacing w:after="0" w:line="276" w:lineRule="auto"/>
        <w:ind w:right="-1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Выполнил:                                                              Проверил:</w:t>
      </w:r>
    </w:p>
    <w:p w14:paraId="45BDE133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Студент гр. ПИ.1-25-1                                           Ассистент                        </w:t>
      </w:r>
    </w:p>
    <w:p w14:paraId="207548C8">
      <w:pPr>
        <w:spacing w:after="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Графов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Е. </w:t>
      </w:r>
      <w:r>
        <w:rPr>
          <w:rFonts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>А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.              </w:t>
      </w:r>
      <w:r>
        <w:rPr>
          <w:rFonts w:hint="default" w:ascii="Times New Roman" w:hAnsi="Times New Roman" w:eastAsia="Calibri" w:cs="Times New Roman"/>
          <w:kern w:val="0"/>
          <w:sz w:val="28"/>
          <w:szCs w:val="28"/>
          <w:lang w:val="ru-RU"/>
          <w14:ligatures w14:val="none"/>
        </w:rPr>
        <w:t xml:space="preserve">      </w:t>
      </w: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 xml:space="preserve">                                       Лебедев В.С</w:t>
      </w:r>
    </w:p>
    <w:p w14:paraId="4E75DFAC">
      <w:pPr>
        <w:tabs>
          <w:tab w:val="left" w:pos="0"/>
        </w:tabs>
        <w:spacing w:after="200" w:line="276" w:lineRule="auto"/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«___» ________________2026 г.                          «___» _______________2026 г.</w:t>
      </w:r>
    </w:p>
    <w:p w14:paraId="1B129A1C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  <w:r>
        <w:rPr>
          <w:rFonts w:ascii="Times New Roman" w:hAnsi="Times New Roman" w:eastAsia="Calibri" w:cs="Times New Roman"/>
          <w:kern w:val="0"/>
          <w:sz w:val="28"/>
          <w:szCs w:val="28"/>
          <w14:ligatures w14:val="none"/>
        </w:rPr>
        <w:t>___________________________                           _________________________</w:t>
      </w:r>
    </w:p>
    <w:p w14:paraId="33AEE8BB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232F7D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8E1BB48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506E98A4">
      <w:pPr>
        <w:spacing w:after="200" w:line="276" w:lineRule="auto"/>
        <w:rPr>
          <w:rFonts w:ascii="Calibri" w:hAnsi="Calibri" w:eastAsia="Calibri" w:cs="Times New Roman"/>
          <w:kern w:val="0"/>
          <w:sz w:val="30"/>
          <w:szCs w:val="30"/>
          <w14:ligatures w14:val="none"/>
        </w:rPr>
      </w:pPr>
    </w:p>
    <w:p w14:paraId="66DA9012">
      <w:pPr>
        <w:spacing w:after="200" w:line="276" w:lineRule="auto"/>
        <w:jc w:val="center"/>
        <w:rPr>
          <w:rFonts w:ascii="Calibri" w:hAnsi="Calibri" w:eastAsia="Calibri" w:cs="Times New Roman"/>
          <w:kern w:val="0"/>
          <w:sz w:val="28"/>
          <w:szCs w:val="28"/>
          <w14:ligatures w14:val="none"/>
        </w:rPr>
      </w:pPr>
    </w:p>
    <w:p w14:paraId="35F69908">
      <w:pPr>
        <w:jc w:val="center"/>
      </w:pPr>
      <w:r>
        <w:rPr>
          <w:rFonts w:ascii="Calibri" w:hAnsi="Calibri" w:eastAsia="Calibri" w:cs="Times New Roman"/>
          <w:kern w:val="0"/>
          <w:sz w:val="28"/>
          <w:szCs w:val="28"/>
          <w14:ligatures w14:val="none"/>
        </w:rPr>
        <w:t>Иркутск 2026</w:t>
      </w:r>
      <w:r>
        <w:br w:type="page"/>
      </w:r>
    </w:p>
    <w:p w14:paraId="6BAA6E3E">
      <w:pPr>
        <w:jc w:val="center"/>
        <w:rPr>
          <w:rFonts w:hint="default"/>
          <w:b/>
          <w:bCs/>
          <w:lang w:val="en-US"/>
        </w:rPr>
      </w:pPr>
      <w:r>
        <w:rPr>
          <w:b/>
          <w:bCs/>
        </w:rPr>
        <w:t>Лабораторная работа №</w:t>
      </w:r>
      <w:r>
        <w:rPr>
          <w:rFonts w:hint="default"/>
          <w:b/>
          <w:bCs/>
          <w:lang w:val="en-US"/>
        </w:rPr>
        <w:t>2</w:t>
      </w:r>
    </w:p>
    <w:p w14:paraId="04542109">
      <w:pPr>
        <w:jc w:val="center"/>
        <w:rPr>
          <w:b/>
          <w:bCs/>
        </w:rPr>
      </w:pPr>
      <w:r>
        <w:rPr>
          <w:b/>
          <w:bCs/>
        </w:rPr>
        <w:t>Задание на лабораторную работу</w:t>
      </w:r>
    </w:p>
    <w:p w14:paraId="74E29D2D">
      <w:pPr>
        <w:spacing w:after="0" w:line="360" w:lineRule="atLeast"/>
        <w:ind w:firstLine="420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Для класса, разработанного в лабораторных работах № 1-2: </w:t>
      </w:r>
    </w:p>
    <w:p w14:paraId="6C8C5005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Определить базовый класс с частью методов и атрибутов вашего класса(варианта), реализованного в ЛР1-2 и переписать ваш класс с учетом наследования его от базового класса;</w:t>
      </w:r>
    </w:p>
    <w:p w14:paraId="49B2D6A7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Наследовать от базового класса еще один производный класс добавив в его реализацию не менее 2-х дополнительных атрибутов и одного нового метода (произвольно);</w:t>
      </w:r>
    </w:p>
    <w:p w14:paraId="622FDAE7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Сделать «перегрузку» метода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show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() в каждом из производных классов в соответствии со структурой и «смыслом» данных классов;</w:t>
      </w:r>
    </w:p>
    <w:p w14:paraId="0CD8769E">
      <w:pPr>
        <w:pStyle w:val="44"/>
        <w:numPr>
          <w:ilvl w:val="0"/>
          <w:numId w:val="3"/>
        </w:numPr>
        <w:spacing w:after="0" w:line="360" w:lineRule="atLeast"/>
        <w:jc w:val="both"/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</w:pP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Создать массив объектов базового класса и поместить в него экземпляры производных классов (не менее 3-х каждого из производных классов);</w:t>
      </w:r>
    </w:p>
    <w:p w14:paraId="20E8B23B"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 xml:space="preserve">Перебрав все элементы массива в цикле – вывести их на экран используя соответствующую каждому экземпляру реализацию метода 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val="en-US" w:eastAsia="ru-RU"/>
        </w:rPr>
        <w:t>show</w:t>
      </w:r>
      <w:r>
        <w:rPr>
          <w:rFonts w:ascii="Times New Roman" w:hAnsi="Times New Roman" w:eastAsia="Times New Roman" w:cs="Times New Roman"/>
          <w:color w:val="000000"/>
          <w:sz w:val="29"/>
          <w:szCs w:val="29"/>
          <w:lang w:eastAsia="ru-RU"/>
        </w:rPr>
        <w:t>()</w:t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5B65E04C">
      <w:r>
        <w:fldChar w:fldCharType="end"/>
      </w:r>
    </w:p>
    <w:p w14:paraId="39FC6321"/>
    <w:p w14:paraId="3DADA36E"/>
    <w:p w14:paraId="7D1C8174"/>
    <w:p w14:paraId="12FA0005"/>
    <w:p w14:paraId="75A9DC12"/>
    <w:p w14:paraId="4F5037F5"/>
    <w:p w14:paraId="1006D5C7"/>
    <w:p w14:paraId="40A31659"/>
    <w:p w14:paraId="3131D7B5"/>
    <w:p w14:paraId="54F316C9"/>
    <w:p w14:paraId="49B01DEF"/>
    <w:p w14:paraId="2095320F"/>
    <w:p w14:paraId="787CF976"/>
    <w:p w14:paraId="55268607"/>
    <w:p w14:paraId="63516953"/>
    <w:p w14:paraId="4C0F956C">
      <w:pPr>
        <w:pStyle w:val="25"/>
      </w:pPr>
      <w:bookmarkStart w:id="0" w:name="_Toc226753050"/>
      <w:r>
        <w:t>Код</w:t>
      </w:r>
      <w:r>
        <w:rPr>
          <w:lang w:val="en-US"/>
        </w:rPr>
        <w:t xml:space="preserve"> </w:t>
      </w:r>
      <w:r>
        <w:t>программы</w:t>
      </w:r>
      <w:bookmarkEnd w:id="0"/>
    </w:p>
    <w:p w14:paraId="1C5406A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bookmarkStart w:id="1" w:name="_Toc226753051"/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#define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6F008A"/>
          <w:sz w:val="18"/>
          <w:szCs w:val="18"/>
        </w:rPr>
        <w:t>_CRT_SECURE_NO_WARNINGS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&lt;iostream&gt;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&lt;string&gt;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&lt;vector&gt;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#include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&lt;ctime&gt;</w:t>
      </w:r>
    </w:p>
    <w:p w14:paraId="7995580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using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namespace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std;</w:t>
      </w:r>
    </w:p>
    <w:p w14:paraId="3D9BE02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Базовый класс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class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Publication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protected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2AC659C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title;</w:t>
      </w:r>
    </w:p>
    <w:p w14:paraId="00834DD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publisher;</w:t>
      </w:r>
    </w:p>
    <w:p w14:paraId="159FE3F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year;</w:t>
      </w:r>
    </w:p>
    <w:p w14:paraId="577918E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public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3B5E33D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Publication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=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=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= 0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</w:p>
    <w:p w14:paraId="5FFC6A3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: title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publisher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year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79A3B4A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36A07D9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0476F3F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virtual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~Publication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{}</w:t>
      </w:r>
    </w:p>
    <w:p w14:paraId="600E02A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185A205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virtual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show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= 0;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чистый виртуальный метод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5A11D35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Производный класс Book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class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: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public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Publication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private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3D93683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author;</w:t>
      </w:r>
    </w:p>
    <w:p w14:paraId="6838D8C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pages;</w:t>
      </w:r>
    </w:p>
    <w:p w14:paraId="71F8E2D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public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0271B1A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Book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a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pg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</w:p>
    <w:p w14:paraId="31E0ED8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: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Publication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author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a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pages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pg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3604676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0868E9D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1927C20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getAge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0BA9511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time_t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now = time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nullptr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26829F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localtime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&amp;now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-&gt;tm_year + 1900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- year;</w:t>
      </w:r>
    </w:p>
    <w:p w14:paraId="51C9092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3B92D0E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6CFA171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show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override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58F317C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"Книга: \""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title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"\", автор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author</w:t>
      </w:r>
    </w:p>
    <w:p w14:paraId="6A9803F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изд.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publisher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year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г., "</w:t>
      </w:r>
    </w:p>
    <w:p w14:paraId="2A9E7AD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pages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стр., возраст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getAge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 лет\n"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345A8A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EC494B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Второй производный класс Newspaper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class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Newspaper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: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public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Publication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private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71B5602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issueNumber; 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номер выпуска</w:t>
      </w:r>
    </w:p>
    <w:p w14:paraId="6CFBD18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editor;   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редактор</w:t>
      </w:r>
    </w:p>
    <w:p w14:paraId="2E5FAF6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public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:</w:t>
      </w:r>
    </w:p>
    <w:p w14:paraId="61889D0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Newspaper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issue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string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&amp;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ed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</w:p>
    <w:p w14:paraId="64CF927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: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Publication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p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y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issueNumber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issue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editor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808080"/>
          <w:sz w:val="18"/>
          <w:szCs w:val="18"/>
        </w:rPr>
        <w:t>ed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5607548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6BB6A75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4D55CE1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void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show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override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61E8B52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"Газета: \""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title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"\",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publisher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year</w:t>
      </w:r>
    </w:p>
    <w:p w14:paraId="488C562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   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выпуск №"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issueNumber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", редактор: 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editor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endl;</w:t>
      </w:r>
    </w:p>
    <w:p w14:paraId="7905E7D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377A15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main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{</w:t>
      </w:r>
    </w:p>
    <w:p w14:paraId="0312A8C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system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"chcp 1251 &gt; nul"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6C90A5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Массив указателей на базовый класс</w:t>
      </w:r>
    </w:p>
    <w:p w14:paraId="43F2F81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const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SIZE = 6;</w:t>
      </w:r>
    </w:p>
    <w:p w14:paraId="2FDE83C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Publication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* arr[SIZE];</w:t>
      </w:r>
    </w:p>
    <w:p w14:paraId="40F5452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6FC578C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Заполняем объектами Book и Newspaper</w:t>
      </w:r>
    </w:p>
    <w:p w14:paraId="721E279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arr[0]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new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"Оруэлл"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"1984"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"Секкер"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1949, 328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01ADF8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arr[1]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new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"Толкин"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"Хоббит"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"Аллен"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1937, 310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84E587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arr[2]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new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Book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"Роулинг"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"Гарри Поттер"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"Блумсбери"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, 1997, 223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7CEB147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314CE12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arr[3]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new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Newspaper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"Правда"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"Изд. Правда"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1985, 120,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"Иванов"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2C75F49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arr[4]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new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Newspaper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"Известия"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"Известия"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1990, 45,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"Петрова"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4663934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arr[5] =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new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2B91AF"/>
          <w:sz w:val="18"/>
          <w:szCs w:val="18"/>
        </w:rPr>
        <w:t>Newspaper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"Коммерсантъ"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"Коммерсант"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, 2000, 78,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"Сидоров"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125EA09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1D83322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Вызов show() для каждого – полиморфизм</w:t>
      </w:r>
    </w:p>
    <w:p w14:paraId="1B3E71C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cout </w:t>
      </w:r>
      <w:r>
        <w:rPr>
          <w:rFonts w:hint="default" w:ascii="Cascadia Mono" w:hAnsi="Cascadia Mono" w:eastAsia="Cascadia Mono" w:cs="Cascadia Mono"/>
          <w:color w:val="008080"/>
          <w:sz w:val="18"/>
          <w:szCs w:val="18"/>
        </w:rPr>
        <w:t>&lt;&lt;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A31515"/>
          <w:sz w:val="18"/>
          <w:szCs w:val="18"/>
        </w:rPr>
        <w:t>"=== Содержимое массива Publication ===\n"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6071282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 = 0; i &lt; SIZE; ++i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1615C33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arr[i]-&gt;show</w:t>
      </w:r>
      <w:r>
        <w:rPr>
          <w:rFonts w:hint="default" w:ascii="Cascadia Mono" w:hAnsi="Cascadia Mono" w:eastAsia="Cascadia Mono" w:cs="Cascadia Mono"/>
          <w:color w:val="D86AC2"/>
          <w:sz w:val="18"/>
          <w:szCs w:val="18"/>
        </w:rPr>
        <w:t>()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>;</w:t>
      </w:r>
    </w:p>
    <w:p w14:paraId="31D55CB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254FDC6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4D0B262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8000"/>
          <w:sz w:val="18"/>
          <w:szCs w:val="18"/>
        </w:rPr>
        <w:t>// Освобождение памяти</w:t>
      </w:r>
    </w:p>
    <w:p w14:paraId="32E76B8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for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(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int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i = 0; i &lt; SIZE; ++i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)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{</w:t>
      </w:r>
    </w:p>
    <w:p w14:paraId="7D59A71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delete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arr[i];</w:t>
      </w:r>
    </w:p>
    <w:p w14:paraId="376111B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FFD702"/>
          <w:sz w:val="18"/>
          <w:szCs w:val="18"/>
        </w:rPr>
        <w:t>}</w:t>
      </w:r>
    </w:p>
    <w:p w14:paraId="1935A79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0000"/>
          <w:sz w:val="18"/>
          <w:szCs w:val="18"/>
        </w:rPr>
      </w:pPr>
    </w:p>
    <w:p w14:paraId="2C531F79">
      <w:pPr>
        <w:pStyle w:val="24"/>
        <w:keepNext w:val="0"/>
        <w:keepLines w:val="0"/>
        <w:widowControl/>
        <w:suppressLineNumbers w:val="0"/>
        <w:rPr>
          <w:rFonts w:ascii="Cascadia Mono" w:hAnsi="Cascadia Mono" w:eastAsia="Cascadia Mono" w:cs="Cascadia Mono"/>
          <w:color w:val="000000"/>
          <w:sz w:val="18"/>
          <w:szCs w:val="18"/>
        </w:rPr>
      </w:pP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   </w:t>
      </w:r>
      <w:r>
        <w:rPr>
          <w:rFonts w:hint="default" w:ascii="Cascadia Mono" w:hAnsi="Cascadia Mono" w:eastAsia="Cascadia Mono" w:cs="Cascadia Mono"/>
          <w:color w:val="0000FF"/>
          <w:sz w:val="18"/>
          <w:szCs w:val="18"/>
        </w:rPr>
        <w:t>return</w:t>
      </w:r>
      <w:r>
        <w:rPr>
          <w:rFonts w:hint="default" w:ascii="Cascadia Mono" w:hAnsi="Cascadia Mono" w:eastAsia="Cascadia Mono" w:cs="Cascadia Mono"/>
          <w:color w:val="000000"/>
          <w:sz w:val="18"/>
          <w:szCs w:val="18"/>
        </w:rPr>
        <w:t xml:space="preserve"> 0;</w:t>
      </w:r>
      <w:r>
        <w:rPr>
          <w:rFonts w:hint="default" w:ascii="Cascadia Mono" w:hAnsi="Cascadia Mono" w:eastAsia="Cascadia Mono" w:cs="Cascadia Mono"/>
          <w:color w:val="1A94FF"/>
          <w:sz w:val="18"/>
          <w:szCs w:val="18"/>
        </w:rPr>
        <w:t>}</w:t>
      </w:r>
    </w:p>
    <w:p w14:paraId="4F1506C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47B2C1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4F1007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941098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53CFC9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47F634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93341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F21FA8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14EA30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687505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5F76AC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48CCD9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096232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ECAF91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242D19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1D5328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BC5CD6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8F9DBC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E6BCBC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FBB943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C47324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EF6A84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2231EC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903423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8488B8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5B853A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5E5085E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3C0568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9ACE24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5F080BC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290F837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2C8946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E4A9AFD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91668A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882EF9B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6B5CD3C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694877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09FD620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272D7F9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C10368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09A6ED9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832A957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AFCDB53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C9A46C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2F19023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976A14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7628D5A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CEFBC82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45EE7EA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2E9AC2B5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768BE73F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C561704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6E12AE8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5733511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31D1DBB9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620D7686">
      <w:pPr>
        <w:pStyle w:val="24"/>
        <w:keepNext w:val="0"/>
        <w:keepLines w:val="0"/>
        <w:widowControl/>
        <w:suppressLineNumbers w:val="0"/>
        <w:rPr>
          <w:rFonts w:hint="default" w:ascii="Cascadia Mono" w:hAnsi="Cascadia Mono" w:eastAsia="Cascadia Mono" w:cs="Cascadia Mono"/>
          <w:color w:val="008000"/>
          <w:sz w:val="18"/>
          <w:szCs w:val="18"/>
        </w:rPr>
      </w:pPr>
    </w:p>
    <w:p w14:paraId="1315DBC1">
      <w:pPr>
        <w:pStyle w:val="25"/>
      </w:pPr>
      <w:r>
        <w:t>Листинг программы</w:t>
      </w:r>
      <w:bookmarkEnd w:id="1"/>
    </w:p>
    <w:p w14:paraId="404825A1">
      <w:pPr>
        <w:rPr>
          <w:rFonts w:hint="default"/>
          <w:lang w:val="en-US"/>
        </w:rPr>
      </w:pPr>
      <w:bookmarkStart w:id="2" w:name="_GoBack"/>
      <w:bookmarkEnd w:id="2"/>
      <w:r>
        <w:rPr>
          <w:rFonts w:hint="default"/>
          <w:lang w:val="en-US"/>
        </w:rPr>
        <w:drawing>
          <wp:inline distT="0" distB="0" distL="114300" distR="114300">
            <wp:extent cx="5936615" cy="1007745"/>
            <wp:effectExtent l="0" t="0" r="6985" b="1905"/>
            <wp:docPr id="7" name="Изображение 7" descr="{E7EA66A7-F181-485E-B925-F92904B337E4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{E7EA66A7-F181-485E-B925-F92904B337E4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00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Arial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PMingLi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scadia Mono">
    <w:panose1 w:val="020B0609020000020004"/>
    <w:charset w:val="00"/>
    <w:family w:val="auto"/>
    <w:pitch w:val="default"/>
    <w:sig w:usb0="A10002FF" w:usb1="4000F9FB" w:usb2="00040000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1A0AEB"/>
    <w:multiLevelType w:val="multilevel"/>
    <w:tmpl w:val="041A0AEB"/>
    <w:lvl w:ilvl="0" w:tentative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500" w:hanging="360"/>
      </w:pPr>
    </w:lvl>
    <w:lvl w:ilvl="2" w:tentative="0">
      <w:start w:val="1"/>
      <w:numFmt w:val="lowerRoman"/>
      <w:lvlText w:val="%3."/>
      <w:lvlJc w:val="right"/>
      <w:pPr>
        <w:ind w:left="2220" w:hanging="180"/>
      </w:pPr>
    </w:lvl>
    <w:lvl w:ilvl="3" w:tentative="0">
      <w:start w:val="1"/>
      <w:numFmt w:val="decimal"/>
      <w:lvlText w:val="%4."/>
      <w:lvlJc w:val="left"/>
      <w:pPr>
        <w:ind w:left="2940" w:hanging="360"/>
      </w:pPr>
    </w:lvl>
    <w:lvl w:ilvl="4" w:tentative="0">
      <w:start w:val="1"/>
      <w:numFmt w:val="lowerLetter"/>
      <w:lvlText w:val="%5."/>
      <w:lvlJc w:val="left"/>
      <w:pPr>
        <w:ind w:left="3660" w:hanging="360"/>
      </w:pPr>
    </w:lvl>
    <w:lvl w:ilvl="5" w:tentative="0">
      <w:start w:val="1"/>
      <w:numFmt w:val="lowerRoman"/>
      <w:lvlText w:val="%6."/>
      <w:lvlJc w:val="right"/>
      <w:pPr>
        <w:ind w:left="4380" w:hanging="180"/>
      </w:pPr>
    </w:lvl>
    <w:lvl w:ilvl="6" w:tentative="0">
      <w:start w:val="1"/>
      <w:numFmt w:val="decimal"/>
      <w:lvlText w:val="%7."/>
      <w:lvlJc w:val="left"/>
      <w:pPr>
        <w:ind w:left="5100" w:hanging="360"/>
      </w:pPr>
    </w:lvl>
    <w:lvl w:ilvl="7" w:tentative="0">
      <w:start w:val="1"/>
      <w:numFmt w:val="lowerLetter"/>
      <w:lvlText w:val="%8."/>
      <w:lvlJc w:val="left"/>
      <w:pPr>
        <w:ind w:left="5820" w:hanging="360"/>
      </w:pPr>
    </w:lvl>
    <w:lvl w:ilvl="8" w:tentative="0">
      <w:start w:val="1"/>
      <w:numFmt w:val="lowerRoman"/>
      <w:lvlText w:val="%9."/>
      <w:lvlJc w:val="right"/>
      <w:pPr>
        <w:ind w:left="6540" w:hanging="180"/>
      </w:pPr>
    </w:lvl>
  </w:abstractNum>
  <w:abstractNum w:abstractNumId="1">
    <w:nsid w:val="72266967"/>
    <w:multiLevelType w:val="multilevel"/>
    <w:tmpl w:val="72266967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 w:ascii="Times New Roman" w:hAnsi="Times New Roman"/>
        <w:color w:val="auto"/>
      </w:rPr>
    </w:lvl>
    <w:lvl w:ilvl="1" w:tentative="0">
      <w:start w:val="1"/>
      <w:numFmt w:val="decimal"/>
      <w:pStyle w:val="26"/>
      <w:suff w:val="space"/>
      <w:lvlText w:val="%1.%2"/>
      <w:lvlJc w:val="left"/>
      <w:pPr>
        <w:ind w:left="720" w:hanging="360"/>
      </w:pPr>
      <w:rPr>
        <w:rFonts w:hint="default"/>
      </w:rPr>
    </w:lvl>
    <w:lvl w:ilvl="2" w:tentative="0">
      <w:start w:val="1"/>
      <w:numFmt w:val="decimal"/>
      <w:pStyle w:val="27"/>
      <w:suff w:val="space"/>
      <w:lvlText w:val="%1.%2.%3"/>
      <w:lvlJc w:val="left"/>
      <w:pPr>
        <w:ind w:left="1080" w:hanging="360"/>
      </w:pPr>
      <w:rPr>
        <w:rFonts w:hint="default"/>
      </w:rPr>
    </w:lvl>
    <w:lvl w:ilvl="3" w:tentative="0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entative="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entative="0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1"/>
    <w:lvlOverride w:ilvl="0">
      <w:lvl w:ilvl="0" w:tentative="1">
        <w:start w:val="1"/>
        <w:numFmt w:val="decimal"/>
        <w:pStyle w:val="25"/>
        <w:suff w:val="space"/>
        <w:lvlText w:val="%1."/>
        <w:lvlJc w:val="left"/>
        <w:pPr>
          <w:ind w:left="426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2">
    <w:abstractNumId w:val="1"/>
    <w:lvlOverride w:ilvl="0">
      <w:lvl w:ilvl="0" w:tentative="1">
        <w:start w:val="1"/>
        <w:numFmt w:val="decimal"/>
        <w:suff w:val="space"/>
        <w:lvlText w:val="%1."/>
        <w:lvlJc w:val="left"/>
        <w:pPr>
          <w:ind w:left="0" w:firstLine="0"/>
        </w:pPr>
        <w:rPr>
          <w:rFonts w:hint="default" w:ascii="Times New Roman" w:hAnsi="Times New Roman"/>
          <w:b/>
          <w:i w:val="0"/>
          <w:color w:val="163E64" w:themeColor="text2" w:themeTint="E6"/>
          <w:sz w:val="28"/>
          <w14:textFill>
            <w14:solidFill>
              <w14:schemeClr w14:val="tx2">
                <w14:lumMod w14:val="90000"/>
                <w14:lumOff w14:val="10000"/>
              </w14:schemeClr>
            </w14:solidFill>
          </w14:textFill>
        </w:rPr>
      </w:lvl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17A1"/>
    <w:rsid w:val="0015016F"/>
    <w:rsid w:val="00213E80"/>
    <w:rsid w:val="003C287E"/>
    <w:rsid w:val="005703D8"/>
    <w:rsid w:val="005817A1"/>
    <w:rsid w:val="005B0320"/>
    <w:rsid w:val="00673617"/>
    <w:rsid w:val="007D7FFA"/>
    <w:rsid w:val="007E4278"/>
    <w:rsid w:val="007E72C4"/>
    <w:rsid w:val="00861701"/>
    <w:rsid w:val="00902A1C"/>
    <w:rsid w:val="0091430B"/>
    <w:rsid w:val="00972264"/>
    <w:rsid w:val="009B1C7F"/>
    <w:rsid w:val="00A65DBE"/>
    <w:rsid w:val="00BF144B"/>
    <w:rsid w:val="00CB675C"/>
    <w:rsid w:val="00CC7C66"/>
    <w:rsid w:val="00D11115"/>
    <w:rsid w:val="00D508CA"/>
    <w:rsid w:val="00F13D1B"/>
    <w:rsid w:val="00F21D82"/>
    <w:rsid w:val="1A8F2520"/>
    <w:rsid w:val="313F5CD8"/>
    <w:rsid w:val="53E1261D"/>
    <w:rsid w:val="62396EDB"/>
    <w:rsid w:val="6ADF6E36"/>
    <w:rsid w:val="723D2CFA"/>
    <w:rsid w:val="790E6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nhideWhenUsed="0" w:uiPriority="39" w:semiHidden="0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paragraph" w:styleId="14">
    <w:name w:val="Balloon Text"/>
    <w:basedOn w:val="1"/>
    <w:link w:val="5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5">
    <w:name w:val="index 1"/>
    <w:basedOn w:val="1"/>
    <w:next w:val="1"/>
    <w:autoRedefine/>
    <w:semiHidden/>
    <w:unhideWhenUsed/>
    <w:uiPriority w:val="99"/>
    <w:pPr>
      <w:spacing w:after="0" w:line="240" w:lineRule="auto"/>
      <w:ind w:left="240" w:hanging="240"/>
    </w:pPr>
  </w:style>
  <w:style w:type="paragraph" w:styleId="16">
    <w:name w:val="head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7">
    <w:name w:val="index heading"/>
    <w:basedOn w:val="1"/>
    <w:next w:val="15"/>
    <w:semiHidden/>
    <w:unhideWhenUsed/>
    <w:uiPriority w:val="99"/>
    <w:rPr>
      <w:rFonts w:asciiTheme="majorHAnsi" w:hAnsiTheme="majorHAnsi" w:eastAsiaTheme="majorEastAsia" w:cstheme="majorBidi"/>
      <w:b/>
      <w:bCs/>
    </w:rPr>
  </w:style>
  <w:style w:type="paragraph" w:styleId="18">
    <w:name w:val="toc 1"/>
    <w:basedOn w:val="1"/>
    <w:next w:val="1"/>
    <w:unhideWhenUsed/>
    <w:qFormat/>
    <w:uiPriority w:val="39"/>
    <w:pPr>
      <w:suppressAutoHyphens/>
      <w:spacing w:after="0" w:line="360" w:lineRule="auto"/>
    </w:pPr>
    <w:rPr>
      <w:rFonts w:ascii="Times New Roman" w:hAnsi="Times New Roman"/>
      <w:bCs/>
      <w:kern w:val="0"/>
      <w:sz w:val="20"/>
      <w:szCs w:val="20"/>
      <w14:ligatures w14:val="none"/>
    </w:rPr>
  </w:style>
  <w:style w:type="paragraph" w:styleId="19">
    <w:name w:val="toc 3"/>
    <w:basedOn w:val="1"/>
    <w:next w:val="1"/>
    <w:autoRedefine/>
    <w:semiHidden/>
    <w:unhideWhenUsed/>
    <w:qFormat/>
    <w:uiPriority w:val="39"/>
    <w:pPr>
      <w:spacing w:after="100"/>
      <w:ind w:left="480"/>
    </w:pPr>
    <w:rPr>
      <w:rFonts w:ascii="Times New Roman" w:hAnsi="Times New Roman"/>
      <w:sz w:val="20"/>
    </w:rPr>
  </w:style>
  <w:style w:type="paragraph" w:styleId="20">
    <w:name w:val="toc 2"/>
    <w:basedOn w:val="17"/>
    <w:uiPriority w:val="39"/>
    <w:pPr>
      <w:suppressAutoHyphens/>
      <w:spacing w:before="120" w:after="0" w:line="360" w:lineRule="auto"/>
      <w:ind w:left="240"/>
    </w:pPr>
    <w:rPr>
      <w:rFonts w:ascii="Times New Roman" w:hAnsi="Times New Roman" w:eastAsiaTheme="minorHAnsi" w:cstheme="minorBidi"/>
      <w:b w:val="0"/>
      <w:bCs w:val="0"/>
      <w:iCs/>
      <w:kern w:val="0"/>
      <w:sz w:val="20"/>
      <w:szCs w:val="20"/>
      <w14:ligatures w14:val="none"/>
    </w:rPr>
  </w:style>
  <w:style w:type="paragraph" w:styleId="21">
    <w:name w:val="Title"/>
    <w:basedOn w:val="1"/>
    <w:next w:val="1"/>
    <w:link w:val="4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2">
    <w:name w:val="foot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3">
    <w:name w:val="Subtitle"/>
    <w:basedOn w:val="1"/>
    <w:next w:val="1"/>
    <w:link w:val="4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customStyle="1" w:styleId="25">
    <w:name w:val="Заголовок_1"/>
    <w:basedOn w:val="1"/>
    <w:link w:val="29"/>
    <w:qFormat/>
    <w:uiPriority w:val="0"/>
    <w:pPr>
      <w:keepNext/>
      <w:numPr>
        <w:ilvl w:val="0"/>
        <w:numId w:val="1"/>
      </w:numPr>
      <w:tabs>
        <w:tab w:val="right" w:leader="dot" w:pos="9025"/>
      </w:tabs>
      <w:suppressAutoHyphens/>
      <w:spacing w:before="240" w:after="120" w:line="360" w:lineRule="auto"/>
      <w:outlineLvl w:val="0"/>
    </w:pPr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paragraph" w:customStyle="1" w:styleId="26">
    <w:name w:val="Заголовок_2"/>
    <w:link w:val="28"/>
    <w:qFormat/>
    <w:uiPriority w:val="0"/>
    <w:pPr>
      <w:numPr>
        <w:ilvl w:val="1"/>
        <w:numId w:val="1"/>
      </w:numPr>
      <w:tabs>
        <w:tab w:val="left" w:pos="360"/>
      </w:tabs>
      <w:suppressAutoHyphens/>
      <w:spacing w:before="120" w:after="120" w:line="360" w:lineRule="auto"/>
      <w:ind w:left="0" w:firstLine="0"/>
      <w:outlineLvl w:val="1"/>
    </w:pPr>
    <w:rPr>
      <w:rFonts w:ascii="Times New Roman" w:hAnsi="Times New Roman" w:eastAsia="Microsoft YaHei" w:cs="Arial"/>
      <w:b/>
      <w:color w:val="163E64" w:themeColor="text2" w:themeTint="E6"/>
      <w:kern w:val="2"/>
      <w:sz w:val="28"/>
      <w:szCs w:val="28"/>
      <w:lang w:val="ru-RU" w:eastAsia="en-US" w:bidi="ar-SA"/>
      <w14:textFill>
        <w14:solidFill>
          <w14:schemeClr w14:val="tx2">
            <w14:lumMod w14:val="90000"/>
            <w14:lumOff w14:val="10000"/>
          </w14:schemeClr>
        </w14:solidFill>
      </w14:textFill>
      <w14:ligatures w14:val="standardContextual"/>
    </w:rPr>
  </w:style>
  <w:style w:type="paragraph" w:customStyle="1" w:styleId="27">
    <w:name w:val="Заголовок_3"/>
    <w:basedOn w:val="26"/>
    <w:link w:val="30"/>
    <w:qFormat/>
    <w:uiPriority w:val="0"/>
    <w:pPr>
      <w:numPr>
        <w:ilvl w:val="2"/>
        <w:numId w:val="2"/>
      </w:numPr>
      <w:ind w:left="0" w:firstLine="0"/>
      <w:outlineLvl w:val="2"/>
    </w:pPr>
  </w:style>
  <w:style w:type="character" w:customStyle="1" w:styleId="28">
    <w:name w:val="Заголовок_2 Знак"/>
    <w:basedOn w:val="29"/>
    <w:link w:val="26"/>
    <w:qFormat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29">
    <w:name w:val="Заголовок_1 Знак"/>
    <w:basedOn w:val="11"/>
    <w:link w:val="25"/>
    <w:uiPriority w:val="0"/>
    <w:rPr>
      <w:rFonts w:ascii="Times New Roman" w:hAnsi="Times New Roman" w:eastAsia="Microsoft YaHei" w:cs="Arial"/>
      <w:b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0">
    <w:name w:val="Заголовок_3 Знак"/>
    <w:basedOn w:val="28"/>
    <w:link w:val="27"/>
    <w:uiPriority w:val="0"/>
    <w:rPr>
      <w:rFonts w:ascii="Times New Roman" w:hAnsi="Times New Roman" w:eastAsia="Microsoft YaHei" w:cs="Arial"/>
      <w:color w:val="163E64" w:themeColor="text2" w:themeTint="E6"/>
      <w:sz w:val="28"/>
      <w:szCs w:val="28"/>
      <w14:textFill>
        <w14:solidFill>
          <w14:schemeClr w14:val="tx2">
            <w14:lumMod w14:val="90000"/>
            <w14:lumOff w14:val="10000"/>
          </w14:schemeClr>
        </w14:solidFill>
      </w14:textFill>
    </w:rPr>
  </w:style>
  <w:style w:type="character" w:customStyle="1" w:styleId="31">
    <w:name w:val="Заголовок 1 Знак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32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3">
    <w:name w:val="Заголовок 3 Знак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4">
    <w:name w:val="Заголовок 4 Знак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5">
    <w:name w:val="Заголовок 5 Знак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36">
    <w:name w:val="Заголовок 6 Знак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8">
    <w:name w:val="Заголовок 8 Знак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9 Знак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0">
    <w:name w:val="Название Знак"/>
    <w:basedOn w:val="11"/>
    <w:link w:val="21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1">
    <w:name w:val="Подзаголовок Знак"/>
    <w:basedOn w:val="11"/>
    <w:link w:val="2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2">
    <w:name w:val="Quote"/>
    <w:basedOn w:val="1"/>
    <w:next w:val="1"/>
    <w:link w:val="4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Цитата 2 Знак"/>
    <w:basedOn w:val="11"/>
    <w:link w:val="4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44">
    <w:name w:val="List Paragraph"/>
    <w:basedOn w:val="1"/>
    <w:qFormat/>
    <w:uiPriority w:val="34"/>
    <w:pPr>
      <w:ind w:left="720"/>
      <w:contextualSpacing/>
    </w:pPr>
  </w:style>
  <w:style w:type="character" w:customStyle="1" w:styleId="45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46">
    <w:name w:val="Intense Quote"/>
    <w:basedOn w:val="1"/>
    <w:next w:val="1"/>
    <w:link w:val="4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7">
    <w:name w:val="Выделенная цитата Знак"/>
    <w:basedOn w:val="11"/>
    <w:link w:val="46"/>
    <w:qFormat/>
    <w:uiPriority w:val="30"/>
    <w:rPr>
      <w:i/>
      <w:iCs/>
      <w:color w:val="104862" w:themeColor="accent1" w:themeShade="BF"/>
    </w:rPr>
  </w:style>
  <w:style w:type="character" w:customStyle="1" w:styleId="48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49">
    <w:name w:val="Верхний колонтитул Знак"/>
    <w:basedOn w:val="11"/>
    <w:link w:val="16"/>
    <w:uiPriority w:val="99"/>
  </w:style>
  <w:style w:type="character" w:customStyle="1" w:styleId="50">
    <w:name w:val="Нижний колонтитул Знак"/>
    <w:basedOn w:val="11"/>
    <w:link w:val="22"/>
    <w:qFormat/>
    <w:uiPriority w:val="99"/>
  </w:style>
  <w:style w:type="character" w:customStyle="1" w:styleId="51">
    <w:name w:val="Текст выноски Знак"/>
    <w:basedOn w:val="11"/>
    <w:link w:val="14"/>
    <w:semiHidden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E45597-D720-44E8-9400-C224FBCD357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135</Words>
  <Characters>1025</Characters>
  <Lines>10</Lines>
  <Paragraphs>2</Paragraphs>
  <TotalTime>1</TotalTime>
  <ScaleCrop>false</ScaleCrop>
  <LinksUpToDate>false</LinksUpToDate>
  <CharactersWithSpaces>1367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2026-04-10T13:53:00Z</dcterms:created>
  <dc:creator>. Texant</dc:creator>
  <cp:lastModifiedBy>Jeka</cp:lastModifiedBy>
  <dcterms:modified xsi:type="dcterms:W3CDTF">2026-05-22T19:52:05Z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eyJoZGlkIjoiODBiNTc1NTFhZjFmM2IxNTc5MThkODJhMzRlYmUxOTciLCJ1c2VySWQiOiI4NDI1MTUzMTU4MDUifQ==</vt:lpwstr>
  </property>
  <property fmtid="{D5CDD505-2E9C-101B-9397-08002B2CF9AE}" pid="3" name="KSOProductBuildVer">
    <vt:lpwstr>1049-12.1.0.26372</vt:lpwstr>
  </property>
  <property fmtid="{D5CDD505-2E9C-101B-9397-08002B2CF9AE}" pid="4" name="ICV">
    <vt:lpwstr>3D8EC7987422475BBB59FBE8D905940C_13</vt:lpwstr>
  </property>
</Properties>
</file>