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API de Gain Capital / StoneX explicada como para un niño de 10 años</w:t>
      </w:r>
    </w:p>
    <w:p>
      <w:pPr>
        <w:jc w:val="center"/>
      </w:pPr>
      <w:r>
        <w:rPr>
          <w:i/>
        </w:rPr>
        <w:t>Incluye mapa de endpoints y guía para importar la colección en Postman</w:t>
      </w:r>
    </w:p>
    <w:p>
      <w:pPr>
        <w:pStyle w:val="Heading1"/>
      </w:pPr>
      <w:r>
        <w:t>1. Idea principal</w:t>
      </w:r>
    </w:p>
    <w:p>
      <w:r>
        <w:t>Imagina que la API es una ventanilla de una empresa. Tu computador le hace preguntas a esa ventanilla usando internet. La ventanilla responde con datos en formato JSON, que es como una lista ordenada de cajitas con nombres y valores.</w:t>
      </w:r>
    </w:p>
    <w:p>
      <w:r>
        <w:t>Esta API se usa para consultar cuenta, buscar mercados, mirar precios y enviar o revisar órdenes. No es un juego: si se usa con una cuenta real, puede mover dinero. Para aprender, usa primero una cuenta demo o ambiente de pruebas.</w:t>
      </w:r>
    </w:p>
    <w:p>
      <w:pPr>
        <w:pStyle w:val="Heading1"/>
      </w:pPr>
      <w:r>
        <w:t>2. Las palabras más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Palabra</w:t>
            </w:r>
          </w:p>
        </w:tc>
        <w:tc>
          <w:tcPr>
            <w:tcW w:type="dxa" w:w="5256"/>
            <w:shd w:fill="D9EAF7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Explicación sencilla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Es una puerta específica. Por ejemplo: /session sirve para iniciar sesión.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Preguntar o pedir información.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Enviar algo para crear, probar o cambiar una acción.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DELETE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Pedir que algo se cierre o se borre, como cerrar sesión.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Header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Una etiqueta que viaja con la petición, como UserName y Session.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Body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El mensaje que se envía dentro de una petición POST.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Session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Una llave temporal que recibes al iniciar sesión.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MarketId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El número que identifica un mercado, por ejemplo EUR/USD.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TradingAccountId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El número de la cuenta de trading.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OrderId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El número de una orden.</w:t>
            </w:r>
          </w:p>
        </w:tc>
      </w:tr>
    </w:tbl>
    <w:p>
      <w:pPr>
        <w:pStyle w:val="Heading1"/>
      </w:pPr>
      <w:r>
        <w:t>3. Cómo se usa en Postman, paso a paso</w:t>
      </w:r>
    </w:p>
    <w:p>
      <w:pPr>
        <w:pStyle w:val="ListNumber"/>
      </w:pPr>
      <w:r>
        <w:t>Importa el archivo JSON de colección en Postman.</w:t>
      </w:r>
    </w:p>
    <w:p>
      <w:pPr>
        <w:pStyle w:val="ListNumber"/>
      </w:pPr>
      <w:r>
        <w:t>Abre la colección y entra a Variables.</w:t>
      </w:r>
    </w:p>
    <w:p>
      <w:pPr>
        <w:pStyle w:val="ListNumber"/>
      </w:pPr>
      <w:r>
        <w:t>Cambia username, password y appKey por tus datos reales o de demo.</w:t>
      </w:r>
    </w:p>
    <w:p>
      <w:pPr>
        <w:pStyle w:val="ListNumber"/>
      </w:pPr>
      <w:r>
        <w:t>Ejecuta primero LogOn / Crear sesión. Si responde bien, Postman guarda la variable session.</w:t>
      </w:r>
    </w:p>
    <w:p>
      <w:pPr>
        <w:pStyle w:val="ListNumber"/>
      </w:pPr>
      <w:r>
        <w:t>Ejecuta GetClientAndTradingAccount para llenar tradingAccountId.</w:t>
      </w:r>
    </w:p>
    <w:p>
      <w:pPr>
        <w:pStyle w:val="ListNumber"/>
      </w:pPr>
      <w:r>
        <w:t>Busca un mercado con GetMarketInformation por nombre para llenar marketId.</w:t>
      </w:r>
    </w:p>
    <w:p>
      <w:pPr>
        <w:pStyle w:val="ListNumber"/>
      </w:pPr>
      <w:r>
        <w:t>Después ya puedes probar precios, historial o simulaciones. No envíes órdenes reales sin revisar todo dos veces.</w:t>
      </w:r>
    </w:p>
    <w:p>
      <w:pPr>
        <w:pStyle w:val="Heading1"/>
      </w:pPr>
      <w:r>
        <w:t>4. Mapa de endpoints</w:t>
      </w:r>
    </w:p>
    <w:p>
      <w:r>
        <w:t>La siguiente tabla es un mapa práctico. Algunas rutas pueden variar por versión, país o permisos de la cuenta; por eso la colección usa variables y ejemplos que debes validar con tus credenciales oficiales.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D9EAF7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Grupo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Método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Ruta</w:t>
            </w:r>
          </w:p>
        </w:tc>
        <w:tc>
          <w:tcPr>
            <w:tcW w:type="dxa" w:w="2628"/>
            <w:shd w:fill="D9EAF7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Para qué sirve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01 Sesion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/session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Pedir una llave temporal para entrar a la API.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01 Sesion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DELETE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/session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Cerrar la sesion actual.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01 Sesion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/session/validate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Revisar si la sesion todavia funciona.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01 Sesion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/system/status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Mirar si el servicio de la API esta disponible.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02 Cuenta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/UserAccount/ClientAndTradingAccount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Trae la cuenta del cliente y las cuentas de trading.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02 Cuenta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/order/openpositions?TradingAccountId={{tradingAccountId}}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Lista las posiciones abiertas.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02 Cuenta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/order/activeorders?TradingAccountId={{tradingAccountId}}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Lista ordenes stop/limit pendientes o activas.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02 Cuenta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/order/{{orderId}}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Busca una orden por su ID.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02 Cuenta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/order/tradehistory?TradingAccountId={{tradingAccountId}}&amp;maxResults={{maxResults}}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Historial de operaciones de trading.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02 Cuenta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/order/stoplimitorderhistory?TradingAccountId={{tradingAccountId}}&amp;maxResults={{maxResults}}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Historial de ordenes stop/limit.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03 Mercados y precios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/cfd/markets?marketName={{marketName}}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Busca informacion de un mercado por nombre, por ejemplo EUR/USD.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03 Mercados y precios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/cfd/markets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Lista mercados CFD disponibles. Puede necesitar filtros segun cuenta/region.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03 Mercados y precios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/cfd/markets/fullsearchwithtags?SearchByMarketName={{searchText}}&amp;MaxResults={{maxResults}}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Busqueda mas completa de mercados con etiquetas.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03 Mercados y precios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/market/{{marketId}}/barhistorybetween?interval={{interval}}&amp;span={{span}}&amp;fromTimeStampUTC={{fromTimestampUTC}}&amp;toTimeStampUTC={{toTimestampUTC}}&amp;maxResults={{maxResults}}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Trae velas OHLC: apertura, maximo, minimo y cierre.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03 Mercados y precios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GET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/market/{{marketId}}/tickhistorybetween?fromTimeStampUTC={{fromTimestampUTC}}&amp;toTimeStampUTC={{toTimestampUTC}}&amp;maxResults={{maxResults}}&amp;priceType={{priceType}}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Trae ticks de precio, es decir, punticos de precio en el tiempo.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04 Ordenes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/order/newtradeorder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Crear una nueva orden de mercado/trade.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04 Ordenes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/order/updatetradeorder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Modificar una orden trade existente.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04 Ordenes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/order/newstoplimitorder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Crear una orden stop o limit pendiente.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04 Ordenes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/order/updatestoplimitorder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Modificar una orden stop/limit existente.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04 Ordenes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/order/cancel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Cancelar una orden pendiente.</w:t>
            </w:r>
          </w:p>
        </w:tc>
      </w:tr>
      <w:tr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04 Ordenes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POST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/order/simulatetradeorder</w:t>
            </w:r>
          </w:p>
        </w:tc>
        <w:tc>
          <w:tcPr>
            <w:tcW w:type="dxa" w:w="2628"/>
            <w:vAlign w:val="center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Probar una orden sin enviarla de verdad.</w:t>
            </w:r>
          </w:p>
        </w:tc>
      </w:tr>
    </w:tbl>
    <w:p>
      <w:pPr>
        <w:pStyle w:val="Heading1"/>
      </w:pPr>
      <w:r>
        <w:t>5. Orden recomendado para probar sin enredarse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D9EAF7"/>
          </w:tcPr>
          <w:p>
            <w:r/>
            <w:r>
              <w:rPr>
                <w:b/>
                <w:sz w:val="18"/>
              </w:rPr>
              <w:t>Paso</w:t>
            </w:r>
          </w:p>
        </w:tc>
        <w:tc>
          <w:tcPr>
            <w:tcW w:type="dxa" w:w="3504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504"/>
            <w:shd w:fill="D9EAF7"/>
          </w:tcPr>
          <w:p>
            <w:r/>
            <w:r>
              <w:rPr>
                <w:b/>
                <w:sz w:val="18"/>
              </w:rPr>
              <w:t>Qué pasa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sz w:val="18"/>
              </w:rPr>
              <w:t>1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LogOn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Recibes Session, tu llave temporal.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sz w:val="18"/>
              </w:rPr>
              <w:t>2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GetClientAndTradingAccount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Obtienes TradingAccountId.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sz w:val="18"/>
              </w:rPr>
              <w:t>3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GetMarketInformation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Obtienes MarketId.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sz w:val="18"/>
              </w:rPr>
              <w:t>4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GetPriceTicks o GetPriceBars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Ves precios o velas.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sz w:val="18"/>
              </w:rPr>
              <w:t>5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SimulateTrade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Pruebas una orden sin enviarla.</w:t>
            </w:r>
          </w:p>
        </w:tc>
      </w:tr>
      <w:tr>
        <w:tc>
          <w:tcPr>
            <w:tcW w:type="dxa" w:w="3504"/>
          </w:tcPr>
          <w:p>
            <w:r/>
            <w:r>
              <w:rPr>
                <w:b/>
                <w:sz w:val="18"/>
              </w:rPr>
              <w:t>6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NewTradeOrder / CancelOrder</w:t>
            </w:r>
          </w:p>
        </w:tc>
        <w:tc>
          <w:tcPr>
            <w:tcW w:type="dxa" w:w="3504"/>
          </w:tcPr>
          <w:p>
            <w:r/>
            <w:r>
              <w:rPr>
                <w:b w:val="0"/>
                <w:sz w:val="18"/>
              </w:rPr>
              <w:t>Solo en demo o cuando ya entiendas muy bien.</w:t>
            </w:r>
          </w:p>
        </w:tc>
      </w:tr>
    </w:tbl>
    <w:p>
      <w:pPr>
        <w:pStyle w:val="Heading1"/>
      </w:pPr>
      <w:r>
        <w:t>6. Variables incluidas en la colección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5256"/>
            <w:shd w:fill="D9EAF7"/>
          </w:tcPr>
          <w:p>
            <w:r/>
            <w:r>
              <w:rPr>
                <w:b/>
                <w:sz w:val="18"/>
              </w:rPr>
              <w:t>Qué debes poner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{{baseUrl}}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https://ciapi.cityindex.com/TradingAPI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{{username}}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TU_USUARIO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{{password}}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TU_PASSWORD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{{appKey}}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TU_APP_KEY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{{session}}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Se llena después o debes completarlo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{{clientAccountId}}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Se llena después o debes completarlo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{{tradingAccountId}}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Se llena después o debes completarlo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{{marketName}}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EUR/USD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{{marketId}}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Se llena después o debes completarlo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{{orderId}}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Se llena después o debes completarlo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{{searchText}}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EUR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{{maxResults}}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{{interval}}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MINUTE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{{span}}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{{fromTimestampUTC}}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1704067200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{{toTimestampUTC}}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1704153600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{{priceType}}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MID</w:t>
            </w:r>
          </w:p>
        </w:tc>
      </w:tr>
    </w:tbl>
    <w:p>
      <w:pPr>
        <w:pStyle w:val="Heading1"/>
      </w:pPr>
      <w:r>
        <w:t>7. Nota importante de seguridad</w:t>
      </w:r>
    </w:p>
    <w:p>
      <w:r>
        <w:t>No compartas tu usuario, password, appKey ni Session. No pegues esos datos en chats, repositorios o capturas públicas. Para hacer pruebas, usa una cuenta demo. Una orden real puede abrir, cerrar o modificar operaciones financieras.</w:t>
      </w:r>
    </w:p>
    <w:p>
      <w:pPr>
        <w:pStyle w:val="Heading1"/>
      </w:pPr>
      <w:r>
        <w:t>8. Fuentes revisadas</w:t>
      </w:r>
    </w:p>
    <w:p>
      <w:r>
        <w:t>La documentación oficial visible identifica StoneX API, Getting Started, API Reference y muestra el endpoint POST https://ciapi.cityindex.com/TradingAPI/session para LogOn. También se revisaron referencias técnicas públicas de sgcWebSockets y pygcapi para completar el mapa REST y los ejemplos de uso.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