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EstadisticasApi — Documentación Técnica v1.0.0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 URL: https://apiestadisticas.gruposantafe.com.ar/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PROTOCOLO: HTTPS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FORMATO: JSON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AUTENTICACIÓN: JWT Bearer Token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ESPECIFICACIÓN: OpenAPI 3.1.1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AUTENTICACIÓN ===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https://identityout.gruposantafe.com.ar/api/Auth/login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"email": "usuario@dominio.com",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"password": "contraseña"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Respuesta exitosa (200 OK):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"token": "eyJhbGciOiJIUzI1NiIsInR5cCI6IkpXVCJ9...",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"roles": ["Admin"],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"user": {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"id": "be5bbf73-3faa-494f-b9d2-63ac616320a7",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"email": "usuario@dominio.com",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"userName": "usuario@dominio.com"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Token válido por 60 minutos.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Incluir en header: Authorization: Bearer {token}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MÓDULO VIDEO — Videoendoscopía ===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/api/Video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Parámetros: fechaDesde (YYYY-MM-DD), fechaHasta (YYYY-MM-DD)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Retorna: total de videoendoscopías agrupadas por servicio, año y mes.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Respuesta: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[{ "servicio": "VIDEOENDOSCOPIA", "intermediaria": null, "obraSocial": null, "anio": 2024, "mes": 1, "cantidad": 142 }]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/api/Video/total-por-fecha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Parámetros: fechaDesde, fechaHasta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Retorna: total acumulado por servicio. anio y mes retornan 0.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Respuesta: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[{ "servicio": "VIDEOENDOSCOPIA", "intermediaria": null, "obraSocial": null, "anio": 0, "mes": 0, "cantidad": 2343 }]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/api/Video/total-por-Intermediaria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Parámetros: fechaDesde, fechaHasta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Retorna: total por intermediaria. servicio y obraSocial retornan null.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Respuesta: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[{ "servicio": null, "intermediaria": "Imsa", "obraSocial": null, "anio": 0, "mes": 0, "cantidad": 864 }]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/api/Video/total-por-os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Parámetros: fechaDesde, fechaHasta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Retorna: total por obra social. servicio e intermediaria retornan null.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Respuesta: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[{ "servicio": null, "intermediaria": null, "obraSocial": "JERARQUICOS", "anio": 0, "mes": 0, "cantidad": 601 }]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MÓDULO TOMO — Tomografía ===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/api/Tomo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Parámetros: fechaDesde, fechaHasta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Retorna: total de tomografías agrupadas por servicio, año y mes.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Respuesta: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[{ "servicio": "TOMOGRAFIA COMPUTADA", "intermediaria": null, "obraSocial": null, "anio": 2024, "mes": 1, "cantidad": 142 }]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/api/Tomo/total-por-fecha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Parámetros: fechaDesde, fechaHasta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Respuesta: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[{ "servicio": "TOMOGRAFIA COMPUTADA", "intermediaria": null, "obraSocial": null, "anio": 0, "mes": 0, "cantidad": 2343 }]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/api/Tomo/total-por-intermediaria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Parámetros: fechaDesde, fechaHasta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Respuesta: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[{ "servicio": null, "intermediaria": "Imsa", "obraSocial": null, "anio": 0, "mes": 0, "cantidad": 864 }]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/api/Tomo/total-por-os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Parámetros: fechaDesde, fechaHasta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Respuesta: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[{ "servicio": null, "intermediaria": null, "obraSocial": "JERARQUICOS", "anio": 0, "mes": 0, "cantidad": 601 }]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MÓDULO RESONANCIA — Resonancia Magnética ===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/api/Resonancia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Parámetros: fechaDesde, fechaHasta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Retorna: total de resonancias agrupadas por servicio, año y mes.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Respuesta: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[{ "servicio": "RESONANCIA MAGNETICA", "intermediaria": null, "obraSocial": null, "anio": 2024, "mes": 1, "cantidad": 142 }]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/api/Resonancia/total-por-fecha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Parámetros: fechaDesde, fechaHasta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Respuesta: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[{ "servicio": "RESONANCIA MAGNETICA", "intermediaria": null, "obraSocial": null, "anio": 0, "mes": 0, "cantidad": 2343 }]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/api/Resonancia/total-por-intermediaria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Parámetros: fechaDesde, fechaHasta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Respuesta: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[{ "servicio": null, "intermediaria": "Imsa", "obraSocial": null, "anio": 0, "mes": 0, "cantidad": 864 }]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/api/Resonancia/total-por-os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Parámetros: fechaDesde, fechaHasta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Respuesta: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[{ "servicio": null, "intermediaria": null, "obraSocial": "JERARQUICOS", "anio": 0, "mes": 0, "cantidad": 601 }]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MODELO DE RESPUESTA ===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Todos los endpoints devuelven arrays JSON.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campos no utilizados retornan null o 0.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Campos: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servicio (string): nombre del servicio médico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intermediaria (string|null): nombre de la intermediaria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obraSocial (string|null): nombre de la obra social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anio (integer): año del período (0 si no aplica)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mes (integer): mes del período (0 si no aplica)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cantidad (integer): total de estudios realizados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CÓDIGOS DE RESPUESTA HTTP ===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 OK — Solicitud exitosa. Retorna array de datos.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 Bad Request — Parámetros inválidos o faltantes.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401 Unauthorized — Token JWT ausente, inválido o expirado.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404 Not Found — Endpoint no encontrado.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 Internal Server Error — Error interno o fallo en la base de datos.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 NOTA IMPORTANTE ===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datos retornados NO están saneados. Los valores de obraSocial e intermediaria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vienen tal como están cargados en GECLISA (pueden tener inconsistencias de nombres,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mayúsculas, abreviaturas, etc.). El saneamiento debe realizarse en la capa Silver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 sistema de BI de Imalá.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